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24"/>
        <w:gridCol w:w="440"/>
      </w:tblGrid>
      <w:tr w:rsidR="008305BB" w:rsidTr="008305BB">
        <w:tc>
          <w:tcPr>
            <w:tcW w:w="0" w:type="auto"/>
          </w:tcPr>
          <w:p w:rsidR="008305BB" w:rsidRPr="008305BB" w:rsidRDefault="008305BB" w:rsidP="00C86512">
            <w:pPr>
              <w:contextualSpacing/>
            </w:pPr>
            <w:r w:rsidRPr="008305BB">
              <w:t xml:space="preserve">Poznámky </w:t>
            </w:r>
            <w:proofErr w:type="spellStart"/>
            <w:r w:rsidRPr="008305BB">
              <w:t>Úč</w:t>
            </w:r>
            <w:proofErr w:type="spellEnd"/>
            <w:r w:rsidRPr="008305BB">
              <w:t xml:space="preserve"> MÚJ 3</w:t>
            </w:r>
          </w:p>
        </w:tc>
        <w:tc>
          <w:tcPr>
            <w:tcW w:w="0" w:type="auto"/>
          </w:tcPr>
          <w:p w:rsidR="008305BB" w:rsidRDefault="008305BB" w:rsidP="00C86512">
            <w:pPr>
              <w:contextualSpacing/>
            </w:pPr>
            <w:r w:rsidRPr="008305BB">
              <w:t>01</w:t>
            </w:r>
          </w:p>
        </w:tc>
      </w:tr>
    </w:tbl>
    <w:p w:rsidR="008305BB" w:rsidRDefault="004A56F7">
      <w:pPr>
        <w:contextualSpacing/>
      </w:pPr>
      <w:r>
        <w:t xml:space="preserve">    </w:t>
      </w:r>
      <w:r w:rsidR="00583A07">
        <w:tab/>
      </w:r>
      <w:r w:rsidR="00583A07">
        <w:tab/>
      </w:r>
      <w:r w:rsidR="00583A07">
        <w:tab/>
      </w:r>
    </w:p>
    <w:tbl>
      <w:tblPr>
        <w:tblStyle w:val="Mriekatabuky"/>
        <w:tblW w:w="0" w:type="auto"/>
        <w:jc w:val="right"/>
        <w:tblLook w:val="04A0" w:firstRow="1" w:lastRow="0" w:firstColumn="1" w:lastColumn="0" w:noHBand="0" w:noVBand="1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8305BB" w:rsidRPr="00C24666" w:rsidTr="004A56F7">
        <w:trPr>
          <w:jc w:val="right"/>
        </w:trPr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0" w:type="auto"/>
          </w:tcPr>
          <w:p w:rsidR="008305BB" w:rsidRPr="00C24666" w:rsidRDefault="006A1127" w:rsidP="00847C60">
            <w:pPr>
              <w:contextualSpacing/>
              <w:rPr>
                <w:b/>
              </w:rPr>
            </w:pPr>
            <w:r>
              <w:rPr>
                <w:b/>
              </w:rPr>
              <w:t>5</w:t>
            </w:r>
          </w:p>
        </w:tc>
      </w:tr>
    </w:tbl>
    <w:p w:rsidR="00343D1B" w:rsidRPr="00C24666" w:rsidRDefault="00343D1B">
      <w:pPr>
        <w:contextualSpacing/>
        <w:rPr>
          <w:b/>
        </w:rPr>
      </w:pPr>
      <w:r w:rsidRPr="00C24666">
        <w:rPr>
          <w:b/>
        </w:rPr>
        <w:t>IČO:</w:t>
      </w:r>
    </w:p>
    <w:p w:rsidR="008305BB" w:rsidRPr="00C24666" w:rsidRDefault="00343D1B">
      <w:pPr>
        <w:contextualSpacing/>
        <w:rPr>
          <w:b/>
        </w:rPr>
      </w:pPr>
      <w:r w:rsidRPr="00C24666">
        <w:rPr>
          <w:b/>
        </w:rPr>
        <w:t>DIČ:</w:t>
      </w:r>
      <w:r w:rsidR="008305BB" w:rsidRPr="00C24666">
        <w:rPr>
          <w:b/>
        </w:rPr>
        <w:tab/>
      </w:r>
      <w:r w:rsidR="008305BB" w:rsidRPr="00C24666">
        <w:rPr>
          <w:b/>
        </w:rPr>
        <w:tab/>
      </w:r>
      <w:r w:rsidR="00583A07" w:rsidRPr="00C24666">
        <w:rPr>
          <w:b/>
        </w:rPr>
        <w:t xml:space="preserve"> </w:t>
      </w:r>
    </w:p>
    <w:tbl>
      <w:tblPr>
        <w:tblStyle w:val="Mriekatabuky"/>
        <w:tblW w:w="0" w:type="auto"/>
        <w:jc w:val="right"/>
        <w:tblLook w:val="04A0" w:firstRow="1" w:lastRow="0" w:firstColumn="1" w:lastColumn="0" w:noHBand="0" w:noVBand="1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8305BB" w:rsidRPr="00C24666" w:rsidTr="004A56F7">
        <w:trPr>
          <w:jc w:val="right"/>
        </w:trPr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0" w:type="auto"/>
          </w:tcPr>
          <w:p w:rsidR="008305BB" w:rsidRPr="00C24666" w:rsidRDefault="006A1127" w:rsidP="00C72286">
            <w:pPr>
              <w:contextualSpacing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F05FDD" w:rsidRDefault="00F05FDD">
      <w:pPr>
        <w:contextualSpacing/>
      </w:pP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1 Všeobecné údaje</w:t>
      </w:r>
    </w:p>
    <w:p w:rsidR="00583A07" w:rsidRDefault="00583A07">
      <w:pPr>
        <w:contextualSpacing/>
      </w:pPr>
      <w:r>
        <w:t>Čl. 1.1 Názov právnickej osoby a jej sídlo alebo meno a priezvisko fyzickej osoby</w:t>
      </w:r>
    </w:p>
    <w:p w:rsidR="00583A07" w:rsidRPr="00C24666" w:rsidRDefault="006A1127">
      <w:pPr>
        <w:contextualSpacing/>
        <w:rPr>
          <w:b/>
        </w:rPr>
      </w:pPr>
      <w:r>
        <w:rPr>
          <w:b/>
        </w:rPr>
        <w:t xml:space="preserve">ERGONOM, </w:t>
      </w:r>
      <w:proofErr w:type="spellStart"/>
      <w:r>
        <w:rPr>
          <w:b/>
        </w:rPr>
        <w:t>s.r.o</w:t>
      </w:r>
      <w:proofErr w:type="spellEnd"/>
      <w:r>
        <w:rPr>
          <w:b/>
        </w:rPr>
        <w:t xml:space="preserve">., </w:t>
      </w:r>
      <w:proofErr w:type="spellStart"/>
      <w:r>
        <w:rPr>
          <w:b/>
        </w:rPr>
        <w:t>Oškerda</w:t>
      </w:r>
      <w:proofErr w:type="spellEnd"/>
      <w:r>
        <w:rPr>
          <w:b/>
        </w:rPr>
        <w:t xml:space="preserve"> 124, 023 32 </w:t>
      </w:r>
      <w:proofErr w:type="spellStart"/>
      <w:r>
        <w:rPr>
          <w:b/>
        </w:rPr>
        <w:t>Oškerda</w:t>
      </w:r>
      <w:proofErr w:type="spellEnd"/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1.2 Údaje o konsolidovanom celku</w:t>
      </w:r>
    </w:p>
    <w:p w:rsidR="00583A07" w:rsidRDefault="00583A07">
      <w:pPr>
        <w:contextualSpacing/>
      </w:pPr>
      <w:r>
        <w:t>Účtovná jednotka nie je súčasťou konsolidovaného celku</w:t>
      </w:r>
    </w:p>
    <w:p w:rsidR="00583A07" w:rsidRDefault="00583A07">
      <w:pPr>
        <w:contextualSpacing/>
      </w:pPr>
    </w:p>
    <w:p w:rsidR="00583A07" w:rsidRDefault="00583A07" w:rsidP="00583A07">
      <w:pPr>
        <w:contextualSpacing/>
      </w:pPr>
      <w:r>
        <w:t>Čl. 1.3 Priemerný prepočítaný počet zamestnancov</w:t>
      </w:r>
    </w:p>
    <w:p w:rsidR="006A1127" w:rsidRDefault="006A1127" w:rsidP="006A1127">
      <w:pPr>
        <w:contextualSpacing/>
      </w:pPr>
      <w:r>
        <w:t>Účtovná jednotka v bežnom účtovnom období neevidovala zamestnancov.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2 Informácie o prijatých postupoch</w:t>
      </w:r>
    </w:p>
    <w:p w:rsidR="00583A07" w:rsidRDefault="00583A07">
      <w:pPr>
        <w:contextualSpacing/>
      </w:pPr>
      <w:r>
        <w:t>Čl. 2.1 Nepretržité pokračovanie v činnosti</w:t>
      </w:r>
    </w:p>
    <w:p w:rsidR="00583A07" w:rsidRDefault="00583A07">
      <w:pPr>
        <w:contextualSpacing/>
      </w:pPr>
      <w:r>
        <w:t xml:space="preserve">Spoločnosť nepretržite pokračovala vo svojej činnosti od </w:t>
      </w:r>
      <w:r w:rsidR="00815305">
        <w:t>1.1.201</w:t>
      </w:r>
      <w:r w:rsidR="00932669">
        <w:t>9</w:t>
      </w:r>
      <w:r w:rsidR="00815305">
        <w:t xml:space="preserve"> do 31.12.201</w:t>
      </w:r>
      <w:r w:rsidR="00932669">
        <w:t>9</w:t>
      </w:r>
      <w:r w:rsidR="00815305">
        <w:t>.</w:t>
      </w:r>
    </w:p>
    <w:p w:rsidR="00815305" w:rsidRDefault="00815305">
      <w:pPr>
        <w:contextualSpacing/>
      </w:pPr>
      <w:r>
        <w:t>Počas účtovného obdobia spoločnosť nevykonávala žiadnu činnosť.</w:t>
      </w:r>
    </w:p>
    <w:p w:rsidR="00583A07" w:rsidRDefault="00583A07">
      <w:pPr>
        <w:contextualSpacing/>
      </w:pPr>
    </w:p>
    <w:p w:rsidR="00583A07" w:rsidRDefault="00583A07">
      <w:pPr>
        <w:contextualSpacing/>
      </w:pPr>
      <w:r>
        <w:t>Čl. 2.2 Spôsob oceňovania jednotlivých položiek majetku a záväzkov</w:t>
      </w:r>
    </w:p>
    <w:p w:rsidR="00583A07" w:rsidRDefault="00583A07">
      <w:pPr>
        <w:contextualSpacing/>
      </w:pPr>
      <w:r>
        <w:t>Účtovná jednotka oceňovala majetok a záväzky ku dňu uskutočnenia účtovného prípadu</w:t>
      </w:r>
    </w:p>
    <w:p w:rsidR="00583A07" w:rsidRDefault="00583A07">
      <w:pPr>
        <w:contextualSpacing/>
      </w:pPr>
      <w:r>
        <w:t>Ku dňu uskutočnenia účtovného prípadu oceňovala účtovná jednotka záväzky obstarávacou cenou:</w:t>
      </w:r>
    </w:p>
    <w:p w:rsidR="00583A07" w:rsidRDefault="00583A07" w:rsidP="00583A07">
      <w:pPr>
        <w:pStyle w:val="Odsekzoznamu"/>
        <w:numPr>
          <w:ilvl w:val="0"/>
          <w:numId w:val="1"/>
        </w:numPr>
      </w:pPr>
      <w:r>
        <w:t>Záväzky pri ich prevzatí</w:t>
      </w:r>
    </w:p>
    <w:p w:rsidR="00C83951" w:rsidRDefault="00C83951" w:rsidP="00C83951">
      <w:pPr>
        <w:contextualSpacing/>
      </w:pPr>
      <w:r>
        <w:t>Čl. 2.3 Spôsob zostavenia odpisového plánu majetku</w:t>
      </w:r>
    </w:p>
    <w:p w:rsidR="00C83951" w:rsidRDefault="006A1127" w:rsidP="006A1127">
      <w:pPr>
        <w:contextualSpacing/>
      </w:pPr>
      <w:r>
        <w:t>Účtovná jednotka v bežnom účtovnom období neevidovala odpisovaný majetok.</w:t>
      </w:r>
      <w:r w:rsidR="00C83951">
        <w:t xml:space="preserve"> 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2.4 Zmeny účtovných zásad a zmeny účtovných metód</w:t>
      </w:r>
    </w:p>
    <w:p w:rsidR="00C83951" w:rsidRDefault="00C83951" w:rsidP="00C83951">
      <w:pPr>
        <w:contextualSpacing/>
      </w:pPr>
      <w:r>
        <w:t>Účtovná jednotka v bežnom účtovnom období nevykonala žiadne zmeny účtovných zásad a účtových metód.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2.5 Informácie o dotáciách a ich oceňovanie v účtovníctve</w:t>
      </w:r>
    </w:p>
    <w:p w:rsidR="00C83951" w:rsidRDefault="00C83951" w:rsidP="00C83951">
      <w:pPr>
        <w:contextualSpacing/>
      </w:pPr>
      <w:r>
        <w:t>Účtovná jednotka v bežnom účtovnom období neúčtovala a nedostala žiadne dotácie.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2.6 Informácie o účtovaní významných opráv chýb minulých účtovných období v bežnom účtovnom období</w:t>
      </w:r>
    </w:p>
    <w:p w:rsidR="00C83951" w:rsidRDefault="00C83951" w:rsidP="00C83951">
      <w:pPr>
        <w:contextualSpacing/>
      </w:pPr>
      <w:r>
        <w:t xml:space="preserve">Účtovná jednotka v bežnom účtovnom období neúčtovala žiadne opravy chýb minulých účtovných období. </w:t>
      </w:r>
    </w:p>
    <w:p w:rsidR="006A1127" w:rsidRDefault="006A1127" w:rsidP="00C83951">
      <w:pPr>
        <w:contextualSpacing/>
      </w:pPr>
    </w:p>
    <w:p w:rsidR="006A1127" w:rsidRDefault="006A1127" w:rsidP="00C83951">
      <w:pPr>
        <w:contextualSpacing/>
      </w:pPr>
    </w:p>
    <w:p w:rsidR="006A1127" w:rsidRDefault="006A1127" w:rsidP="00C83951">
      <w:pPr>
        <w:contextualSpacing/>
      </w:pP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 Informácie, ktoré vysvetľujú a dopĺňajú súvahu a výkaz ziskov a strát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3.1. Informácia o sume a dôvodoch vzniku jednotlivých položiek nákladov alebo výnosov, ktoré majú výnimočný rozsah.</w:t>
      </w:r>
    </w:p>
    <w:p w:rsidR="00C83951" w:rsidRDefault="00C83951" w:rsidP="00C83951">
      <w:pPr>
        <w:contextualSpacing/>
      </w:pPr>
      <w:r>
        <w:t>Účtovná jednotka v bežnom účtovnom období neúčtovala jednotlivé položky nákladov alebo výnosov, ktoré majú výnimočný rozsah.</w:t>
      </w:r>
    </w:p>
    <w:p w:rsidR="00C83951" w:rsidRDefault="00C83951" w:rsidP="00C83951">
      <w:pPr>
        <w:contextualSpacing/>
      </w:pPr>
    </w:p>
    <w:p w:rsidR="00C83951" w:rsidRDefault="00C83951" w:rsidP="00C83951">
      <w:pPr>
        <w:contextualSpacing/>
      </w:pPr>
      <w:r>
        <w:t>Čl. 3.2 Informácie o záväzkoch</w:t>
      </w:r>
    </w:p>
    <w:p w:rsidR="00C83951" w:rsidRDefault="00C83951" w:rsidP="00C83951">
      <w:pPr>
        <w:contextualSpacing/>
      </w:pPr>
      <w:r>
        <w:t>Účtovná jednotka neeviduje záväzky po lehote splatnosti.</w:t>
      </w:r>
    </w:p>
    <w:p w:rsidR="00C83951" w:rsidRDefault="006A1127" w:rsidP="00C83951">
      <w:pPr>
        <w:contextualSpacing/>
      </w:pPr>
      <w:r>
        <w:t>Účtovná jednotka eviduje záväzok voči spoločníkom</w:t>
      </w:r>
      <w:r>
        <w:tab/>
      </w:r>
      <w:r>
        <w:tab/>
      </w:r>
      <w:r w:rsidR="00932669">
        <w:t>19536,00</w:t>
      </w:r>
    </w:p>
    <w:p w:rsidR="006A1127" w:rsidRDefault="006A1127" w:rsidP="00C83951">
      <w:pPr>
        <w:contextualSpacing/>
      </w:pPr>
    </w:p>
    <w:p w:rsidR="00C83951" w:rsidRDefault="00C83951" w:rsidP="00C83951">
      <w:pPr>
        <w:contextualSpacing/>
      </w:pPr>
      <w:r>
        <w:t>Čl. 3.3 Informácie o vlastných akciách</w:t>
      </w:r>
    </w:p>
    <w:p w:rsidR="00C83951" w:rsidRDefault="00C83951" w:rsidP="00C83951">
      <w:pPr>
        <w:contextualSpacing/>
      </w:pPr>
      <w:r>
        <w:t xml:space="preserve">Účtovná jednotka v bežnom účtovnom období nevlastnila, neobstarávala ani nepredávala vlastné akcie. </w:t>
      </w:r>
    </w:p>
    <w:p w:rsidR="005C3860" w:rsidRDefault="005C3860" w:rsidP="00C83951">
      <w:pPr>
        <w:contextualSpacing/>
      </w:pPr>
    </w:p>
    <w:p w:rsidR="005C3860" w:rsidRDefault="005C3860" w:rsidP="00C83951">
      <w:pPr>
        <w:contextualSpacing/>
      </w:pPr>
      <w:r>
        <w:t>Čl. 3.4 Informácie o orgánoch účtovnej jednotky</w:t>
      </w:r>
    </w:p>
    <w:p w:rsidR="005C3860" w:rsidRDefault="005C3860" w:rsidP="00C83951">
      <w:pPr>
        <w:contextualSpacing/>
      </w:pPr>
      <w:r>
        <w:t>Účtovná jednotka v bežnom účtovnom období neposkytovala ani nevyplácala príjmy a výhody členom štatutárnych orgánov a iných orgánov.</w:t>
      </w:r>
    </w:p>
    <w:p w:rsidR="005C3860" w:rsidRDefault="005C3860" w:rsidP="00C83951">
      <w:pPr>
        <w:contextualSpacing/>
      </w:pPr>
    </w:p>
    <w:p w:rsidR="005C3860" w:rsidRDefault="005C3860" w:rsidP="00C83951">
      <w:pPr>
        <w:contextualSpacing/>
      </w:pPr>
      <w:r>
        <w:t>Čl. 3.5 Informácie o povinnostiach účtovnej jednotky</w:t>
      </w:r>
    </w:p>
    <w:p w:rsidR="005C3860" w:rsidRDefault="005C3860" w:rsidP="00C83951">
      <w:pPr>
        <w:contextualSpacing/>
      </w:pPr>
      <w:r>
        <w:t>Účtovná jednotka v bežnom účtovnom období nemá povinnosti, ktoré sa nevykazujú v súvahe.</w:t>
      </w:r>
    </w:p>
    <w:p w:rsidR="005C3860" w:rsidRDefault="005C3860" w:rsidP="00C83951">
      <w:pPr>
        <w:contextualSpacing/>
      </w:pPr>
      <w:r>
        <w:t>Účtovná jednotka v bežnom účtovnom období nemá podmienené záväzky</w:t>
      </w:r>
    </w:p>
    <w:p w:rsidR="005C3860" w:rsidRDefault="005C3860" w:rsidP="00C83951">
      <w:pPr>
        <w:contextualSpacing/>
      </w:pPr>
      <w:r>
        <w:t>Účtovná jednotka v bežnom účtovnom období nemá podmienený majetok</w:t>
      </w:r>
    </w:p>
    <w:p w:rsidR="005C3860" w:rsidRDefault="005C3860" w:rsidP="00C83951">
      <w:pPr>
        <w:contextualSpacing/>
      </w:pPr>
    </w:p>
    <w:p w:rsidR="00C83951" w:rsidRDefault="006A1127" w:rsidP="00C83951">
      <w:pPr>
        <w:contextualSpacing/>
      </w:pPr>
      <w:r>
        <w:t>V </w:t>
      </w:r>
      <w:proofErr w:type="spellStart"/>
      <w:r>
        <w:t>Oškerde</w:t>
      </w:r>
      <w:proofErr w:type="spellEnd"/>
      <w:r>
        <w:t xml:space="preserve"> dňa </w:t>
      </w:r>
      <w:r w:rsidR="00932669">
        <w:t>31.12.2019</w:t>
      </w:r>
      <w:bookmarkStart w:id="0" w:name="_GoBack"/>
      <w:bookmarkEnd w:id="0"/>
    </w:p>
    <w:p w:rsidR="00C83951" w:rsidRDefault="00C83951" w:rsidP="00583A07"/>
    <w:sectPr w:rsidR="00C83951" w:rsidSect="00F05F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17423F"/>
    <w:multiLevelType w:val="hybridMultilevel"/>
    <w:tmpl w:val="97D44922"/>
    <w:lvl w:ilvl="0" w:tplc="E2521526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3A07"/>
    <w:rsid w:val="00343D1B"/>
    <w:rsid w:val="004715CD"/>
    <w:rsid w:val="004A56F7"/>
    <w:rsid w:val="00583A07"/>
    <w:rsid w:val="005C3860"/>
    <w:rsid w:val="006A1127"/>
    <w:rsid w:val="00815305"/>
    <w:rsid w:val="008305BB"/>
    <w:rsid w:val="00932669"/>
    <w:rsid w:val="009616F7"/>
    <w:rsid w:val="00C24666"/>
    <w:rsid w:val="00C83951"/>
    <w:rsid w:val="00F05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69B242"/>
  <w15:docId w15:val="{E0500AC1-2A99-4371-A118-BA4CCCB64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05F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83A07"/>
    <w:pPr>
      <w:ind w:left="720"/>
      <w:contextualSpacing/>
    </w:pPr>
  </w:style>
  <w:style w:type="table" w:styleId="Mriekatabuky">
    <w:name w:val="Table Grid"/>
    <w:basedOn w:val="Normlnatabuka"/>
    <w:uiPriority w:val="59"/>
    <w:rsid w:val="008305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398</Words>
  <Characters>2272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Ester Mazurová</dc:creator>
  <cp:keywords/>
  <dc:description/>
  <cp:lastModifiedBy>Ester</cp:lastModifiedBy>
  <cp:revision>2</cp:revision>
  <dcterms:created xsi:type="dcterms:W3CDTF">2020-01-04T12:15:00Z</dcterms:created>
  <dcterms:modified xsi:type="dcterms:W3CDTF">2020-01-04T12:15:00Z</dcterms:modified>
</cp:coreProperties>
</file>