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DE78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NIKKY </w:t>
      </w:r>
      <w:proofErr w:type="spellStart"/>
      <w:r w:rsidR="00DE78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DE78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Pieninská 6433/2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 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Banská Bystrica 974 11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registrovanú OR OS BB Oddiel: </w:t>
      </w:r>
      <w:proofErr w:type="spellStart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Vložka číslo:  10731/S</w:t>
      </w:r>
    </w:p>
    <w:p w:rsidR="005479C7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DE78D2" w:rsidRPr="00DE78D2">
        <w:t>36640646</w:t>
      </w:r>
    </w:p>
    <w:p w:rsidR="005479C7" w:rsidRDefault="005479C7">
      <w:r>
        <w:t xml:space="preserve"> DIČ</w:t>
      </w:r>
      <w:r w:rsidR="00DE78D2">
        <w:t xml:space="preserve">: </w:t>
      </w:r>
      <w:r w:rsidR="00DE78D2" w:rsidRPr="00DE78D2">
        <w:t>2022048743</w:t>
      </w:r>
    </w:p>
    <w:p w:rsidR="00DE78D2" w:rsidRDefault="00DE78D2">
      <w:r>
        <w:t xml:space="preserve">IČ DIČ: </w:t>
      </w:r>
      <w:r w:rsidRPr="00DE78D2">
        <w:t>SK2022048743</w:t>
      </w:r>
    </w:p>
    <w:p w:rsidR="005479C7" w:rsidRDefault="005479C7" w:rsidP="005479C7">
      <w:pPr>
        <w:pStyle w:val="Odsekzoznamu"/>
        <w:numPr>
          <w:ilvl w:val="0"/>
          <w:numId w:val="1"/>
        </w:numPr>
      </w:pPr>
      <w:r>
        <w:t xml:space="preserve">Prítomní: </w:t>
      </w:r>
      <w:r w:rsidR="00DE78D2">
        <w:rPr>
          <w:b/>
        </w:rPr>
        <w:t xml:space="preserve">Ľubica </w:t>
      </w:r>
      <w:proofErr w:type="spellStart"/>
      <w:r w:rsidR="00DE78D2">
        <w:rPr>
          <w:b/>
        </w:rPr>
        <w:t>Kožiaková</w:t>
      </w:r>
      <w:proofErr w:type="spellEnd"/>
      <w:r>
        <w:t xml:space="preserve"> – jediný spoloč</w:t>
      </w:r>
      <w:r w:rsidR="00DE78D2">
        <w:t xml:space="preserve">ník a konateľ Ja, dolu podpísaná Ľubica </w:t>
      </w:r>
      <w:proofErr w:type="spellStart"/>
      <w:r w:rsidR="00DE78D2">
        <w:t>Kožiaková</w:t>
      </w:r>
      <w:proofErr w:type="spellEnd"/>
      <w:r>
        <w:t xml:space="preserve">, trvale bytom </w:t>
      </w:r>
      <w:r w:rsid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Pieninská 6433/2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,Banská Bystrica 974 11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Predmet jednania: - schválenie účtovnej závierky za rok 2019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Uznesenie valného zhromaždenia: - Valné zhromaždenie schvaľuje účtovnú závierku za rok 2019 ku dňu 31.12.2019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DE78D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26.08.2005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E511F2">
        <w:t>25.01</w:t>
      </w:r>
      <w:r>
        <w:t>.20</w:t>
      </w:r>
      <w:r w:rsidR="00E511F2">
        <w:t>20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E511F2">
        <w:t>03.02.2020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 Banskej Bystrici , dňa 08.02.2020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DE78D2" w:rsidP="00E511F2">
      <w:pPr>
        <w:pStyle w:val="Odsekzoznamu"/>
        <w:ind w:left="765"/>
      </w:pPr>
      <w:r>
        <w:t xml:space="preserve">Ľubica </w:t>
      </w:r>
      <w:proofErr w:type="spellStart"/>
      <w:r>
        <w:t>Kožiaková</w:t>
      </w:r>
      <w:proofErr w:type="spellEnd"/>
      <w:r>
        <w:t xml:space="preserve"> </w:t>
      </w:r>
      <w:bookmarkStart w:id="0" w:name="_GoBack"/>
      <w:bookmarkEnd w:id="0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5479C7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2020-02-08T10:29:00Z</dcterms:created>
  <dcterms:modified xsi:type="dcterms:W3CDTF">2020-02-08T10:29:00Z</dcterms:modified>
</cp:coreProperties>
</file>