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5C3174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5C3174">
        <w:rPr>
          <w:rFonts w:ascii="Times New Roman" w:hAnsi="Times New Roman" w:cs="Times New Roman"/>
          <w:sz w:val="24"/>
          <w:szCs w:val="24"/>
        </w:rPr>
        <w:t>9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</w:t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3D3F58">
        <w:rPr>
          <w:rFonts w:ascii="Times New Roman" w:hAnsi="Times New Roman" w:cs="Times New Roman"/>
          <w:sz w:val="24"/>
          <w:szCs w:val="24"/>
        </w:rPr>
        <w:t xml:space="preserve">  </w:t>
      </w:r>
      <w:r w:rsidR="0033047F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551F" w:rsidRPr="00693067" w:rsidRDefault="0022551F" w:rsidP="0022551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5C3174">
        <w:rPr>
          <w:rFonts w:ascii="Times New Roman" w:hAnsi="Times New Roman" w:cs="Times New Roman"/>
          <w:sz w:val="24"/>
          <w:szCs w:val="24"/>
        </w:rPr>
        <w:t>9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3047F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01.01.201</w:t>
      </w:r>
      <w:r w:rsidR="005C3174">
        <w:rPr>
          <w:rFonts w:ascii="Times New Roman" w:hAnsi="Times New Roman" w:cs="Times New Roman"/>
          <w:sz w:val="24"/>
          <w:szCs w:val="24"/>
        </w:rPr>
        <w:t>9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5C3174">
        <w:rPr>
          <w:rFonts w:ascii="Times New Roman" w:hAnsi="Times New Roman" w:cs="Times New Roman"/>
          <w:sz w:val="24"/>
          <w:szCs w:val="24"/>
        </w:rPr>
        <w:t>9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pohľadávky v sume </w:t>
      </w:r>
      <w:r w:rsidR="005C3174">
        <w:rPr>
          <w:rFonts w:ascii="Times New Roman" w:hAnsi="Times New Roman" w:cs="Times New Roman"/>
          <w:sz w:val="24"/>
          <w:szCs w:val="24"/>
        </w:rPr>
        <w:t>13 264,96</w:t>
      </w:r>
      <w:r w:rsidR="0022551F">
        <w:rPr>
          <w:rFonts w:ascii="Times New Roman" w:hAnsi="Times New Roman" w:cs="Times New Roman"/>
          <w:sz w:val="24"/>
          <w:szCs w:val="24"/>
        </w:rPr>
        <w:t xml:space="preserve">   </w:t>
      </w:r>
      <w:r w:rsidR="007D51A3">
        <w:rPr>
          <w:rFonts w:ascii="Times New Roman" w:hAnsi="Times New Roman" w:cs="Times New Roman"/>
          <w:sz w:val="24"/>
          <w:szCs w:val="24"/>
        </w:rPr>
        <w:t xml:space="preserve"> eur</w:t>
      </w:r>
      <w:r w:rsidR="00693067" w:rsidRPr="00693067">
        <w:rPr>
          <w:rFonts w:ascii="Times New Roman" w:hAnsi="Times New Roman" w:cs="Times New Roman"/>
          <w:sz w:val="24"/>
          <w:szCs w:val="24"/>
        </w:rPr>
        <w:t>.</w:t>
      </w:r>
    </w:p>
    <w:p w:rsidR="0033047F" w:rsidRPr="0033047F" w:rsidRDefault="0033047F" w:rsidP="0033047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3047F" w:rsidRDefault="0033047F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31.12. spoločnosť eviduje pohľadávku voči daňovému úradu z titulu DPH </w:t>
      </w:r>
      <w:r w:rsidR="005C3174">
        <w:rPr>
          <w:rFonts w:ascii="Times New Roman" w:hAnsi="Times New Roman" w:cs="Times New Roman"/>
          <w:sz w:val="24"/>
          <w:szCs w:val="24"/>
        </w:rPr>
        <w:t>v celkovej sume 200,49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5C3174">
        <w:rPr>
          <w:rFonts w:ascii="Times New Roman" w:hAnsi="Times New Roman" w:cs="Times New Roman"/>
          <w:sz w:val="24"/>
          <w:szCs w:val="24"/>
        </w:rPr>
        <w:t>1 961,45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5C3174">
        <w:rPr>
          <w:rFonts w:ascii="Times New Roman" w:hAnsi="Times New Roman" w:cs="Times New Roman"/>
          <w:sz w:val="24"/>
          <w:szCs w:val="24"/>
        </w:rPr>
        <w:t>9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5C3174">
        <w:rPr>
          <w:rFonts w:ascii="Times New Roman" w:hAnsi="Times New Roman" w:cs="Times New Roman"/>
          <w:sz w:val="24"/>
          <w:szCs w:val="24"/>
        </w:rPr>
        <w:t>9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7846AE" w:rsidRDefault="007846A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7846AE" w:rsidRPr="00693067" w:rsidRDefault="007846AE" w:rsidP="007846AE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v roku 201</w:t>
      </w:r>
      <w:r w:rsidR="005C317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047F">
        <w:rPr>
          <w:rFonts w:ascii="Times New Roman" w:hAnsi="Times New Roman" w:cs="Times New Roman"/>
          <w:sz w:val="24"/>
          <w:szCs w:val="24"/>
        </w:rPr>
        <w:t xml:space="preserve">stratu pred </w:t>
      </w:r>
      <w:r w:rsidR="005C3174">
        <w:rPr>
          <w:rFonts w:ascii="Times New Roman" w:hAnsi="Times New Roman" w:cs="Times New Roman"/>
          <w:sz w:val="24"/>
          <w:szCs w:val="24"/>
        </w:rPr>
        <w:t>zdanením v sume 37 298,75</w:t>
      </w:r>
      <w:r>
        <w:rPr>
          <w:rFonts w:ascii="Times New Roman" w:hAnsi="Times New Roman" w:cs="Times New Roman"/>
          <w:sz w:val="24"/>
          <w:szCs w:val="24"/>
        </w:rPr>
        <w:t xml:space="preserve"> eur, upravilo ho o pripočítateľné a odpočítateľné položky, čo pr</w:t>
      </w:r>
      <w:r w:rsidR="0033047F">
        <w:rPr>
          <w:rFonts w:ascii="Times New Roman" w:hAnsi="Times New Roman" w:cs="Times New Roman"/>
          <w:sz w:val="24"/>
          <w:szCs w:val="24"/>
        </w:rPr>
        <w:t>ed</w:t>
      </w:r>
      <w:r w:rsidR="00B80D8B">
        <w:rPr>
          <w:rFonts w:ascii="Times New Roman" w:hAnsi="Times New Roman" w:cs="Times New Roman"/>
          <w:sz w:val="24"/>
          <w:szCs w:val="24"/>
        </w:rPr>
        <w:t>stavoval základ dane – 35 847,90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3047F">
        <w:rPr>
          <w:rFonts w:ascii="Times New Roman" w:hAnsi="Times New Roman" w:cs="Times New Roman"/>
          <w:sz w:val="24"/>
          <w:szCs w:val="24"/>
        </w:rPr>
        <w:t xml:space="preserve"> Keďže účtovná jednotka dosiahla stratu daň z príjmov v roku 201</w:t>
      </w:r>
      <w:r w:rsidR="005C3174">
        <w:rPr>
          <w:rFonts w:ascii="Times New Roman" w:hAnsi="Times New Roman" w:cs="Times New Roman"/>
          <w:sz w:val="24"/>
          <w:szCs w:val="24"/>
        </w:rPr>
        <w:t>9</w:t>
      </w:r>
      <w:r w:rsidR="0033047F">
        <w:rPr>
          <w:rFonts w:ascii="Times New Roman" w:hAnsi="Times New Roman" w:cs="Times New Roman"/>
          <w:sz w:val="24"/>
          <w:szCs w:val="24"/>
        </w:rPr>
        <w:t xml:space="preserve"> jej nevyšla. Zostatok daňových licencií z predchádzajúcich rokov na zápočet v ďalších rokoch predstavuje sumu na zápočet 569,23 eur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Pr="005B498E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68A" w:rsidRPr="007846AE" w:rsidRDefault="003D3F58">
      <w:r w:rsidRPr="007846AE">
        <w:rPr>
          <w:rFonts w:ascii="Times New Roman" w:hAnsi="Times New Roman" w:cs="Times New Roman"/>
          <w:sz w:val="24"/>
          <w:szCs w:val="24"/>
        </w:rPr>
        <w:t xml:space="preserve">Brvnište </w:t>
      </w:r>
      <w:r w:rsidR="0022551F" w:rsidRPr="007846AE">
        <w:rPr>
          <w:rFonts w:ascii="Times New Roman" w:hAnsi="Times New Roman" w:cs="Times New Roman"/>
          <w:sz w:val="24"/>
          <w:szCs w:val="24"/>
        </w:rPr>
        <w:t xml:space="preserve"> </w:t>
      </w:r>
      <w:r w:rsidR="005C3174">
        <w:rPr>
          <w:rFonts w:ascii="Times New Roman" w:hAnsi="Times New Roman" w:cs="Times New Roman"/>
          <w:sz w:val="24"/>
          <w:szCs w:val="24"/>
        </w:rPr>
        <w:t>10.2.2020</w:t>
      </w:r>
    </w:p>
    <w:sectPr w:rsidR="004B568A" w:rsidRPr="007846A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2551F"/>
    <w:rsid w:val="00253607"/>
    <w:rsid w:val="0033047F"/>
    <w:rsid w:val="003D3F58"/>
    <w:rsid w:val="004B568A"/>
    <w:rsid w:val="005B498E"/>
    <w:rsid w:val="005C3174"/>
    <w:rsid w:val="00693067"/>
    <w:rsid w:val="007846AE"/>
    <w:rsid w:val="007A68FC"/>
    <w:rsid w:val="007D51A3"/>
    <w:rsid w:val="00B80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2020-02-11T07:37:00Z</cp:lastPrinted>
  <dcterms:created xsi:type="dcterms:W3CDTF">2020-02-10T08:38:00Z</dcterms:created>
  <dcterms:modified xsi:type="dcterms:W3CDTF">2020-02-11T07:37:00Z</dcterms:modified>
</cp:coreProperties>
</file>