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BOKA International,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36044431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2021553347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12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12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12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12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12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121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Meľoš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121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121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121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121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AE9" w:rsidRDefault="00947AE9" w:rsidP="00107589">
      <w:pPr>
        <w:spacing w:after="0" w:line="240" w:lineRule="auto"/>
      </w:pPr>
      <w:r>
        <w:separator/>
      </w:r>
    </w:p>
  </w:endnote>
  <w:endnote w:type="continuationSeparator" w:id="0">
    <w:p w:rsidR="00947AE9" w:rsidRDefault="00947A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3121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AE9" w:rsidRDefault="00947AE9" w:rsidP="00107589">
      <w:pPr>
        <w:spacing w:after="0" w:line="240" w:lineRule="auto"/>
      </w:pPr>
      <w:r>
        <w:separator/>
      </w:r>
    </w:p>
  </w:footnote>
  <w:footnote w:type="continuationSeparator" w:id="0">
    <w:p w:rsidR="00947AE9" w:rsidRDefault="00947A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AE9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21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FABBF1-779A-4A92-A06E-C11767C6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50AC1-4701-4B16-8043-38E18FC8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5722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2020-02-12T08:48:00Z</dcterms:modified>
</cp:coreProperties>
</file>