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2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2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2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2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2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121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Meľoš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121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121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3121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12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7AE9" w:rsidRDefault="00947AE9" w:rsidP="00107589">
      <w:pPr>
        <w:spacing w:after="0" w:line="240" w:lineRule="auto"/>
      </w:pPr>
      <w:r>
        <w:separator/>
      </w:r>
    </w:p>
  </w:endnote>
  <w:endnote w:type="continuationSeparator" w:id="0">
    <w:p w:rsidR="00947AE9" w:rsidRDefault="00947A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3121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7AE9" w:rsidRDefault="00947AE9" w:rsidP="00107589">
      <w:pPr>
        <w:spacing w:after="0" w:line="240" w:lineRule="auto"/>
      </w:pPr>
      <w:r>
        <w:separator/>
      </w:r>
    </w:p>
  </w:footnote>
  <w:footnote w:type="continuationSeparator" w:id="0">
    <w:p w:rsidR="00947AE9" w:rsidRDefault="00947A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AE9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21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0FABBF1-779A-4A92-A06E-C11767C6D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350AC1-4701-4B16-8043-38E18FC83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32622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2020-02-12T08:48:00Z</dcterms:modified>
</cp:coreProperties>
</file>