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FB0" w:rsidRPr="00D51998" w:rsidRDefault="00D51998" w:rsidP="00D51998">
      <w:pPr>
        <w:jc w:val="center"/>
        <w:rPr>
          <w:sz w:val="24"/>
          <w:szCs w:val="24"/>
          <w:u w:val="single"/>
        </w:rPr>
      </w:pPr>
      <w:r w:rsidRPr="00D51998">
        <w:rPr>
          <w:sz w:val="24"/>
          <w:szCs w:val="24"/>
          <w:u w:val="single"/>
        </w:rPr>
        <w:t>FÉDERTRANSPORT, spol. s. r . o. ,Š. M. Daxnera  906, 981 01 Hnúšťa</w:t>
      </w:r>
    </w:p>
    <w:p w:rsidR="00D51998" w:rsidRDefault="00D51998"/>
    <w:p w:rsidR="00D51998" w:rsidRDefault="00D51998"/>
    <w:p w:rsidR="00D51998" w:rsidRDefault="00D51998" w:rsidP="00D51998">
      <w:pPr>
        <w:spacing w:after="0"/>
        <w:jc w:val="right"/>
      </w:pPr>
      <w:r>
        <w:t xml:space="preserve">                                                                                      JuDr. </w:t>
      </w:r>
      <w:r w:rsidR="00D70BD9">
        <w:t xml:space="preserve"> </w:t>
      </w:r>
      <w:r>
        <w:t xml:space="preserve">Boris </w:t>
      </w:r>
      <w:r w:rsidR="00D70BD9">
        <w:t xml:space="preserve"> </w:t>
      </w:r>
      <w:bookmarkStart w:id="0" w:name="_GoBack"/>
      <w:bookmarkEnd w:id="0"/>
      <w:r>
        <w:t xml:space="preserve">Sobolovský ,súdny exekútor </w:t>
      </w:r>
    </w:p>
    <w:p w:rsidR="00D51998" w:rsidRDefault="00D51998" w:rsidP="00D51998">
      <w:pPr>
        <w:spacing w:after="0"/>
        <w:jc w:val="right"/>
      </w:pPr>
      <w:r>
        <w:t xml:space="preserve">                                                                                       Exekútorský úrad so sídlom Bratislava II</w:t>
      </w:r>
    </w:p>
    <w:p w:rsidR="00D51998" w:rsidRDefault="00D51998" w:rsidP="00D51998">
      <w:pPr>
        <w:spacing w:after="0"/>
        <w:jc w:val="right"/>
      </w:pPr>
      <w:r>
        <w:t xml:space="preserve">                                                                                       Ružová dolina 8</w:t>
      </w:r>
    </w:p>
    <w:p w:rsidR="00D51998" w:rsidRDefault="00D51998" w:rsidP="00D51998">
      <w:pPr>
        <w:spacing w:after="0"/>
        <w:jc w:val="right"/>
      </w:pPr>
      <w:r>
        <w:t xml:space="preserve">                                                                                       821 09 Bratislava </w:t>
      </w:r>
    </w:p>
    <w:p w:rsidR="00D51998" w:rsidRDefault="00D51998" w:rsidP="00D51998">
      <w:pPr>
        <w:spacing w:after="0"/>
        <w:jc w:val="right"/>
      </w:pPr>
    </w:p>
    <w:p w:rsidR="00D51998" w:rsidRDefault="00D51998" w:rsidP="00D51998">
      <w:pPr>
        <w:spacing w:after="0"/>
        <w:jc w:val="right"/>
      </w:pPr>
      <w:r>
        <w:t xml:space="preserve">                                                                                       V Hnúšti , dňa 15.10.2019</w:t>
      </w:r>
    </w:p>
    <w:p w:rsidR="00D51998" w:rsidRDefault="00D51998" w:rsidP="00D51998">
      <w:pPr>
        <w:spacing w:after="0"/>
        <w:jc w:val="right"/>
      </w:pPr>
    </w:p>
    <w:p w:rsidR="00D51998" w:rsidRDefault="00D51998" w:rsidP="00D51998">
      <w:pPr>
        <w:spacing w:after="0"/>
      </w:pPr>
    </w:p>
    <w:p w:rsidR="00D51998" w:rsidRDefault="00D51998">
      <w:r>
        <w:t xml:space="preserve"> </w:t>
      </w:r>
    </w:p>
    <w:p w:rsidR="00D70BD9" w:rsidRDefault="00D70BD9">
      <w:r>
        <w:t xml:space="preserve">   </w:t>
      </w:r>
      <w:r w:rsidR="00D51998">
        <w:t xml:space="preserve"> </w:t>
      </w:r>
      <w:r>
        <w:t>Oznámenie.</w:t>
      </w:r>
    </w:p>
    <w:p w:rsidR="00D70BD9" w:rsidRDefault="00D70BD9" w:rsidP="00D70BD9">
      <w:r>
        <w:t xml:space="preserve">    Číslo konania: 62Cbr./19/2018 -28.</w:t>
      </w:r>
    </w:p>
    <w:p w:rsidR="00D70BD9" w:rsidRDefault="00D70BD9" w:rsidP="00D70BD9">
      <w:pPr>
        <w:pStyle w:val="Default"/>
      </w:pPr>
    </w:p>
    <w:p w:rsidR="00D70BD9" w:rsidRDefault="00D70BD9" w:rsidP="00D70BD9">
      <w:pPr>
        <w:rPr>
          <w:sz w:val="23"/>
          <w:szCs w:val="23"/>
        </w:rPr>
      </w:pPr>
      <w:r>
        <w:t xml:space="preserve"> </w:t>
      </w:r>
      <w:r>
        <w:t xml:space="preserve">       </w:t>
      </w:r>
      <w:r>
        <w:rPr>
          <w:sz w:val="23"/>
          <w:szCs w:val="23"/>
        </w:rPr>
        <w:t>Na Okresný súd Banská Bystrica bolo dňa 29.10.2018 doručené spoločnosťou SLZ NOVA a.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s., Hnúšťa podanie, v ktorom ako vlastník stavby Slobodáreň, zapísanej na LV č. 142, k.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ú. Hnúšťa vyjadril nesúhlas, aby ako sídlo spoločnosti FÉDERTRANSPORT, spol. s r.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o., IČO: 36 034 517 bolo zapísané v obchodnom registri na ulici Š.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M.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Daxnera 906, 981 01 Hnúšťa, keďže tam nesídli. Podľa obsahu podania súd predmetné podanie posúdil ako podnet na začatie konania o zrušenie obchodnej spoločnosti FÉDERTRANSPORT, spol. s r.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o., so sídlom Š.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M.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Daxnera 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906, Hnúšťa,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IČO: 36 034 517 podľa § 68 ods. 6 písm. g) Obchodného zákonníka (ďalej len "ObZ") v spojení s ust. § 2 ods. 3 ObZ.</w:t>
      </w:r>
    </w:p>
    <w:p w:rsidR="00D70BD9" w:rsidRDefault="00D70BD9" w:rsidP="00D70BD9">
      <w:pPr>
        <w:rPr>
          <w:sz w:val="23"/>
          <w:szCs w:val="23"/>
        </w:rPr>
      </w:pPr>
    </w:p>
    <w:p w:rsidR="00D70BD9" w:rsidRDefault="00D70BD9" w:rsidP="00D70BD9">
      <w:pPr>
        <w:rPr>
          <w:sz w:val="23"/>
          <w:szCs w:val="23"/>
        </w:rPr>
      </w:pPr>
    </w:p>
    <w:p w:rsidR="00D70BD9" w:rsidRDefault="00D70BD9" w:rsidP="00D70BD9"/>
    <w:p w:rsidR="00D51998" w:rsidRDefault="00D70BD9">
      <w:r>
        <w:t xml:space="preserve">       </w:t>
      </w:r>
      <w:r w:rsidR="00D51998">
        <w:t xml:space="preserve">                                                 </w:t>
      </w:r>
    </w:p>
    <w:sectPr w:rsidR="00D519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998"/>
    <w:rsid w:val="004F3FB0"/>
    <w:rsid w:val="00D51998"/>
    <w:rsid w:val="00D70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64C596-7748-4431-9013-345571705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D70B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enestejza</dc:creator>
  <cp:keywords/>
  <dc:description/>
  <cp:lastModifiedBy>enestejza</cp:lastModifiedBy>
  <cp:revision>2</cp:revision>
  <dcterms:created xsi:type="dcterms:W3CDTF">2019-10-15T20:38:00Z</dcterms:created>
  <dcterms:modified xsi:type="dcterms:W3CDTF">2019-10-15T20:53:00Z</dcterms:modified>
</cp:coreProperties>
</file>