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2128" w:rsidRPr="00E644D5" w:rsidRDefault="00A22128" w:rsidP="00A22128">
      <w:pPr>
        <w:pStyle w:val="Default"/>
        <w:rPr>
          <w:color w:val="auto"/>
        </w:rPr>
      </w:pPr>
    </w:p>
    <w:p w:rsidR="00A22128" w:rsidRPr="00E644D5" w:rsidRDefault="00A22128" w:rsidP="00A22128">
      <w:pPr>
        <w:pStyle w:val="Default"/>
        <w:rPr>
          <w:color w:val="auto"/>
          <w:sz w:val="23"/>
          <w:szCs w:val="23"/>
        </w:rPr>
      </w:pPr>
      <w:r w:rsidRPr="00E644D5">
        <w:rPr>
          <w:color w:val="auto"/>
        </w:rPr>
        <w:t xml:space="preserve"> </w:t>
      </w:r>
      <w:r w:rsidRPr="00E644D5">
        <w:rPr>
          <w:color w:val="auto"/>
          <w:sz w:val="23"/>
          <w:szCs w:val="23"/>
        </w:rPr>
        <w:t xml:space="preserve">Poznámky </w:t>
      </w:r>
      <w:proofErr w:type="spellStart"/>
      <w:r w:rsidRPr="00E644D5">
        <w:rPr>
          <w:color w:val="auto"/>
          <w:sz w:val="23"/>
          <w:szCs w:val="23"/>
        </w:rPr>
        <w:t>Úč</w:t>
      </w:r>
      <w:proofErr w:type="spellEnd"/>
      <w:r w:rsidRPr="00E644D5">
        <w:rPr>
          <w:color w:val="auto"/>
          <w:sz w:val="23"/>
          <w:szCs w:val="23"/>
        </w:rPr>
        <w:t xml:space="preserve"> MÚJ 3 - 01                                  IČO </w:t>
      </w:r>
      <w:r w:rsidR="00745E31" w:rsidRPr="00E644D5">
        <w:rPr>
          <w:color w:val="auto"/>
          <w:sz w:val="23"/>
          <w:szCs w:val="23"/>
        </w:rPr>
        <w:t>46146211</w:t>
      </w:r>
      <w:r w:rsidRPr="00E644D5">
        <w:rPr>
          <w:color w:val="auto"/>
          <w:sz w:val="23"/>
          <w:szCs w:val="23"/>
        </w:rPr>
        <w:t xml:space="preserve">                   DIČ </w:t>
      </w:r>
      <w:r w:rsidR="00745E31" w:rsidRPr="00E644D5">
        <w:rPr>
          <w:color w:val="auto"/>
          <w:sz w:val="23"/>
          <w:szCs w:val="23"/>
        </w:rPr>
        <w:t>2023271723</w:t>
      </w:r>
    </w:p>
    <w:p w:rsidR="00A22128" w:rsidRPr="00E644D5" w:rsidRDefault="00A22128" w:rsidP="00A22128">
      <w:pPr>
        <w:pStyle w:val="Default"/>
        <w:rPr>
          <w:color w:val="auto"/>
        </w:rPr>
      </w:pPr>
    </w:p>
    <w:p w:rsidR="00A22128" w:rsidRPr="00E644D5" w:rsidRDefault="00A22128" w:rsidP="002103C3">
      <w:pPr>
        <w:pStyle w:val="Default"/>
        <w:jc w:val="both"/>
        <w:rPr>
          <w:color w:val="auto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</w:rPr>
        <w:t xml:space="preserve"> </w:t>
      </w:r>
      <w:r w:rsidRPr="00E644D5">
        <w:rPr>
          <w:b/>
          <w:bCs/>
          <w:color w:val="auto"/>
          <w:sz w:val="23"/>
          <w:szCs w:val="23"/>
        </w:rPr>
        <w:t xml:space="preserve">Čl. I 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b/>
          <w:bCs/>
          <w:color w:val="auto"/>
          <w:sz w:val="23"/>
          <w:szCs w:val="23"/>
        </w:rPr>
        <w:t xml:space="preserve">Všeobecné údaje </w:t>
      </w:r>
    </w:p>
    <w:p w:rsidR="00745E31" w:rsidRPr="00E644D5" w:rsidRDefault="00A22128" w:rsidP="002103C3">
      <w:pPr>
        <w:pStyle w:val="Default"/>
        <w:numPr>
          <w:ilvl w:val="0"/>
          <w:numId w:val="1"/>
        </w:numPr>
        <w:jc w:val="both"/>
        <w:rPr>
          <w:b/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Názov právnickej osoby a</w:t>
      </w:r>
      <w:r w:rsidR="00DB381B" w:rsidRPr="00E644D5">
        <w:rPr>
          <w:color w:val="auto"/>
          <w:sz w:val="23"/>
          <w:szCs w:val="23"/>
        </w:rPr>
        <w:t> </w:t>
      </w:r>
      <w:r w:rsidRPr="00E644D5">
        <w:rPr>
          <w:color w:val="auto"/>
          <w:sz w:val="23"/>
          <w:szCs w:val="23"/>
        </w:rPr>
        <w:t>jej</w:t>
      </w:r>
      <w:r w:rsidR="00DB381B" w:rsidRPr="00E644D5">
        <w:rPr>
          <w:color w:val="auto"/>
          <w:sz w:val="23"/>
          <w:szCs w:val="23"/>
        </w:rPr>
        <w:t xml:space="preserve"> sídlo</w:t>
      </w:r>
      <w:r w:rsidRPr="00E644D5">
        <w:rPr>
          <w:color w:val="auto"/>
          <w:sz w:val="23"/>
          <w:szCs w:val="23"/>
        </w:rPr>
        <w:t xml:space="preserve"> : </w:t>
      </w:r>
      <w:r w:rsidR="00745E31" w:rsidRPr="00E644D5">
        <w:rPr>
          <w:b/>
          <w:color w:val="auto"/>
          <w:sz w:val="23"/>
          <w:szCs w:val="23"/>
        </w:rPr>
        <w:t xml:space="preserve">DATAHOUSE KOPČIANSKA s.r.o, Kopčianska  92, </w:t>
      </w:r>
    </w:p>
    <w:p w:rsidR="00A22128" w:rsidRPr="00E644D5" w:rsidRDefault="00745E31" w:rsidP="002103C3">
      <w:pPr>
        <w:pStyle w:val="Default"/>
        <w:ind w:left="720"/>
        <w:jc w:val="both"/>
        <w:rPr>
          <w:b/>
          <w:color w:val="auto"/>
          <w:sz w:val="23"/>
          <w:szCs w:val="23"/>
        </w:rPr>
      </w:pPr>
      <w:r w:rsidRPr="00E644D5">
        <w:rPr>
          <w:b/>
          <w:color w:val="auto"/>
          <w:sz w:val="23"/>
          <w:szCs w:val="23"/>
        </w:rPr>
        <w:t xml:space="preserve">                                                          852 03</w:t>
      </w:r>
      <w:r w:rsidR="00A22128" w:rsidRPr="00E644D5">
        <w:rPr>
          <w:b/>
          <w:color w:val="auto"/>
          <w:sz w:val="23"/>
          <w:szCs w:val="23"/>
        </w:rPr>
        <w:t xml:space="preserve"> Bratislava</w:t>
      </w:r>
    </w:p>
    <w:p w:rsidR="00DB381B" w:rsidRPr="00E644D5" w:rsidRDefault="00DB381B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(2) Údaje o konsolidovanom celku: spoločnosť nespadá do </w:t>
      </w:r>
      <w:r w:rsidR="00B71045" w:rsidRPr="00E644D5">
        <w:rPr>
          <w:color w:val="auto"/>
          <w:sz w:val="23"/>
          <w:szCs w:val="23"/>
        </w:rPr>
        <w:t xml:space="preserve">žiadneho </w:t>
      </w:r>
      <w:r w:rsidRPr="00E644D5">
        <w:rPr>
          <w:color w:val="auto"/>
          <w:sz w:val="23"/>
          <w:szCs w:val="23"/>
        </w:rPr>
        <w:t>konsolidovaného celku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 (3) Priemerný prepočítaný počet zamestnancov: 0 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DB381B" w:rsidRPr="00E644D5" w:rsidRDefault="00DB381B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b/>
          <w:bCs/>
          <w:color w:val="auto"/>
          <w:sz w:val="23"/>
          <w:szCs w:val="23"/>
        </w:rPr>
        <w:t xml:space="preserve">Čl. II </w:t>
      </w:r>
    </w:p>
    <w:p w:rsidR="00A22128" w:rsidRPr="00E644D5" w:rsidRDefault="00A22128" w:rsidP="002103C3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E644D5"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DB381B" w:rsidRPr="00E644D5" w:rsidRDefault="00DB381B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(1) Informácia, či je účtovná závierka zostavená za splnenia predpokladu, že účtovná jednotka bude nepretržite pokračovať vo svojej činnosti: Účtovná  závierka bola zostavená za predpokladu nepretržitého trvania Spoločnosti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E644D5" w:rsidRDefault="00A22128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Dlhodobý majetok nakupovaný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oceňuje obstarávacou cenou, ktorá zahŕňa cenu obstarania a náklady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E644D5" w:rsidRDefault="00A22128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súvisiace s obstaraním (clo, prepravu, montáž, poistné a pod.).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E644D5" w:rsidRDefault="00A22128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Dlhodobý majetok vytvorený vlastnou činnosťou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oceňuje vlastnými nákladmi. Vlastnými nákladmi sú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E644D5" w:rsidRDefault="00A22128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všetky priame náklady vynaložené na výrobu alebo inú činnosť a nepriame náklady, ktoré sa vzťahujú na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2128" w:rsidRPr="00E644D5" w:rsidRDefault="00A22128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výrobu alebo inú činnosť.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Cenné papiere a podiely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obstarávacími cenami vrátane nákladov súvisiacich s obstaraním.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Zásoby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nižšou z nasledujúcich hodnôt:  obstarávacia cena (nakupované zásoby) alebo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vlastné náklady (zásoby vytvorené vlastnou činnosťou) alebo čistá realizačná hodnota.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Nakupované zásoby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váženým aritmetickým priemerom z obstarávacích cien.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Zníženie hodnoty zásob sa upravuje vytvorením opravnej položky.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Pohľadávky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pri ich vzniku sa oceňujú ich menovitou hodnotou; postúpené pohľadávky a pohľadávky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s obstaraním. Toto ocenenie sa znižuje o pochybné a nevymožiteľné pohľadávky.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Peňažné prostriedky a ceniny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ich menovitou hodnotou.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Zníženie ich hodnoty sa vyjadruje opravnou položkou.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Cenné papiere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, dlhové cenná papiere na obchodovanie sa oceňujú obstarávacími cenami vrátane nákladov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súvisiacich s obstaraním.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Záväzky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pri ich vzniku sa oceňujú menovitou hodnotou. Záväzky pri ich prevzatí sa oceňujú obstarávacou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v účtovníctve a v účtovnej závierke v tomto zistenom ocenení.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Rezervy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sú záväzky s neurčitým časovým vymedzením alebo výškou; tvoria sa na krytie známych rizík alebo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strát z podnikania. Oceňujú sa v očakávanej výške záväzku.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Deriváty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reálnou hodnotou.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Zmena reálnej hodnoty zabezpečovacích derivátov sa účtuje bez vplyvu na výsledok hospodárenia,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priamo do vlastného imania.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Zmena reálnej hodnoty derivátov určených na obchodovanie na burze alebo verejnom trhu sa účtuje s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s vplyvom na výsledok hospodárenia.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Majetok a záväzky zabezpečené derivátmi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oceňujú reálnou hodnotou. Zmeny reálnych hodnôt majetku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a záväzkov zabezpečených derivátmi sa účtujú bez vplyvu na výsledok hospodárenia, priamo do vlastného </w:t>
            </w:r>
          </w:p>
        </w:tc>
      </w:tr>
      <w:tr w:rsidR="004B1A09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1A09" w:rsidRPr="00E644D5" w:rsidRDefault="004B1A09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imania. </w:t>
            </w:r>
          </w:p>
        </w:tc>
      </w:tr>
    </w:tbl>
    <w:p w:rsidR="00DB381B" w:rsidRPr="00E644D5" w:rsidRDefault="00DB381B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4B1A09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lastRenderedPageBreak/>
        <w:t xml:space="preserve"> </w:t>
      </w:r>
      <w:r w:rsidR="00A22128" w:rsidRPr="00E644D5"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Odpisy dlhodobého nehmotného majetku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sú stanovené vychádzajúc z predpokladanej doby jeho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cena (resp. vlastné náklady) je  2400 EUR a nižšia, sa odpisuje jednorazovo pri uvedení do používania.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Odpisy dlhodobého hmotného majetku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sú stanovené vychádzajúc z predpokladanej doby jeho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953D86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3D86" w:rsidRPr="00E644D5" w:rsidRDefault="00953D86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A22128" w:rsidRPr="00E644D5" w:rsidRDefault="00A22128" w:rsidP="002103C3">
      <w:pPr>
        <w:pStyle w:val="Default"/>
        <w:jc w:val="both"/>
        <w:rPr>
          <w:color w:val="auto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="00953D86" w:rsidRPr="00E644D5">
        <w:rPr>
          <w:color w:val="auto"/>
          <w:sz w:val="23"/>
          <w:szCs w:val="23"/>
        </w:rPr>
        <w:t>: Účtovné metódy a všeobecné zásady neboli Spoločnosťou konzistentne aplikované a to z dôvodu zmeny štruktúry položiek súvahy a výsledovky z dôvodu zmeny zákona a to bez v</w:t>
      </w:r>
      <w:r w:rsidR="00867AD4" w:rsidRPr="00E644D5">
        <w:rPr>
          <w:color w:val="auto"/>
          <w:sz w:val="23"/>
          <w:szCs w:val="23"/>
        </w:rPr>
        <w:t>p</w:t>
      </w:r>
      <w:r w:rsidR="00953D86" w:rsidRPr="00E644D5">
        <w:rPr>
          <w:color w:val="auto"/>
          <w:sz w:val="23"/>
          <w:szCs w:val="23"/>
        </w:rPr>
        <w:t>ly</w:t>
      </w:r>
      <w:r w:rsidR="00867AD4" w:rsidRPr="00E644D5">
        <w:rPr>
          <w:color w:val="auto"/>
          <w:sz w:val="23"/>
          <w:szCs w:val="23"/>
        </w:rPr>
        <w:t>v</w:t>
      </w:r>
      <w:r w:rsidR="00953D86" w:rsidRPr="00E644D5">
        <w:rPr>
          <w:color w:val="auto"/>
          <w:sz w:val="23"/>
          <w:szCs w:val="23"/>
        </w:rPr>
        <w:t>u na hospodársky výsledok a vlastné imanie Spoločnosti.</w:t>
      </w:r>
      <w:r w:rsidRPr="00E644D5">
        <w:rPr>
          <w:color w:val="auto"/>
          <w:sz w:val="23"/>
          <w:szCs w:val="23"/>
        </w:rPr>
        <w:t xml:space="preserve"> 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2"/>
          <w:szCs w:val="22"/>
        </w:rPr>
      </w:pPr>
      <w:r w:rsidRPr="00E644D5">
        <w:rPr>
          <w:color w:val="auto"/>
          <w:sz w:val="23"/>
          <w:szCs w:val="23"/>
        </w:rPr>
        <w:t>(5) Informácie o dotáciách a ich oceňovanie v</w:t>
      </w:r>
      <w:r w:rsidR="00DB381B" w:rsidRPr="00E644D5">
        <w:rPr>
          <w:color w:val="auto"/>
          <w:sz w:val="23"/>
          <w:szCs w:val="23"/>
        </w:rPr>
        <w:t> </w:t>
      </w:r>
      <w:r w:rsidRPr="00E644D5">
        <w:rPr>
          <w:color w:val="auto"/>
          <w:sz w:val="23"/>
          <w:szCs w:val="23"/>
        </w:rPr>
        <w:t>účtovníctve</w:t>
      </w:r>
      <w:r w:rsidR="00DB381B" w:rsidRPr="00E644D5">
        <w:rPr>
          <w:color w:val="auto"/>
          <w:sz w:val="23"/>
          <w:szCs w:val="23"/>
        </w:rPr>
        <w:t>: Spoločnosť nemá žiadne dotácie.</w:t>
      </w:r>
      <w:r w:rsidRPr="00E644D5">
        <w:rPr>
          <w:color w:val="auto"/>
          <w:sz w:val="22"/>
          <w:szCs w:val="22"/>
        </w:rPr>
        <w:t xml:space="preserve"> </w:t>
      </w:r>
    </w:p>
    <w:tbl>
      <w:tblPr>
        <w:tblW w:w="100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6"/>
      </w:tblGrid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Dotácie na hospodársku činnosť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 sa  vykazujú ako výnosy budúcich období a do výkazu ziskov a strát sa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rozpúšťajú ako výnosy z hospodárskej činnosti v časovej a vecnej súvislosti s vynaložením nákladov na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>príslušný účel.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/>
                <w:bCs/>
                <w:lang w:eastAsia="sk-SK"/>
              </w:rPr>
              <w:t>Dotácie na obstaranie dlhodobého hmotného majetku a dlhodobého nehmotného majetku</w:t>
            </w: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 sa najskôr </w:t>
            </w:r>
          </w:p>
        </w:tc>
      </w:tr>
      <w:tr w:rsidR="00E644D5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867AD4" w:rsidRPr="00E644D5" w:rsidTr="0099651C">
        <w:trPr>
          <w:trHeight w:val="288"/>
        </w:trPr>
        <w:tc>
          <w:tcPr>
            <w:tcW w:w="10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AD4" w:rsidRPr="00E644D5" w:rsidRDefault="00867AD4" w:rsidP="002103C3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Cs/>
                <w:lang w:eastAsia="sk-SK"/>
              </w:rPr>
            </w:pPr>
            <w:r w:rsidRPr="00E644D5">
              <w:rPr>
                <w:rFonts w:ascii="Calibri" w:eastAsia="Times New Roman" w:hAnsi="Calibri" w:cs="Times New Roman"/>
                <w:bCs/>
                <w:lang w:eastAsia="sk-SK"/>
              </w:rPr>
              <w:t xml:space="preserve">so zaúčtovaním odpisov z tohto dlhodobého majetku. </w:t>
            </w:r>
          </w:p>
        </w:tc>
      </w:tr>
    </w:tbl>
    <w:p w:rsidR="00A22128" w:rsidRPr="00E644D5" w:rsidRDefault="00A22128" w:rsidP="002103C3">
      <w:pPr>
        <w:pStyle w:val="Default"/>
        <w:jc w:val="both"/>
        <w:rPr>
          <w:color w:val="auto"/>
          <w:sz w:val="22"/>
          <w:szCs w:val="22"/>
        </w:rPr>
      </w:pPr>
    </w:p>
    <w:p w:rsidR="00867AD4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</w:t>
      </w:r>
      <w:r w:rsidR="00867AD4" w:rsidRPr="00E644D5">
        <w:rPr>
          <w:color w:val="auto"/>
          <w:sz w:val="23"/>
          <w:szCs w:val="23"/>
        </w:rPr>
        <w:t>: Účtovná jednotka nemala žiadne uvedené opravy chýb.</w:t>
      </w:r>
    </w:p>
    <w:p w:rsidR="00867AD4" w:rsidRPr="00E644D5" w:rsidRDefault="00867AD4" w:rsidP="002103C3">
      <w:pPr>
        <w:pStyle w:val="Default"/>
        <w:jc w:val="both"/>
        <w:rPr>
          <w:color w:val="auto"/>
          <w:sz w:val="23"/>
          <w:szCs w:val="23"/>
        </w:rPr>
      </w:pPr>
    </w:p>
    <w:p w:rsidR="00DB381B" w:rsidRPr="00E644D5" w:rsidRDefault="00DB381B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E644D5">
        <w:rPr>
          <w:b/>
          <w:bCs/>
          <w:color w:val="auto"/>
          <w:sz w:val="23"/>
          <w:szCs w:val="23"/>
        </w:rPr>
        <w:t xml:space="preserve">Čl. III </w:t>
      </w:r>
    </w:p>
    <w:p w:rsidR="00DB381B" w:rsidRPr="00E644D5" w:rsidRDefault="00DB381B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E4BE2" w:rsidRDefault="002103C3" w:rsidP="002103C3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  <w:lang w:val="en-US"/>
        </w:rPr>
        <w:t xml:space="preserve">(1) </w:t>
      </w:r>
      <w:r w:rsidR="00A22128" w:rsidRPr="00E644D5">
        <w:rPr>
          <w:color w:val="auto"/>
          <w:sz w:val="23"/>
          <w:szCs w:val="23"/>
        </w:rPr>
        <w:t xml:space="preserve">Informácia o sume a dôvodoch vzniku jednotlivých položiek nákladov alebo výnosov, ktoré majú </w:t>
      </w:r>
      <w:r>
        <w:rPr>
          <w:color w:val="auto"/>
          <w:sz w:val="23"/>
          <w:szCs w:val="23"/>
        </w:rPr>
        <w:t xml:space="preserve">  </w:t>
      </w:r>
      <w:r w:rsidR="00A22128" w:rsidRPr="00E644D5">
        <w:rPr>
          <w:color w:val="auto"/>
          <w:sz w:val="23"/>
          <w:szCs w:val="23"/>
        </w:rPr>
        <w:t>výnimočný rozsah alebo výskyt, napríklad výnosy z predaja podniku alebo časti podniku, náklady z dôvodu predaja podniku alebo časti podniku, škody z dôvodu ž</w:t>
      </w:r>
      <w:r w:rsidR="00867AD4" w:rsidRPr="00E644D5">
        <w:rPr>
          <w:color w:val="auto"/>
          <w:sz w:val="23"/>
          <w:szCs w:val="23"/>
        </w:rPr>
        <w:t>ivelných pohrôm: Účtovná jednotka  nemala žiadne uvedené výnimočné náklady a výnosy.</w:t>
      </w:r>
      <w:r w:rsidR="00A22128" w:rsidRPr="00E644D5">
        <w:rPr>
          <w:color w:val="auto"/>
          <w:sz w:val="23"/>
          <w:szCs w:val="23"/>
        </w:rPr>
        <w:t xml:space="preserve"> 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(2) Informácie o záväzkoch, a to 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a) celkovej sume záväzkov so zostatkovou dobou splatnosti dlhšou ako päť rokov</w:t>
      </w:r>
      <w:r w:rsidR="00867AD4" w:rsidRPr="00E644D5">
        <w:rPr>
          <w:color w:val="auto"/>
          <w:sz w:val="23"/>
          <w:szCs w:val="23"/>
        </w:rPr>
        <w:t>: 0,00€</w:t>
      </w:r>
      <w:r w:rsidRPr="00E644D5">
        <w:rPr>
          <w:color w:val="auto"/>
          <w:sz w:val="23"/>
          <w:szCs w:val="23"/>
        </w:rPr>
        <w:t xml:space="preserve"> 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b) celkovej sume zabezpečených záväzkov, opis a spôsoby zabezpečenia záväzkov</w:t>
      </w:r>
      <w:r w:rsidR="00867AD4" w:rsidRPr="00E644D5">
        <w:rPr>
          <w:color w:val="auto"/>
          <w:sz w:val="23"/>
          <w:szCs w:val="23"/>
        </w:rPr>
        <w:t>:</w:t>
      </w:r>
      <w:r w:rsidRPr="00E644D5">
        <w:rPr>
          <w:color w:val="auto"/>
          <w:sz w:val="23"/>
          <w:szCs w:val="23"/>
        </w:rPr>
        <w:t xml:space="preserve"> </w:t>
      </w:r>
      <w:r w:rsidR="00867AD4" w:rsidRPr="00E644D5">
        <w:rPr>
          <w:color w:val="auto"/>
          <w:sz w:val="23"/>
          <w:szCs w:val="23"/>
        </w:rPr>
        <w:t>Účtovná jednotka  nemala žiadne uvedené zabezpečené záväzky.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(3) Informácie o vlastných akciách </w:t>
      </w:r>
      <w:r w:rsidR="00867AD4" w:rsidRPr="00E644D5">
        <w:rPr>
          <w:color w:val="auto"/>
          <w:sz w:val="23"/>
          <w:szCs w:val="23"/>
        </w:rPr>
        <w:t>: Účtovná jednotka  nevlastní žiadne akcie.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(4) Informácie o orgánoch účtovnej jednotky, a to 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a) výške jednotlivých druhov záruk alebo iných zabezpečení poskytnutých pre členov štatutárneho orgánu, dozorného orgánu a iného orgánu účtovnej jednotky, a to v členení za jednotlivé orgány</w:t>
      </w:r>
      <w:r w:rsidR="00867AD4" w:rsidRPr="00E644D5">
        <w:rPr>
          <w:color w:val="auto"/>
          <w:sz w:val="23"/>
          <w:szCs w:val="23"/>
        </w:rPr>
        <w:t>:</w:t>
      </w:r>
      <w:r w:rsidRPr="00E644D5">
        <w:rPr>
          <w:color w:val="auto"/>
          <w:sz w:val="23"/>
          <w:szCs w:val="23"/>
        </w:rPr>
        <w:t xml:space="preserve"> </w:t>
      </w:r>
      <w:r w:rsidR="00867AD4" w:rsidRPr="00E644D5">
        <w:rPr>
          <w:color w:val="auto"/>
          <w:sz w:val="23"/>
          <w:szCs w:val="23"/>
        </w:rPr>
        <w:t>Účtovná jednotka  nemala žiadne uvedené druhy záruk.</w:t>
      </w:r>
    </w:p>
    <w:p w:rsidR="00867AD4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b) pôžičkách poskytnutých členom štatutárneho orgánu, dozorného orgánu a i</w:t>
      </w:r>
      <w:r w:rsidR="00867AD4" w:rsidRPr="00E644D5">
        <w:rPr>
          <w:color w:val="auto"/>
          <w:sz w:val="23"/>
          <w:szCs w:val="23"/>
        </w:rPr>
        <w:t xml:space="preserve">ného orgánu účtovnej jednotky: </w:t>
      </w:r>
    </w:p>
    <w:p w:rsidR="00867AD4" w:rsidRPr="00E644D5" w:rsidRDefault="00867AD4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Účtovná jednotka  neposkytla  žiadne uvedené pôžičky.</w:t>
      </w:r>
    </w:p>
    <w:p w:rsidR="00867AD4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c) hlavných podmienkach, na základe ktorých im boli záruky alebo iné zabezpečenie a pôžičky poskytnuté; pri pôžičkách sa uvádzajú úrokové sadzby</w:t>
      </w:r>
      <w:r w:rsidR="00867AD4" w:rsidRPr="00E644D5">
        <w:rPr>
          <w:color w:val="auto"/>
          <w:sz w:val="23"/>
          <w:szCs w:val="23"/>
        </w:rPr>
        <w:t>:</w:t>
      </w:r>
      <w:r w:rsidRPr="00E644D5">
        <w:rPr>
          <w:color w:val="auto"/>
          <w:sz w:val="23"/>
          <w:szCs w:val="23"/>
        </w:rPr>
        <w:t xml:space="preserve"> </w:t>
      </w:r>
      <w:r w:rsidR="00867AD4" w:rsidRPr="00E644D5">
        <w:rPr>
          <w:color w:val="auto"/>
          <w:sz w:val="23"/>
          <w:szCs w:val="23"/>
        </w:rPr>
        <w:t>Účtovná jednotka  neposkytla  žiadne uvedené pôžičky.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67AD4" w:rsidRPr="00E644D5" w:rsidRDefault="00867AD4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Účtovná jednotka  neposkytla  žiadne uvedené pôžičky.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lastRenderedPageBreak/>
        <w:t xml:space="preserve">(5) Informácie o povinnostiach účtovnej jednotky, a to 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867AD4" w:rsidRPr="00E644D5">
        <w:rPr>
          <w:color w:val="auto"/>
          <w:sz w:val="23"/>
          <w:szCs w:val="23"/>
        </w:rPr>
        <w:t>: Účtovná jednotka  nemá žiadne uvedené povinnosti</w:t>
      </w:r>
      <w:r w:rsidR="00DB381B" w:rsidRPr="00E644D5">
        <w:rPr>
          <w:color w:val="auto"/>
          <w:sz w:val="23"/>
          <w:szCs w:val="23"/>
        </w:rPr>
        <w:t>,</w:t>
      </w:r>
      <w:r w:rsidR="00867AD4" w:rsidRPr="00E644D5">
        <w:rPr>
          <w:color w:val="auto"/>
          <w:sz w:val="23"/>
          <w:szCs w:val="23"/>
        </w:rPr>
        <w:t xml:space="preserve"> ktoré by sa nevykazovali v súvahe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b) celkovej sume významných podmienených záväzkov</w:t>
      </w:r>
      <w:r w:rsidR="00DB381B" w:rsidRPr="00E644D5">
        <w:rPr>
          <w:color w:val="auto"/>
          <w:sz w:val="23"/>
          <w:szCs w:val="23"/>
        </w:rPr>
        <w:t>: Účtovná jednotka  nemá žiadne záväzky.</w:t>
      </w:r>
    </w:p>
    <w:p w:rsidR="00DB381B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c) opise významných finančných povinností a významných podmienených záväzkov</w:t>
      </w:r>
      <w:r w:rsidR="00DB381B" w:rsidRPr="00E644D5">
        <w:rPr>
          <w:color w:val="auto"/>
          <w:sz w:val="23"/>
          <w:szCs w:val="23"/>
        </w:rPr>
        <w:t>: Účtovná jednotka  nemá žiadne podmienené záväzky.</w:t>
      </w:r>
    </w:p>
    <w:p w:rsidR="00DB381B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</w:t>
      </w:r>
      <w:r w:rsidR="00DB381B" w:rsidRPr="00E644D5">
        <w:rPr>
          <w:color w:val="auto"/>
          <w:sz w:val="23"/>
          <w:szCs w:val="23"/>
        </w:rPr>
        <w:t>j jednotke s podstatným vplyvom: Účtovná jednotka  nemá žiadne dcérske ÚJ.</w:t>
      </w:r>
    </w:p>
    <w:p w:rsidR="00A22128" w:rsidRPr="00E644D5" w:rsidRDefault="00A22128" w:rsidP="002103C3">
      <w:pPr>
        <w:pStyle w:val="Default"/>
        <w:spacing w:after="27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 e) opise významných povinností účtovnej jednotky vyplývajúcich z dôchodkových programov pre zamestnancov</w:t>
      </w:r>
      <w:r w:rsidR="00867AD4" w:rsidRPr="00E644D5">
        <w:rPr>
          <w:color w:val="auto"/>
          <w:sz w:val="23"/>
          <w:szCs w:val="23"/>
        </w:rPr>
        <w:t xml:space="preserve"> :Účtovná jednotka  nemá žiadne uvedené povinnosti .</w:t>
      </w:r>
    </w:p>
    <w:p w:rsidR="00A22128" w:rsidRPr="00E644D5" w:rsidRDefault="00A22128" w:rsidP="002103C3">
      <w:pPr>
        <w:pStyle w:val="Default"/>
        <w:jc w:val="both"/>
        <w:rPr>
          <w:color w:val="auto"/>
          <w:sz w:val="23"/>
          <w:szCs w:val="23"/>
        </w:rPr>
      </w:pPr>
    </w:p>
    <w:p w:rsidR="00A22128" w:rsidRPr="00E644D5" w:rsidRDefault="00A22128" w:rsidP="002103C3">
      <w:pPr>
        <w:pStyle w:val="Default"/>
        <w:spacing w:after="29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 xml:space="preserve">(6) </w:t>
      </w:r>
      <w:r w:rsidRPr="00E644D5">
        <w:rPr>
          <w:b/>
          <w:bCs/>
          <w:color w:val="auto"/>
          <w:sz w:val="23"/>
          <w:szCs w:val="23"/>
        </w:rPr>
        <w:t>Informácie o udelení výlučného práva alebo osobitného práva, ktorým sa udelilo právo poskytovať služby vo verejnom záujme</w:t>
      </w:r>
      <w:r w:rsidR="00DB381B" w:rsidRPr="00E644D5">
        <w:rPr>
          <w:b/>
          <w:bCs/>
          <w:color w:val="auto"/>
          <w:sz w:val="23"/>
          <w:szCs w:val="23"/>
        </w:rPr>
        <w:t>:</w:t>
      </w:r>
      <w:r w:rsidRPr="00E644D5">
        <w:rPr>
          <w:b/>
          <w:bCs/>
          <w:color w:val="auto"/>
          <w:sz w:val="23"/>
          <w:szCs w:val="23"/>
        </w:rPr>
        <w:t xml:space="preserve"> </w:t>
      </w:r>
      <w:r w:rsidR="00867AD4" w:rsidRPr="00E644D5">
        <w:rPr>
          <w:color w:val="auto"/>
          <w:sz w:val="23"/>
          <w:szCs w:val="23"/>
        </w:rPr>
        <w:t>Účtovná jednotka  nemá žiadne uvedené výlučné ani osobitné práva.</w:t>
      </w:r>
    </w:p>
    <w:p w:rsidR="005C0E83" w:rsidRDefault="005C0E83" w:rsidP="002103C3">
      <w:pPr>
        <w:jc w:val="both"/>
      </w:pPr>
    </w:p>
    <w:p w:rsidR="003C6927" w:rsidRPr="003C6927" w:rsidRDefault="003C6927" w:rsidP="002103C3">
      <w:pPr>
        <w:pStyle w:val="Default"/>
        <w:jc w:val="both"/>
        <w:rPr>
          <w:color w:val="auto"/>
          <w:sz w:val="23"/>
          <w:szCs w:val="23"/>
        </w:rPr>
      </w:pPr>
      <w:r w:rsidRPr="00E644D5">
        <w:rPr>
          <w:color w:val="auto"/>
          <w:sz w:val="23"/>
          <w:szCs w:val="23"/>
        </w:rPr>
        <w:t>(</w:t>
      </w:r>
      <w:r>
        <w:rPr>
          <w:color w:val="auto"/>
          <w:sz w:val="23"/>
          <w:szCs w:val="23"/>
        </w:rPr>
        <w:t>7</w:t>
      </w:r>
      <w:r w:rsidRPr="00E644D5">
        <w:rPr>
          <w:color w:val="auto"/>
          <w:sz w:val="23"/>
          <w:szCs w:val="23"/>
        </w:rPr>
        <w:t xml:space="preserve">) </w:t>
      </w:r>
      <w:r w:rsidRPr="003C6927">
        <w:rPr>
          <w:b/>
        </w:rPr>
        <w:t xml:space="preserve">Informácie, ktoré vysvetľujú a dopĺňajú súvahu a výkaz ziskov a strát o informáciu, či účtovná jednotka vytvorila kapitálový fond z príspevkov </w:t>
      </w:r>
      <w:r>
        <w:rPr>
          <w:b/>
        </w:rPr>
        <w:t xml:space="preserve"> </w:t>
      </w:r>
      <w:r w:rsidRPr="003C6927">
        <w:t>- Naša Spoločnosť netvorila žiaden kapitálový fond z príspevkov.</w:t>
      </w:r>
    </w:p>
    <w:p w:rsidR="003C6927" w:rsidRPr="003C6927" w:rsidRDefault="003C6927" w:rsidP="002103C3">
      <w:pPr>
        <w:jc w:val="both"/>
      </w:pPr>
    </w:p>
    <w:sectPr w:rsidR="003C6927" w:rsidRPr="003C6927" w:rsidSect="00691F47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2BD7"/>
    <w:multiLevelType w:val="hybridMultilevel"/>
    <w:tmpl w:val="2C94735C"/>
    <w:lvl w:ilvl="0" w:tplc="035EA97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4226690F"/>
    <w:multiLevelType w:val="hybridMultilevel"/>
    <w:tmpl w:val="A202B0A0"/>
    <w:lvl w:ilvl="0" w:tplc="A2F2CD82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28"/>
    <w:rsid w:val="000D3B6A"/>
    <w:rsid w:val="002103C3"/>
    <w:rsid w:val="002D0CDB"/>
    <w:rsid w:val="003C6927"/>
    <w:rsid w:val="004B1A09"/>
    <w:rsid w:val="004E4BE2"/>
    <w:rsid w:val="005C0E83"/>
    <w:rsid w:val="00745E31"/>
    <w:rsid w:val="00867AD4"/>
    <w:rsid w:val="00953D86"/>
    <w:rsid w:val="0099651C"/>
    <w:rsid w:val="00A22128"/>
    <w:rsid w:val="00AA2C00"/>
    <w:rsid w:val="00AB7140"/>
    <w:rsid w:val="00B65FC7"/>
    <w:rsid w:val="00B71045"/>
    <w:rsid w:val="00BB7DCC"/>
    <w:rsid w:val="00C36F43"/>
    <w:rsid w:val="00DB381B"/>
    <w:rsid w:val="00E6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DF0693-8FFE-40E4-94D1-04D7FAA7C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2212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04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4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3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Ľubica Reháková</cp:lastModifiedBy>
  <cp:revision>8</cp:revision>
  <dcterms:created xsi:type="dcterms:W3CDTF">2019-02-28T09:37:00Z</dcterms:created>
  <dcterms:modified xsi:type="dcterms:W3CDTF">2020-02-19T10:30:00Z</dcterms:modified>
</cp:coreProperties>
</file>