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36480070          DIČ: 2021671355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>Obchodné meno účtovnej jednotky: Život a zdravie s.r.o.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>Sídlo účtovnej jednotky:  Levočská 5112/26B, 05801 Poprad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>Dátum založenia: 28.05.2002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>Dátum vzniku: 28.05.2002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Opis hospodárskej činnosti: činnosti špeciálnej lekárskej praxe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>Priemerný počet zamestnancov: 2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>Z toho vedúcich zamestnancov: 1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>Účtovná závierka za bezprostredne predchádzajúce účtovné obdobie bola schválená valným zhromaždením dňa: 11.05.2018</w:t>
      </w:r>
    </w:p>
    <w:p>
      <w:pPr>
        <w:pStyle w:val="Normal"/>
        <w:ind w:left="720" w:hanging="0"/>
        <w:rPr>
          <w:rFonts w:cs="Tahoma"/>
        </w:rPr>
      </w:pPr>
      <w:r>
        <w:rPr>
          <w:rFonts w:cs="Tahoma"/>
        </w:rPr>
      </w:r>
    </w:p>
    <w:p>
      <w:pPr>
        <w:pStyle w:val="Normal"/>
        <w:ind w:left="720" w:hanging="0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/>
      </w:pPr>
      <w:r>
        <w:rPr>
          <w:rFonts w:cs="Tahoma"/>
        </w:rPr>
        <w:t>Konatelia: MUDr. Magdaléna Hanzesová</w:t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Štruktúra spoločníkov: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 xml:space="preserve">P. č. </w:t>
        <w:tab/>
        <w:tab/>
        <w:t xml:space="preserve">      Spoločník:</w:t>
        <w:tab/>
        <w:tab/>
        <w:t>Výška podielu na ZI          Podiel na hlas. právach v %</w:t>
      </w:r>
    </w:p>
    <w:p>
      <w:pPr>
        <w:pStyle w:val="Normal"/>
        <w:rPr>
          <w:rFonts w:cs="Tahoma"/>
        </w:rPr>
      </w:pPr>
      <w:r>
        <w:rPr>
          <w:rFonts w:cs="Tahoma"/>
        </w:rPr>
        <w:tab/>
        <w:tab/>
        <w:tab/>
        <w:tab/>
        <w:tab/>
        <w:tab/>
        <w:t>absolútne                v %</w:t>
      </w:r>
    </w:p>
    <w:p>
      <w:pPr>
        <w:pStyle w:val="Normal"/>
        <w:rPr/>
      </w:pPr>
      <w:r>
        <w:rPr>
          <w:rFonts w:cs="Tahoma"/>
          <w:b/>
          <w:bCs/>
        </w:rPr>
        <w:t xml:space="preserve">            </w:t>
      </w:r>
      <w:r>
        <w:rPr>
          <w:rFonts w:cs="Tahoma"/>
          <w:b/>
          <w:bCs/>
        </w:rPr>
        <w:t xml:space="preserve">1.                   </w:t>
      </w:r>
      <w:r>
        <w:rPr>
          <w:rFonts w:cs="Tahoma"/>
          <w:bCs/>
        </w:rPr>
        <w:t xml:space="preserve"> M.Hanzesová              6640                   100                         100</w:t>
      </w:r>
    </w:p>
    <w:p>
      <w:pPr>
        <w:pStyle w:val="Normal"/>
        <w:rPr>
          <w:rFonts w:cs="Tahoma"/>
          <w:bCs/>
        </w:rPr>
      </w:pPr>
      <w:r>
        <w:rPr>
          <w:rFonts w:cs="Tahoma"/>
          <w:bCs/>
        </w:rPr>
        <w:t xml:space="preserve">  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C. Údaje o konsolidovanom celku</w:t>
      </w:r>
    </w:p>
    <w:p>
      <w:pPr>
        <w:pStyle w:val="Normal"/>
        <w:ind w:left="720" w:hanging="0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</w:t>
      </w:r>
      <w:r>
        <w:rPr>
          <w:rFonts w:cs="Tahoma"/>
        </w:rPr>
        <w:t>Účtovná jednotka nie je súčasťou konsolidovaného celku.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a/ obstarávacou cenou – dlhodobý a krátkodobý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b/ menovitou hodnotou – peňažné prostriedky, ceniny, záväzky a pohľadávky pri ich vzniku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Daň z príjmov z bežnej činnosti splatná                                                </w:t>
      </w:r>
      <w:r>
        <w:rPr>
          <w:rFonts w:cs="Tahoma"/>
          <w:sz w:val="22"/>
          <w:szCs w:val="22"/>
        </w:rPr>
        <w:t>3481,23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mimor. činnosti splatná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/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36480070          DIČ: 2021671355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>
      <w:pPr>
        <w:pStyle w:val="Normal"/>
        <w:rPr>
          <w:rFonts w:cs="Tahoma"/>
          <w:sz w:val="26"/>
          <w:szCs w:val="26"/>
        </w:rPr>
      </w:pPr>
      <w:r>
        <w:rPr>
          <w:rFonts w:cs="Tahoma"/>
          <w:sz w:val="26"/>
          <w:szCs w:val="26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DNM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Ostatný DNM</w:t>
        <w:tab/>
        <w:tab/>
        <w:t xml:space="preserve">             008</w:t>
        <w:tab/>
        <w:tab/>
        <w:t>0                    0                    0                        0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  009                    0                    0                    0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 Ocenenie na       Prírastky        Úbytky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                                       súvahy        zač. účt. 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Ostatný DNM                            008                       0                    0                    0                      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009                        0                    0                   0                       0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DHM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Pozemky        </w:t>
        <w:tab/>
        <w:tab/>
        <w:tab/>
        <w:t xml:space="preserve">012                   0                    0                     0                        0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Stavby </w:t>
        <w:tab/>
        <w:tab/>
        <w:tab/>
        <w:tab/>
        <w:t xml:space="preserve">013                   0                    0                     0                        0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Samostatne hnut. veci</w:t>
        <w:tab/>
        <w:tab/>
        <w:t>014                   0                    0                     0                        0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018                   0                    0                     0                        0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</w:t>
        <w:tab/>
        <w:tab/>
        <w:tab/>
        <w:t xml:space="preserve">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pozemkom</w:t>
        <w:tab/>
        <w:tab/>
        <w:t xml:space="preserve">012                   0                    0                     0                        0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Oprávky k stavbám </w:t>
        <w:tab/>
        <w:tab/>
        <w:t>013                   0                    0                     0                        0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samost. hn. vec.</w:t>
        <w:tab/>
        <w:t xml:space="preserve">014                   0                    0                     0                        0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018                   0                    0                     0                        0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1c – Zostatková  hodnota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Zostatková hodnota podľa</w:t>
        <w:tab/>
        <w:t>Riadok</w:t>
        <w:tab/>
        <w:tab/>
        <w:tab/>
        <w:t>Zostat.cena</w:t>
        <w:tab/>
        <w:tab/>
        <w:t>Zostat.cena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položiek súvahy                         súvahy                     na zač. účt. obd.             na konci účt. obd.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Ostatný DNM</w:t>
        <w:tab/>
        <w:tab/>
        <w:tab/>
        <w:t xml:space="preserve">   008                                     0                                         0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DNM                       009                                     0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Pozemky                                       012                                     0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Stavby                                           013                                     0                                         0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Samost. hnuteľ. veci                     014                                     0                                         0  </w:t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DHM                       018                                     0                                          0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Z obchodného styku podľa splatnosti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Pohľadávky do lehoty splatnosti                                                                   </w:t>
      </w:r>
      <w:r>
        <w:rPr>
          <w:rFonts w:cs="Tahoma"/>
          <w:sz w:val="22"/>
          <w:szCs w:val="22"/>
        </w:rPr>
        <w:t>5641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Pohľadávky po lehote splatnosti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/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36480070          DIČ: 2021671355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Základné imanie celkom                                                                   6640 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Základné imanie splatené                                                                  6640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Vlastné imanie                                                                                 </w:t>
      </w:r>
      <w:r>
        <w:rPr>
          <w:rFonts w:cs="Tahoma"/>
          <w:sz w:val="22"/>
          <w:szCs w:val="22"/>
        </w:rPr>
        <w:t>40794</w:t>
      </w: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Podiel základného imania na vl.imaní  v %                                     </w:t>
      </w:r>
      <w:r>
        <w:rPr>
          <w:rFonts w:cs="Tahoma"/>
          <w:sz w:val="22"/>
          <w:szCs w:val="22"/>
        </w:rPr>
        <w:t>16,28</w:t>
      </w:r>
      <w:r>
        <w:rPr>
          <w:rFonts w:cs="Tahoma"/>
          <w:sz w:val="22"/>
          <w:szCs w:val="22"/>
        </w:rPr>
        <w:t>%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  </w:t>
      </w:r>
      <w:r>
        <w:rPr>
          <w:rFonts w:cs="Tahoma"/>
          <w:sz w:val="22"/>
          <w:szCs w:val="22"/>
        </w:rPr>
        <w:t>13040</w:t>
      </w:r>
      <w:r>
        <w:rPr>
          <w:rFonts w:cs="Tahoma"/>
          <w:sz w:val="22"/>
          <w:szCs w:val="22"/>
        </w:rPr>
        <w:t xml:space="preserve">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 rokov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0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c. Vysporiadanie účtovnej straty vykázanej v predchádzajúcom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strata: úhrada z rezer. </w:t>
        <w:tab/>
        <w:t>fondu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 xml:space="preserve">úhrada spoločníkmi                                                         0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 xml:space="preserve">prevod na neuhr. stratu min. rokov                                 0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 obch. styku do lehoty splatn./FA/                                             -</w:t>
      </w:r>
      <w:r>
        <w:rPr>
          <w:rFonts w:cs="Tahoma"/>
          <w:sz w:val="22"/>
          <w:szCs w:val="22"/>
        </w:rPr>
        <w:t>853</w:t>
      </w:r>
      <w:r>
        <w:rPr>
          <w:rFonts w:cs="Tahoma"/>
          <w:sz w:val="22"/>
          <w:szCs w:val="22"/>
        </w:rPr>
        <w:t xml:space="preserve">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splatn. /FA/                                                0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b. Krátkodobé záväzky v členení podľa jednotl. položiek súvahy  / do jedného roka/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súvahy</w:t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 obch. styku</w:t>
        <w:tab/>
        <w:tab/>
        <w:tab/>
        <w:t>123</w:t>
        <w:tab/>
        <w:tab/>
        <w:tab/>
        <w:tab/>
        <w:t xml:space="preserve">  -</w:t>
      </w:r>
      <w:r>
        <w:rPr>
          <w:rFonts w:cs="Tahoma"/>
          <w:sz w:val="22"/>
          <w:szCs w:val="22"/>
        </w:rPr>
        <w:t>853</w:t>
      </w:r>
      <w:r>
        <w:rPr>
          <w:rFonts w:cs="Tahoma"/>
          <w:sz w:val="22"/>
          <w:szCs w:val="22"/>
        </w:rPr>
        <w:t xml:space="preserve">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Záväzky voči spoločníkom                     130 </w:t>
        <w:tab/>
        <w:tab/>
        <w:tab/>
        <w:t xml:space="preserve">                     0                              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voči zamestnancom</w:t>
        <w:tab/>
        <w:tab/>
        <w:t>131</w:t>
        <w:tab/>
        <w:tab/>
        <w:tab/>
        <w:tab/>
        <w:t xml:space="preserve">  1</w:t>
      </w:r>
      <w:r>
        <w:rPr>
          <w:rFonts w:cs="Tahoma"/>
          <w:sz w:val="22"/>
          <w:szCs w:val="22"/>
        </w:rPr>
        <w:t>708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zo soc. zabezpečenia</w:t>
        <w:tab/>
        <w:tab/>
        <w:t xml:space="preserve">132 </w:t>
        <w:tab/>
        <w:tab/>
        <w:tab/>
        <w:tab/>
        <w:t xml:space="preserve">   </w:t>
      </w:r>
      <w:r>
        <w:rPr>
          <w:rFonts w:cs="Tahoma"/>
          <w:sz w:val="22"/>
          <w:szCs w:val="22"/>
        </w:rPr>
        <w:t>1112</w:t>
      </w:r>
      <w:r>
        <w:rPr>
          <w:rFonts w:cs="Tahoma"/>
          <w:sz w:val="22"/>
          <w:szCs w:val="22"/>
        </w:rPr>
        <w:t xml:space="preserve">                            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Daňové záväzky</w:t>
        <w:tab/>
        <w:tab/>
        <w:tab/>
        <w:t>133</w:t>
        <w:tab/>
        <w:tab/>
        <w:tab/>
        <w:t xml:space="preserve">                </w:t>
      </w:r>
      <w:r>
        <w:rPr>
          <w:rFonts w:cs="Tahoma"/>
          <w:sz w:val="22"/>
          <w:szCs w:val="22"/>
        </w:rPr>
        <w:t>252</w:t>
      </w: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Ostatné záväzky</w:t>
        <w:tab/>
        <w:tab/>
        <w:tab/>
        <w:t xml:space="preserve">135 </w:t>
        <w:tab/>
        <w:tab/>
        <w:tab/>
        <w:tab/>
        <w:t xml:space="preserve">     </w:t>
      </w:r>
      <w:r>
        <w:rPr>
          <w:rFonts w:cs="Tahoma"/>
          <w:sz w:val="22"/>
          <w:szCs w:val="22"/>
        </w:rPr>
        <w:t>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 súvahy</w:t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  <w:tab/>
        <w:tab/>
        <w:tab/>
        <w:tab/>
        <w:t>102                                               0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/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36480070          DIČ: 2021671355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ab/>
        <w:t>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začiatku bež. účt. obdobia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Tvorba soc. fondu                 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Čerpanie              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konci bež. účt.obdobia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t>4. Rezervy – údaje o rezervách podľa druhov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  <w:tab/>
        <w:tab/>
        <w:t>Stav na zač. ÚO       Tvorba</w:t>
        <w:tab/>
        <w:t xml:space="preserve"> Zníženie         Zrušenie   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Rezerva na nevyč. dov.</w:t>
        <w:tab/>
        <w:tab/>
        <w:t>0</w:t>
        <w:tab/>
        <w:tab/>
        <w:t>0</w:t>
        <w:tab/>
        <w:t xml:space="preserve">       0</w:t>
        <w:tab/>
        <w:tab/>
        <w:t xml:space="preserve">     0</w:t>
        <w:tab/>
        <w:t xml:space="preserve">                0</w:t>
        <w:tab/>
        <w:tab/>
        <w:tab/>
        <w:t xml:space="preserve">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>Na začiatku ÚO</w:t>
        <w:tab/>
        <w:tab/>
        <w:t>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Dlhodobý bank. úver                                 0                                              0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Leasingy                                                     0                                              0                                                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tabs>
          <w:tab w:val="left" w:pos="7605" w:leader="none"/>
        </w:tabs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Tržba z predaja služieb                                                                                       89</w:t>
      </w:r>
      <w:r>
        <w:rPr>
          <w:rFonts w:cs="Tahoma"/>
          <w:sz w:val="22"/>
          <w:szCs w:val="22"/>
        </w:rPr>
        <w:t>620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za tovar                                                  predaj tovaru                     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Finančné výnosy                                            úrok výnosové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Ostatné finanč. výnosy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Mimoriadne výnosy                                        kurzové zisky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Náklady za posk. služby                            opravy a udržiavanie  </w:t>
        <w:tab/>
        <w:tab/>
        <w:t xml:space="preserve">          0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Cestovné    </w:t>
        <w:tab/>
        <w:tab/>
        <w:t xml:space="preserve">       11</w:t>
      </w:r>
      <w:r>
        <w:rPr>
          <w:rFonts w:cs="Tahoma"/>
          <w:sz w:val="22"/>
          <w:szCs w:val="22"/>
        </w:rPr>
        <w:t>012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</w:t>
      </w:r>
      <w:r>
        <w:rPr>
          <w:rFonts w:cs="Tahoma"/>
          <w:sz w:val="22"/>
          <w:szCs w:val="22"/>
        </w:rPr>
        <w:t xml:space="preserve">výkony spojov </w:t>
        <w:tab/>
        <w:tab/>
        <w:tab/>
        <w:t xml:space="preserve">0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 xml:space="preserve">účtovné a právne  </w:t>
        <w:tab/>
        <w:t xml:space="preserve">                      7</w:t>
      </w:r>
      <w:r>
        <w:rPr>
          <w:rFonts w:cs="Tahoma"/>
          <w:sz w:val="22"/>
          <w:szCs w:val="22"/>
        </w:rPr>
        <w:t>809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prenájom    </w:t>
        <w:tab/>
        <w:tab/>
        <w:t xml:space="preserve">         </w:t>
      </w:r>
      <w:r>
        <w:rPr>
          <w:rFonts w:cs="Tahoma"/>
          <w:sz w:val="22"/>
          <w:szCs w:val="22"/>
        </w:rPr>
        <w:t>3963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</w:t>
      </w:r>
      <w:bookmarkStart w:id="0" w:name="_GoBack"/>
      <w:bookmarkEnd w:id="0"/>
      <w:r>
        <w:rPr>
          <w:rFonts w:cs="Tahoma"/>
          <w:sz w:val="22"/>
          <w:szCs w:val="22"/>
        </w:rPr>
        <w:t xml:space="preserve">ostatné     </w:t>
        <w:tab/>
        <w:tab/>
        <w:t xml:space="preserve">       </w:t>
      </w:r>
      <w:r>
        <w:rPr>
          <w:rFonts w:cs="Tahoma"/>
          <w:sz w:val="22"/>
          <w:szCs w:val="22"/>
        </w:rPr>
        <w:t>50189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práce v subdod.  </w:t>
        <w:tab/>
        <w:tab/>
        <w:tab/>
        <w:t xml:space="preserve">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Finančné náklady                                             kurzové straty </w:t>
        <w:tab/>
        <w:tab/>
        <w:tab/>
        <w:t>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</w:t>
      </w:r>
      <w:r>
        <w:rPr>
          <w:rFonts w:cs="Tahoma"/>
          <w:sz w:val="22"/>
          <w:szCs w:val="22"/>
        </w:rPr>
        <w:t>bankové poplatky</w:t>
        <w:tab/>
        <w:tab/>
        <w:t xml:space="preserve">           </w:t>
      </w:r>
      <w:r>
        <w:rPr>
          <w:rFonts w:cs="Tahoma"/>
          <w:sz w:val="22"/>
          <w:szCs w:val="22"/>
        </w:rPr>
        <w:t>126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</w:t>
      </w:r>
      <w:r>
        <w:rPr>
          <w:rFonts w:cs="Tahoma"/>
          <w:sz w:val="22"/>
          <w:szCs w:val="22"/>
        </w:rPr>
        <w:t xml:space="preserve">úroky platené     </w:t>
        <w:tab/>
        <w:tab/>
        <w:tab/>
        <w:t xml:space="preserve">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Mimoriadne náklady                                týkajúce sa bežného ÚO </w:t>
        <w:tab/>
        <w:tab/>
        <w:tab/>
        <w:t xml:space="preserve">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</w:t>
      </w:r>
      <w:r>
        <w:rPr>
          <w:rFonts w:cs="Tahoma"/>
          <w:sz w:val="22"/>
          <w:szCs w:val="22"/>
        </w:rPr>
        <w:t xml:space="preserve">týkajúce sa predchádz. ÚO  </w:t>
        <w:tab/>
        <w:tab/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/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36480070          DIČ: 2021671355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</w:t>
      </w:r>
      <w:r>
        <w:rPr>
          <w:rFonts w:cs="Tahoma"/>
          <w:sz w:val="22"/>
          <w:szCs w:val="22"/>
        </w:rPr>
        <w:t xml:space="preserve">Členenie vlastného imania          </w:t>
        <w:tab/>
        <w:t>Stav na zač. ÚO</w:t>
        <w:tab/>
        <w:t xml:space="preserve"> Zvýšenie</w:t>
        <w:tab/>
        <w:t xml:space="preserve">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Vlastné imanie spolu                                </w:t>
      </w:r>
      <w:r>
        <w:rPr>
          <w:rFonts w:cs="Tahoma"/>
          <w:sz w:val="22"/>
          <w:szCs w:val="22"/>
        </w:rPr>
        <w:t>27754</w:t>
      </w: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>+13040</w:t>
      </w:r>
      <w:r>
        <w:rPr>
          <w:rFonts w:cs="Tahoma"/>
          <w:sz w:val="22"/>
          <w:szCs w:val="22"/>
        </w:rPr>
        <w:tab/>
        <w:t xml:space="preserve">          </w:t>
      </w:r>
      <w:r>
        <w:rPr>
          <w:rFonts w:cs="Tahoma"/>
          <w:sz w:val="22"/>
          <w:szCs w:val="22"/>
        </w:rPr>
        <w:t>40794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</w:t>
      </w:r>
      <w:r>
        <w:rPr>
          <w:rFonts w:cs="Tahoma"/>
          <w:sz w:val="22"/>
          <w:szCs w:val="22"/>
        </w:rPr>
        <w:t xml:space="preserve">-základné  imanie zapísané v OR             6640                                 0                           6640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-ostatné kapitálové fondy                                0                                 0                               0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-zákonný rezervný fond                                  0                                 0                                0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-nerozdelený zisk minulých rokov             </w:t>
      </w:r>
      <w:r>
        <w:rPr>
          <w:rFonts w:cs="Tahoma"/>
          <w:sz w:val="22"/>
          <w:szCs w:val="22"/>
        </w:rPr>
        <w:t>4683</w:t>
      </w: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>+13280</w:t>
      </w:r>
      <w:r>
        <w:rPr>
          <w:rFonts w:cs="Tahoma"/>
          <w:sz w:val="22"/>
          <w:szCs w:val="22"/>
        </w:rPr>
        <w:t xml:space="preserve">                    </w:t>
      </w:r>
      <w:r>
        <w:rPr>
          <w:rFonts w:cs="Tahoma"/>
          <w:sz w:val="22"/>
          <w:szCs w:val="22"/>
        </w:rPr>
        <w:t>17963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-neuhradená strata minulých rokov     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-účtovný zisk, strata </w:t>
        <w:tab/>
        <w:tab/>
        <w:t xml:space="preserve">                  </w:t>
      </w:r>
      <w:r>
        <w:rPr>
          <w:rFonts w:cs="Tahoma"/>
          <w:sz w:val="22"/>
          <w:szCs w:val="22"/>
        </w:rPr>
        <w:t>13280</w:t>
      </w:r>
      <w:r>
        <w:rPr/>
        <w:t xml:space="preserve">                         -</w:t>
      </w:r>
      <w:r>
        <w:rPr/>
        <w:t>240</w:t>
      </w:r>
      <w:r>
        <w:rPr/>
        <w:t xml:space="preserve">                       </w:t>
      </w:r>
      <w:r>
        <w:rPr/>
        <w:t>13040</w:t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535808"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Lucida Sans Unicode" w:cs="Times New Roman"/>
      <w:color w:val="00000A"/>
      <w:sz w:val="24"/>
      <w:szCs w:val="24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280816"/>
    <w:rPr>
      <w:rFonts w:ascii="Tahoma" w:hAnsi="Tahoma" w:eastAsia="Lucida Sans Unicode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280816"/>
    <w:pPr/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F4F58-3DAB-4F34-8E0B-4C7125DBF0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Application>LibreOffice/5.1.3.2$Windows_x86 LibreOffice_project/644e4637d1d8544fd9f56425bd6cec110e49301b</Application>
  <Pages>5</Pages>
  <Words>954</Words>
  <Characters>4719</Characters>
  <CharactersWithSpaces>12941</CharactersWithSpaces>
  <Paragraphs>159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2018-01-04T08:59:00Z</dcterms:created>
  <dc:creator>root</dc:creator>
  <dc:description/>
  <dc:language>sk-SK</dc:language>
  <cp:lastModifiedBy/>
  <cp:lastPrinted>2017-03-02T12:23:00Z</cp:lastPrinted>
  <dcterms:modified xsi:type="dcterms:W3CDTF">2020-02-22T13:16:23Z</dcterms:modified>
  <cp:revision>22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