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33B55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D7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Vista residence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D7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A4D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Činosti architekta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33B55" w:rsidRPr="00755848" w:rsidTr="000764C2">
        <w:tc>
          <w:tcPr>
            <w:tcW w:w="2197" w:type="dxa"/>
            <w:shd w:val="clear" w:color="auto" w:fill="auto"/>
          </w:tcPr>
          <w:p w:rsidR="00633B55" w:rsidRPr="00755848" w:rsidRDefault="00633B55" w:rsidP="00633B5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33B55" w:rsidRPr="00660F06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6 386</w:t>
            </w:r>
          </w:p>
        </w:tc>
        <w:tc>
          <w:tcPr>
            <w:tcW w:w="3260" w:type="dxa"/>
            <w:shd w:val="clear" w:color="auto" w:fill="auto"/>
          </w:tcPr>
          <w:p w:rsidR="00633B55" w:rsidRPr="00660F06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7 679</w:t>
            </w:r>
          </w:p>
        </w:tc>
        <w:tc>
          <w:tcPr>
            <w:tcW w:w="1276" w:type="dxa"/>
            <w:shd w:val="clear" w:color="auto" w:fill="auto"/>
          </w:tcPr>
          <w:p w:rsidR="00633B55" w:rsidRPr="00755848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33B55" w:rsidRPr="00755848" w:rsidTr="000764C2">
        <w:tc>
          <w:tcPr>
            <w:tcW w:w="2197" w:type="dxa"/>
            <w:shd w:val="clear" w:color="auto" w:fill="auto"/>
          </w:tcPr>
          <w:p w:rsidR="00633B55" w:rsidRPr="00755848" w:rsidRDefault="00633B55" w:rsidP="00633B5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33B55" w:rsidRPr="00660F06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</w:t>
            </w:r>
          </w:p>
        </w:tc>
        <w:tc>
          <w:tcPr>
            <w:tcW w:w="3260" w:type="dxa"/>
            <w:shd w:val="clear" w:color="auto" w:fill="auto"/>
          </w:tcPr>
          <w:p w:rsidR="00633B55" w:rsidRPr="00660F06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7 500</w:t>
            </w:r>
          </w:p>
        </w:tc>
        <w:tc>
          <w:tcPr>
            <w:tcW w:w="1276" w:type="dxa"/>
            <w:shd w:val="clear" w:color="auto" w:fill="auto"/>
          </w:tcPr>
          <w:p w:rsidR="00633B55" w:rsidRPr="00755848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33B55" w:rsidRPr="00755848" w:rsidTr="000764C2">
        <w:tc>
          <w:tcPr>
            <w:tcW w:w="2197" w:type="dxa"/>
            <w:shd w:val="clear" w:color="auto" w:fill="auto"/>
          </w:tcPr>
          <w:p w:rsidR="00633B55" w:rsidRPr="00755848" w:rsidRDefault="00633B55" w:rsidP="00633B5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633B55" w:rsidRPr="00660F06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633B55" w:rsidRPr="00660F06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33B55" w:rsidRPr="00755848" w:rsidRDefault="00633B55" w:rsidP="00633B5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33B55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B46F4">
        <w:rPr>
          <w:rFonts w:ascii="Arial Narrow" w:hAnsi="Arial Narrow" w:cs="Arial Narrow"/>
          <w:sz w:val="22"/>
          <w:szCs w:val="22"/>
        </w:rPr>
        <w:t>lným zhromaždením dňa 1</w:t>
      </w:r>
      <w:r w:rsidR="00633B55">
        <w:rPr>
          <w:rFonts w:ascii="Arial Narrow" w:hAnsi="Arial Narrow" w:cs="Arial Narrow"/>
          <w:sz w:val="22"/>
          <w:szCs w:val="22"/>
        </w:rPr>
        <w:t>0</w:t>
      </w:r>
      <w:r w:rsidR="005B46F4">
        <w:rPr>
          <w:rFonts w:ascii="Arial Narrow" w:hAnsi="Arial Narrow" w:cs="Arial Narrow"/>
          <w:sz w:val="22"/>
          <w:szCs w:val="22"/>
        </w:rPr>
        <w:t>.0</w:t>
      </w:r>
      <w:r w:rsidR="00633B55">
        <w:rPr>
          <w:rFonts w:ascii="Arial Narrow" w:hAnsi="Arial Narrow" w:cs="Arial Narrow"/>
          <w:sz w:val="22"/>
          <w:szCs w:val="22"/>
        </w:rPr>
        <w:t>2</w:t>
      </w:r>
      <w:r w:rsidR="005B46F4">
        <w:rPr>
          <w:rFonts w:ascii="Arial Narrow" w:hAnsi="Arial Narrow" w:cs="Arial Narrow"/>
          <w:sz w:val="22"/>
          <w:szCs w:val="22"/>
        </w:rPr>
        <w:t>.201</w:t>
      </w:r>
      <w:r w:rsidR="00633B55">
        <w:rPr>
          <w:rFonts w:ascii="Arial Narrow" w:hAnsi="Arial Narrow" w:cs="Arial Narrow"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B46F4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>ČO: 36738905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>Č: 2022328319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214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0D6C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46F4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3B55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23D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D05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4D79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804291D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E4B9-61BE-4768-A144-712AF229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1628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3</cp:revision>
  <cp:lastPrinted>2016-02-21T17:44:00Z</cp:lastPrinted>
  <dcterms:created xsi:type="dcterms:W3CDTF">2020-02-23T19:01:00Z</dcterms:created>
  <dcterms:modified xsi:type="dcterms:W3CDTF">2020-02-23T19:03:00Z</dcterms:modified>
</cp:coreProperties>
</file>