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84F97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06227A3" w14:textId="627A91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15606">
        <w:rPr>
          <w:rFonts w:ascii="Arial Narrow" w:hAnsi="Arial Narrow"/>
          <w:b/>
        </w:rPr>
        <w:t>9</w:t>
      </w:r>
    </w:p>
    <w:p w14:paraId="70976C0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C195F1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746258C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F415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E8745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9C3D5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8E9C7F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BA8E7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4"/>
        <w:gridCol w:w="6503"/>
      </w:tblGrid>
      <w:tr w:rsidR="00A55E63" w:rsidRPr="00A55E63" w14:paraId="058D07AC" w14:textId="77777777" w:rsidTr="002D7E6D">
        <w:tc>
          <w:tcPr>
            <w:tcW w:w="3085" w:type="dxa"/>
          </w:tcPr>
          <w:p w14:paraId="09D86A3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E6EA3C1" w14:textId="77777777" w:rsidR="002D7E6D" w:rsidRPr="00A55E63" w:rsidRDefault="00B02B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PNEUTECHNOLOGY SERVICE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5C49995C" w14:textId="77777777" w:rsidTr="002D7E6D">
        <w:tc>
          <w:tcPr>
            <w:tcW w:w="3085" w:type="dxa"/>
          </w:tcPr>
          <w:p w14:paraId="0E6BFBD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FA872D1" w14:textId="77777777" w:rsidR="002D7E6D" w:rsidRPr="00A55E63" w:rsidRDefault="00B02B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44462646</w:t>
            </w:r>
          </w:p>
        </w:tc>
      </w:tr>
      <w:tr w:rsidR="00A55E63" w:rsidRPr="00A55E63" w14:paraId="5F795229" w14:textId="77777777" w:rsidTr="002D7E6D">
        <w:tc>
          <w:tcPr>
            <w:tcW w:w="3085" w:type="dxa"/>
          </w:tcPr>
          <w:p w14:paraId="0E8D4BA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D9CB284" w14:textId="77777777" w:rsidR="002D7E6D" w:rsidRPr="00A55E63" w:rsidRDefault="00B02B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Párovská</w:t>
            </w:r>
            <w:proofErr w:type="spellEnd"/>
            <w:r>
              <w:rPr>
                <w:rFonts w:ascii="Arial" w:hAnsi="Arial" w:cs="Arial"/>
              </w:rPr>
              <w:t xml:space="preserve"> 22, 949 01 Nitra</w:t>
            </w:r>
          </w:p>
        </w:tc>
      </w:tr>
    </w:tbl>
    <w:p w14:paraId="4C51D1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DC16F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B69EFC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14:paraId="7A215EDD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414AD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CE1961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547C4C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6753399" w14:textId="77777777" w:rsidTr="002D7E6D">
        <w:tc>
          <w:tcPr>
            <w:tcW w:w="4219" w:type="dxa"/>
          </w:tcPr>
          <w:p w14:paraId="5D55BB3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FC4FF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93F9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E0A7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5C13979" w14:textId="77777777" w:rsidTr="002D7E6D">
        <w:tc>
          <w:tcPr>
            <w:tcW w:w="4219" w:type="dxa"/>
          </w:tcPr>
          <w:p w14:paraId="0949764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24B922E" w14:textId="77777777"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33C961" w14:textId="77777777"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0C6A96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05CC09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5505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5CF0B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2F97E1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66FAD2" w14:textId="5994196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</w:t>
      </w:r>
      <w:r w:rsidR="00515606">
        <w:rPr>
          <w:rFonts w:ascii="Arial" w:hAnsi="Arial" w:cs="Arial"/>
          <w:sz w:val="22"/>
          <w:szCs w:val="22"/>
        </w:rPr>
        <w:t>9</w:t>
      </w:r>
      <w:bookmarkStart w:id="0" w:name="_GoBack"/>
      <w:bookmarkEnd w:id="0"/>
      <w:r w:rsidR="00B02B92">
        <w:rPr>
          <w:rFonts w:ascii="Arial" w:hAnsi="Arial" w:cs="Arial"/>
          <w:sz w:val="22"/>
          <w:szCs w:val="22"/>
        </w:rPr>
        <w:t xml:space="preserve"> za predpokladu nepretržitého pokračovania  účtovnej jednotky v činnosti</w:t>
      </w:r>
    </w:p>
    <w:p w14:paraId="41B102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ADB2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9BE75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75C3EF1" w14:textId="77777777" w:rsidTr="002D7E6D">
        <w:tc>
          <w:tcPr>
            <w:tcW w:w="4843" w:type="dxa"/>
          </w:tcPr>
          <w:p w14:paraId="0005C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97EFA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E73889" w14:textId="77777777" w:rsidTr="002D7E6D">
        <w:tc>
          <w:tcPr>
            <w:tcW w:w="4843" w:type="dxa"/>
          </w:tcPr>
          <w:p w14:paraId="48E767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751D0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28E0DFB" w14:textId="77777777" w:rsidTr="002D7E6D">
        <w:tc>
          <w:tcPr>
            <w:tcW w:w="4843" w:type="dxa"/>
          </w:tcPr>
          <w:p w14:paraId="5C70B3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9072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E75AAA" w14:textId="77777777" w:rsidTr="002D7E6D">
        <w:tc>
          <w:tcPr>
            <w:tcW w:w="4843" w:type="dxa"/>
          </w:tcPr>
          <w:p w14:paraId="5EBB29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D3F929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8D82153" w14:textId="77777777" w:rsidTr="002D7E6D">
        <w:tc>
          <w:tcPr>
            <w:tcW w:w="4843" w:type="dxa"/>
          </w:tcPr>
          <w:p w14:paraId="388DD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1319F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84086FA" w14:textId="77777777" w:rsidTr="002D7E6D">
        <w:tc>
          <w:tcPr>
            <w:tcW w:w="4843" w:type="dxa"/>
          </w:tcPr>
          <w:p w14:paraId="56834C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607E74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E7198C2" w14:textId="77777777" w:rsidTr="002D7E6D">
        <w:tc>
          <w:tcPr>
            <w:tcW w:w="4843" w:type="dxa"/>
          </w:tcPr>
          <w:p w14:paraId="5E870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DE9D3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4C89C5" w14:textId="77777777" w:rsidTr="002D7E6D">
        <w:tc>
          <w:tcPr>
            <w:tcW w:w="4843" w:type="dxa"/>
          </w:tcPr>
          <w:p w14:paraId="36FE0B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09B4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E4B0E" w14:textId="77777777" w:rsidTr="002D7E6D">
        <w:tc>
          <w:tcPr>
            <w:tcW w:w="4843" w:type="dxa"/>
          </w:tcPr>
          <w:p w14:paraId="694E35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753D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BFC245" w14:textId="77777777" w:rsidTr="002D7E6D">
        <w:tc>
          <w:tcPr>
            <w:tcW w:w="4843" w:type="dxa"/>
          </w:tcPr>
          <w:p w14:paraId="5352310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2FA4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69168A" w14:textId="77777777" w:rsidTr="002D7E6D">
        <w:tc>
          <w:tcPr>
            <w:tcW w:w="4843" w:type="dxa"/>
          </w:tcPr>
          <w:p w14:paraId="488C9A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51B5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E65CE7" w14:textId="77777777" w:rsidTr="002D7E6D">
        <w:tc>
          <w:tcPr>
            <w:tcW w:w="4843" w:type="dxa"/>
          </w:tcPr>
          <w:p w14:paraId="1E9276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3DA4DC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9F6BB0" w14:textId="77777777" w:rsidTr="002D7E6D">
        <w:tc>
          <w:tcPr>
            <w:tcW w:w="4843" w:type="dxa"/>
          </w:tcPr>
          <w:p w14:paraId="5886D7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106FD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F31DF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D0B3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71769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DECD7A" w14:textId="77777777"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proofErr w:type="spellStart"/>
      <w:r>
        <w:rPr>
          <w:rFonts w:ascii="Arial" w:hAnsi="Arial" w:cs="Arial"/>
          <w:sz w:val="20"/>
          <w:szCs w:val="20"/>
        </w:rPr>
        <w:t>Pneutechnology</w:t>
      </w:r>
      <w:proofErr w:type="spellEnd"/>
      <w:r>
        <w:rPr>
          <w:rFonts w:ascii="Arial" w:hAnsi="Arial" w:cs="Arial"/>
          <w:sz w:val="20"/>
          <w:szCs w:val="20"/>
        </w:rPr>
        <w:t xml:space="preserve"> Service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 sa pri odpisovaní dlhodobého nehmotného a hmotného majetku</w:t>
      </w:r>
    </w:p>
    <w:p w14:paraId="467DA6A0" w14:textId="77777777"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riadi Zákonom o účtovníctve č. 431/2002 Z. z. v znení neskorších predpisov, Zákonom o dani</w:t>
      </w:r>
    </w:p>
    <w:p w14:paraId="5D6E11C7" w14:textId="77777777"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z príjmov č. 595/2003 Z. z. v znení neskorších predpisov a ďalšími súvisiacimi právnymi predpismi.</w:t>
      </w:r>
    </w:p>
    <w:p w14:paraId="62ACE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403A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14:paraId="7E0E31A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92B2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14:paraId="73DC56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700C7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400BDB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B7AA0B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A74962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B016F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F6D53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50292C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69F93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DF64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15C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28302.- eur</w:t>
      </w:r>
    </w:p>
    <w:p w14:paraId="73B975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DCAF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F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554A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151A7F5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94A85E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460BDD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1A41B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14:paraId="014172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BF74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86D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E862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41C65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A1C8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7A428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E13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F338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CAC649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14:paraId="1825C52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C09FC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63AF4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BF481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B3CB1E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1E3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BF523A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6532CF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35AD5C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C86EC3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A4E1A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61ADE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14:paraId="2B59F91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741A1" w14:textId="77777777" w:rsidR="00450665" w:rsidRDefault="00450665">
      <w:r>
        <w:separator/>
      </w:r>
    </w:p>
  </w:endnote>
  <w:endnote w:type="continuationSeparator" w:id="0">
    <w:p w14:paraId="55FD4C49" w14:textId="77777777" w:rsidR="00450665" w:rsidRDefault="004506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4658DE1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4AC00C3" wp14:editId="75A5F50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B5221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C8B34F" w14:textId="77777777" w:rsidR="00450665" w:rsidRDefault="00450665">
      <w:r>
        <w:separator/>
      </w:r>
    </w:p>
  </w:footnote>
  <w:footnote w:type="continuationSeparator" w:id="0">
    <w:p w14:paraId="016E636B" w14:textId="77777777" w:rsidR="00450665" w:rsidRDefault="004506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C3B3A6" w14:textId="77777777" w:rsidR="0055784D" w:rsidRDefault="0055784D">
    <w:pPr>
      <w:pStyle w:val="Hlavika"/>
    </w:pPr>
  </w:p>
  <w:p w14:paraId="20CFCD49" w14:textId="77777777" w:rsidR="0055784D" w:rsidRDefault="0055784D">
    <w:pPr>
      <w:pStyle w:val="Hlavika"/>
    </w:pPr>
  </w:p>
  <w:p w14:paraId="5F032529" w14:textId="77777777" w:rsidR="0055784D" w:rsidRDefault="0055784D">
    <w:pPr>
      <w:pStyle w:val="Hlavika"/>
    </w:pPr>
  </w:p>
  <w:p w14:paraId="16B5863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02B92">
      <w:rPr>
        <w:rFonts w:ascii="Arial" w:hAnsi="Arial" w:cs="Arial"/>
        <w:sz w:val="22"/>
        <w:szCs w:val="22"/>
        <w:bdr w:val="single" w:sz="4" w:space="0" w:color="auto"/>
      </w:rPr>
      <w:t>44462646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2B92">
      <w:rPr>
        <w:rFonts w:ascii="Arial" w:hAnsi="Arial" w:cs="Arial"/>
        <w:sz w:val="22"/>
        <w:szCs w:val="22"/>
        <w:bdr w:val="single" w:sz="4" w:space="0" w:color="auto"/>
      </w:rPr>
      <w:t>2022707005</w:t>
    </w:r>
  </w:p>
  <w:p w14:paraId="4CEAAA2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18F2AA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0665"/>
    <w:rsid w:val="00451ED3"/>
    <w:rsid w:val="004A2BF3"/>
    <w:rsid w:val="004C14F4"/>
    <w:rsid w:val="0051560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C69370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1102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2020-02-26T08:24:00Z</dcterms:created>
  <dcterms:modified xsi:type="dcterms:W3CDTF">2020-02-26T08:24:00Z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