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61567" w:rsidRDefault="00237060">
      <w:pPr>
        <w:spacing w:after="577"/>
      </w:pPr>
      <w:r>
        <w:rPr>
          <w:rFonts w:ascii="Times New Roman" w:eastAsia="Times New Roman" w:hAnsi="Times New Roman" w:cs="Times New Roman"/>
          <w:b/>
          <w:sz w:val="32"/>
        </w:rPr>
        <w:t xml:space="preserve">PHARAO 37 , spol. s </w:t>
      </w:r>
      <w:proofErr w:type="spellStart"/>
      <w:r>
        <w:rPr>
          <w:rFonts w:ascii="Times New Roman" w:eastAsia="Times New Roman" w:hAnsi="Times New Roman" w:cs="Times New Roman"/>
          <w:b/>
          <w:sz w:val="32"/>
        </w:rPr>
        <w:t>r.o</w:t>
      </w:r>
      <w:proofErr w:type="spellEnd"/>
      <w:r>
        <w:rPr>
          <w:rFonts w:ascii="Times New Roman" w:eastAsia="Times New Roman" w:hAnsi="Times New Roman" w:cs="Times New Roman"/>
          <w:b/>
          <w:sz w:val="32"/>
        </w:rPr>
        <w:t xml:space="preserve">., Lesná 1, 921 01  BANKA-v likvidácii </w:t>
      </w:r>
    </w:p>
    <w:p w:rsidR="00061567" w:rsidRDefault="00237060">
      <w:pPr>
        <w:spacing w:after="708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61567" w:rsidRDefault="00237060">
      <w:pPr>
        <w:spacing w:after="241" w:line="265" w:lineRule="auto"/>
        <w:ind w:left="-5" w:hanging="10"/>
      </w:pPr>
      <w:r>
        <w:rPr>
          <w:rFonts w:ascii="Times New Roman" w:eastAsia="Times New Roman" w:hAnsi="Times New Roman" w:cs="Times New Roman"/>
          <w:b/>
          <w:sz w:val="24"/>
        </w:rPr>
        <w:t>Príloha k účtovnej závierke    k 31.12.2019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61567" w:rsidRDefault="00237060">
      <w:pPr>
        <w:spacing w:after="306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61567" w:rsidRDefault="00237060">
      <w:pPr>
        <w:spacing w:after="326" w:line="265" w:lineRule="auto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Obchodné meno účtovnej jednotky: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Pharao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37, spol. s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r.o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>.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61567" w:rsidRDefault="00237060">
      <w:pPr>
        <w:spacing w:after="277" w:line="265" w:lineRule="auto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Sídlo účtovnej jednotky:                  </w:t>
      </w:r>
      <w:r>
        <w:rPr>
          <w:rFonts w:ascii="Times New Roman" w:eastAsia="Times New Roman" w:hAnsi="Times New Roman" w:cs="Times New Roman"/>
          <w:b/>
          <w:sz w:val="24"/>
        </w:rPr>
        <w:t>Lesná 1, 921 01  Banka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61567" w:rsidRDefault="00237060">
      <w:pPr>
        <w:spacing w:after="277" w:line="265" w:lineRule="auto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Dátum založenia : </w:t>
      </w:r>
      <w:r>
        <w:rPr>
          <w:rFonts w:ascii="Times New Roman" w:eastAsia="Times New Roman" w:hAnsi="Times New Roman" w:cs="Times New Roman"/>
          <w:b/>
          <w:sz w:val="24"/>
        </w:rPr>
        <w:t>27.02.2003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61567" w:rsidRDefault="00237060">
      <w:pPr>
        <w:spacing w:after="840" w:line="265" w:lineRule="auto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Dátum vzniku:      </w:t>
      </w:r>
      <w:r>
        <w:rPr>
          <w:rFonts w:ascii="Times New Roman" w:eastAsia="Times New Roman" w:hAnsi="Times New Roman" w:cs="Times New Roman"/>
          <w:b/>
          <w:sz w:val="24"/>
        </w:rPr>
        <w:t>31.03.2003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61567" w:rsidRDefault="00237060">
      <w:pPr>
        <w:spacing w:after="320" w:line="265" w:lineRule="auto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Opis obchodnej činnosti: </w:t>
      </w:r>
      <w:r>
        <w:rPr>
          <w:rFonts w:ascii="Times New Roman" w:eastAsia="Times New Roman" w:hAnsi="Times New Roman" w:cs="Times New Roman"/>
          <w:b/>
          <w:sz w:val="24"/>
        </w:rPr>
        <w:t>činnosti herní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61567" w:rsidRDefault="00237060">
      <w:pPr>
        <w:spacing w:after="250" w:line="265" w:lineRule="auto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Členovia štatutárneho orgánu : </w:t>
      </w:r>
      <w:r>
        <w:rPr>
          <w:rFonts w:ascii="Times New Roman" w:eastAsia="Times New Roman" w:hAnsi="Times New Roman" w:cs="Times New Roman"/>
          <w:b/>
          <w:sz w:val="24"/>
        </w:rPr>
        <w:t xml:space="preserve">Štefan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Mojzeš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61567" w:rsidRDefault="00237060">
      <w:pPr>
        <w:spacing w:after="288" w:line="265" w:lineRule="auto"/>
        <w:ind w:left="-5" w:hanging="10"/>
      </w:pPr>
      <w:r>
        <w:rPr>
          <w:rFonts w:ascii="Times New Roman" w:eastAsia="Times New Roman" w:hAnsi="Times New Roman" w:cs="Times New Roman"/>
          <w:b/>
          <w:sz w:val="24"/>
        </w:rPr>
        <w:t xml:space="preserve">Iveta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Mojzešová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61567" w:rsidRDefault="00237060">
      <w:pPr>
        <w:spacing w:after="840" w:line="265" w:lineRule="auto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Štruktúra spoločníkov: </w:t>
      </w:r>
      <w:r>
        <w:rPr>
          <w:rFonts w:ascii="Times New Roman" w:eastAsia="Times New Roman" w:hAnsi="Times New Roman" w:cs="Times New Roman"/>
          <w:b/>
          <w:sz w:val="24"/>
        </w:rPr>
        <w:t xml:space="preserve">Štefan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Mojzeš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   podiel na ZI 100%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61567" w:rsidRDefault="00237060">
      <w:pPr>
        <w:spacing w:after="840" w:line="265" w:lineRule="auto"/>
        <w:ind w:left="-5" w:hanging="10"/>
      </w:pPr>
      <w:r>
        <w:rPr>
          <w:rFonts w:ascii="Times New Roman" w:eastAsia="Times New Roman" w:hAnsi="Times New Roman" w:cs="Times New Roman"/>
          <w:b/>
          <w:sz w:val="24"/>
        </w:rPr>
        <w:t>Vstup spoločnosti do likvidácie: 01.01.2014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61567" w:rsidRDefault="00237060">
      <w:pPr>
        <w:spacing w:after="1350" w:line="265" w:lineRule="auto"/>
        <w:ind w:left="-5" w:hanging="10"/>
      </w:pPr>
      <w:r>
        <w:rPr>
          <w:rFonts w:ascii="Times New Roman" w:eastAsia="Times New Roman" w:hAnsi="Times New Roman" w:cs="Times New Roman"/>
          <w:sz w:val="24"/>
        </w:rPr>
        <w:t>Účtov</w:t>
      </w:r>
      <w:r>
        <w:rPr>
          <w:rFonts w:ascii="Times New Roman" w:eastAsia="Times New Roman" w:hAnsi="Times New Roman" w:cs="Times New Roman"/>
          <w:sz w:val="24"/>
        </w:rPr>
        <w:t>ná jednotka v r. 2019</w:t>
      </w:r>
      <w:r>
        <w:rPr>
          <w:rFonts w:ascii="Times New Roman" w:eastAsia="Times New Roman" w:hAnsi="Times New Roman" w:cs="Times New Roman"/>
          <w:sz w:val="24"/>
        </w:rPr>
        <w:t xml:space="preserve">  </w:t>
      </w:r>
      <w:r>
        <w:rPr>
          <w:rFonts w:ascii="Times New Roman" w:eastAsia="Times New Roman" w:hAnsi="Times New Roman" w:cs="Times New Roman"/>
          <w:b/>
          <w:sz w:val="24"/>
        </w:rPr>
        <w:t>nevykonávala</w:t>
      </w:r>
      <w:r>
        <w:rPr>
          <w:rFonts w:ascii="Times New Roman" w:eastAsia="Times New Roman" w:hAnsi="Times New Roman" w:cs="Times New Roman"/>
          <w:sz w:val="24"/>
        </w:rPr>
        <w:t xml:space="preserve"> žiadnu obchodnú činnosť. </w:t>
      </w:r>
    </w:p>
    <w:p w:rsidR="00061567" w:rsidRDefault="00237060">
      <w:pPr>
        <w:spacing w:after="277" w:line="265" w:lineRule="auto"/>
        <w:ind w:left="-5" w:hanging="10"/>
      </w:pPr>
      <w:r>
        <w:rPr>
          <w:rFonts w:ascii="Times New Roman" w:eastAsia="Times New Roman" w:hAnsi="Times New Roman" w:cs="Times New Roman"/>
          <w:sz w:val="24"/>
        </w:rPr>
        <w:t xml:space="preserve">     Banka,  03.02.2020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061567" w:rsidRDefault="00237060">
      <w:pPr>
        <w:spacing w:after="244"/>
      </w:pPr>
      <w:r>
        <w:rPr>
          <w:rFonts w:ascii="Times New Roman" w:eastAsia="Times New Roman" w:hAnsi="Times New Roman" w:cs="Times New Roman"/>
          <w:sz w:val="24"/>
        </w:rPr>
        <w:t xml:space="preserve">  </w:t>
      </w:r>
    </w:p>
    <w:p w:rsidR="00061567" w:rsidRDefault="00237060">
      <w:pPr>
        <w:spacing w:after="0"/>
      </w:pPr>
      <w:r>
        <w:t xml:space="preserve"> </w:t>
      </w:r>
    </w:p>
    <w:sectPr w:rsidR="00061567">
      <w:pgSz w:w="11900" w:h="16840"/>
      <w:pgMar w:top="1440" w:right="1899" w:bottom="1440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1567"/>
    <w:rsid w:val="00061567"/>
    <w:rsid w:val="002370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6FF023"/>
  <w15:docId w15:val="{1747A0AF-4CE8-48B0-8A60-6D6B596642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89</Words>
  <Characters>513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PHARAO 37poznamky2018</vt:lpstr>
    </vt:vector>
  </TitlesOfParts>
  <Company>HP</Company>
  <LinksUpToDate>false</LinksUpToDate>
  <CharactersWithSpaces>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PHARAO 37poznamky2018</dc:title>
  <dc:subject/>
  <dc:creator>HP</dc:creator>
  <cp:keywords/>
  <cp:lastModifiedBy>HP</cp:lastModifiedBy>
  <cp:revision>2</cp:revision>
  <dcterms:created xsi:type="dcterms:W3CDTF">2020-02-13T13:29:00Z</dcterms:created>
  <dcterms:modified xsi:type="dcterms:W3CDTF">2020-02-13T13:29:00Z</dcterms:modified>
</cp:coreProperties>
</file>