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376CB7" w14:textId="77777777" w:rsidR="00C62724" w:rsidRDefault="000401D2" w:rsidP="000401D2">
      <w:pPr>
        <w:framePr w:w="3871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  Čl.I </w:t>
      </w:r>
      <w:r>
        <w:rPr>
          <w:rFonts w:ascii="Arial" w:hAnsi="Arial" w:cs="Arial"/>
          <w:b/>
          <w:color w:val="000000"/>
          <w:sz w:val="23"/>
          <w:szCs w:val="24"/>
          <w:lang w:val="en-US"/>
        </w:rPr>
        <w:t>(1</w:t>
      </w:r>
      <w:r w:rsidR="00C62724">
        <w:rPr>
          <w:rFonts w:ascii="Arial" w:hAnsi="Arial" w:cs="Arial"/>
          <w:b/>
          <w:color w:val="000000"/>
          <w:sz w:val="23"/>
          <w:szCs w:val="24"/>
        </w:rPr>
        <w:t>)</w:t>
      </w:r>
      <w:r>
        <w:rPr>
          <w:rFonts w:ascii="Arial" w:hAnsi="Arial" w:cs="Arial"/>
          <w:b/>
          <w:color w:val="000000"/>
          <w:sz w:val="23"/>
          <w:szCs w:val="24"/>
        </w:rPr>
        <w:t>, (3)</w:t>
      </w:r>
      <w:r w:rsidR="00C62724">
        <w:rPr>
          <w:rFonts w:ascii="Arial" w:hAnsi="Arial" w:cs="Arial"/>
          <w:b/>
          <w:color w:val="000000"/>
          <w:sz w:val="23"/>
          <w:szCs w:val="24"/>
        </w:rPr>
        <w:t xml:space="preserve"> Základné informácie</w:t>
      </w:r>
    </w:p>
    <w:p w14:paraId="29527C67" w14:textId="77777777" w:rsidR="00C62724" w:rsidRDefault="000401D2" w:rsidP="00C62724">
      <w:pPr>
        <w:framePr w:w="7305" w:h="170" w:hRule="exact" w:wrap="auto" w:vAnchor="page" w:hAnchor="page" w:x="3328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Oravskí </w:t>
      </w:r>
      <w:r w:rsidR="00006BA7">
        <w:rPr>
          <w:rFonts w:ascii="Arial" w:hAnsi="Arial" w:cs="Arial"/>
          <w:color w:val="000000"/>
          <w:sz w:val="13"/>
          <w:szCs w:val="24"/>
        </w:rPr>
        <w:t>e</w:t>
      </w:r>
      <w:r>
        <w:rPr>
          <w:rFonts w:ascii="Arial" w:hAnsi="Arial" w:cs="Arial"/>
          <w:color w:val="000000"/>
          <w:sz w:val="13"/>
          <w:szCs w:val="24"/>
        </w:rPr>
        <w:t>lektrikári</w:t>
      </w:r>
      <w:r w:rsidR="00C62724">
        <w:rPr>
          <w:rFonts w:ascii="Arial" w:hAnsi="Arial" w:cs="Arial"/>
          <w:color w:val="000000"/>
          <w:sz w:val="13"/>
          <w:szCs w:val="24"/>
        </w:rPr>
        <w:t> s.r.o.</w:t>
      </w:r>
    </w:p>
    <w:p w14:paraId="5C7B3FAD" w14:textId="77777777" w:rsidR="00C62724" w:rsidRDefault="00C62724" w:rsidP="00C62724">
      <w:pPr>
        <w:framePr w:w="2580" w:h="158" w:hRule="exact" w:wrap="auto" w:vAnchor="page" w:hAnchor="page" w:x="744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 w:rsidR="000401D2">
        <w:rPr>
          <w:rFonts w:ascii="Arial" w:hAnsi="Arial" w:cs="Arial"/>
          <w:color w:val="000000"/>
          <w:sz w:val="13"/>
          <w:szCs w:val="24"/>
        </w:rPr>
        <w:t>Čl. I </w:t>
      </w:r>
      <w:r w:rsidR="000401D2">
        <w:rPr>
          <w:rFonts w:ascii="Arial" w:hAnsi="Arial" w:cs="Arial"/>
          <w:color w:val="000000"/>
          <w:sz w:val="13"/>
          <w:szCs w:val="24"/>
          <w:lang w:val="en-US"/>
        </w:rPr>
        <w:t xml:space="preserve">(1) </w:t>
      </w:r>
      <w:r>
        <w:rPr>
          <w:rFonts w:ascii="Arial" w:hAnsi="Arial" w:cs="Arial"/>
          <w:color w:val="000000"/>
          <w:sz w:val="13"/>
          <w:szCs w:val="24"/>
        </w:rPr>
        <w:t>Obchodné meno účtovnej jednotky:</w:t>
      </w:r>
    </w:p>
    <w:p w14:paraId="7F46BBE4" w14:textId="77777777" w:rsidR="000401D2" w:rsidRDefault="000401D2" w:rsidP="000401D2">
      <w:pPr>
        <w:framePr w:w="6091" w:h="283" w:hRule="exact" w:wrap="auto" w:vAnchor="page" w:hAnchor="page" w:x="676" w:y="12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Základné informácie o účtovnej jednotke jjednotkjednotke</w:t>
      </w:r>
    </w:p>
    <w:p w14:paraId="57A3172F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26BD3B92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44A30D2E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3E3D7FF1" w14:textId="77777777" w:rsidR="000401D2" w:rsidRDefault="000401D2" w:rsidP="000401D2">
      <w:pPr>
        <w:framePr w:w="7305" w:h="211" w:hRule="exact" w:wrap="auto" w:vAnchor="page" w:hAnchor="page" w:x="3328" w:y="25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Janka Kráľa 700/30,  02901 Námestovo</w:t>
      </w:r>
    </w:p>
    <w:p w14:paraId="58621F69" w14:textId="77777777" w:rsidR="000401D2" w:rsidRDefault="000401D2" w:rsidP="000401D2">
      <w:pPr>
        <w:framePr w:w="1322" w:h="181" w:hRule="exact" w:wrap="auto" w:vAnchor="page" w:hAnchor="page" w:x="1077" w:y="253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    Sídlo:</w:t>
      </w:r>
    </w:p>
    <w:p w14:paraId="475BD756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2960D011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021ADD25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14:paraId="5BA2740F" w14:textId="77777777" w:rsidR="00C62724" w:rsidRDefault="000401D2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Čl.I </w:t>
      </w:r>
      <w:r>
        <w:rPr>
          <w:rFonts w:ascii="Arial" w:hAnsi="Arial" w:cs="Arial"/>
          <w:color w:val="000000"/>
          <w:sz w:val="13"/>
          <w:szCs w:val="24"/>
          <w:lang w:val="en-US"/>
        </w:rPr>
        <w:t xml:space="preserve">(3) </w:t>
      </w:r>
      <w:r w:rsidR="00C62724">
        <w:rPr>
          <w:rFonts w:ascii="Arial" w:hAnsi="Arial" w:cs="Arial"/>
          <w:color w:val="000000"/>
          <w:sz w:val="13"/>
          <w:szCs w:val="24"/>
        </w:rPr>
        <w:t xml:space="preserve"> Priemerný počet zamestnancov počas účtovného obdobia:</w:t>
      </w:r>
      <w:r>
        <w:rPr>
          <w:rFonts w:ascii="Arial" w:hAnsi="Arial" w:cs="Arial"/>
          <w:color w:val="000000"/>
          <w:sz w:val="13"/>
          <w:szCs w:val="24"/>
        </w:rPr>
        <w:t xml:space="preserve">      0 </w:t>
      </w:r>
    </w:p>
    <w:p w14:paraId="024B5652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1F3B3D5D" w14:textId="77777777" w:rsidR="00C62724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Informácie o prijatých postupoch</w:t>
      </w:r>
      <w:bookmarkStart w:id="0" w:name="_GoBack"/>
      <w:bookmarkEnd w:id="0"/>
    </w:p>
    <w:p w14:paraId="3EADEDC2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3186F535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 </w:t>
      </w:r>
      <w:r>
        <w:rPr>
          <w:rFonts w:ascii="Arial" w:hAnsi="Arial" w:cs="Arial"/>
          <w:b/>
          <w:color w:val="000000"/>
          <w:sz w:val="23"/>
          <w:szCs w:val="24"/>
          <w:lang w:val="en-US"/>
        </w:rPr>
        <w:t>(1)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Nepretržité pokračovanie účtovnej jednotky</w:t>
      </w:r>
    </w:p>
    <w:p w14:paraId="2179C1E8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571097FA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Čl.II </w:t>
      </w:r>
      <w:r>
        <w:rPr>
          <w:rFonts w:ascii="Arial" w:hAnsi="Arial" w:cs="Arial"/>
          <w:color w:val="000000"/>
          <w:sz w:val="13"/>
          <w:szCs w:val="24"/>
          <w:lang w:val="en-US"/>
        </w:rPr>
        <w:t xml:space="preserve">(1) </w:t>
      </w:r>
      <w:r>
        <w:rPr>
          <w:rFonts w:ascii="Arial" w:hAnsi="Arial" w:cs="Arial"/>
          <w:color w:val="000000"/>
          <w:sz w:val="13"/>
          <w:szCs w:val="24"/>
        </w:rPr>
        <w:t xml:space="preserve"> Účtovná uzávierka je zostavená za splnenie predpokladu, že účtovná jednotka bude nepretržite pokračovať vo svojej činnosti </w:t>
      </w:r>
      <w:r>
        <w:rPr>
          <w:rFonts w:ascii="Arial" w:hAnsi="Arial" w:cs="Arial"/>
          <w:color w:val="000000"/>
          <w:sz w:val="13"/>
          <w:szCs w:val="24"/>
          <w:lang w:val="en-US"/>
        </w:rPr>
        <w:t xml:space="preserve">: </w:t>
      </w:r>
      <w:proofErr w:type="spellStart"/>
      <w:r>
        <w:rPr>
          <w:rFonts w:ascii="Arial" w:hAnsi="Arial" w:cs="Arial"/>
          <w:color w:val="000000"/>
          <w:sz w:val="13"/>
          <w:szCs w:val="24"/>
          <w:lang w:val="en-US"/>
        </w:rPr>
        <w:t>Ano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</w:t>
      </w:r>
    </w:p>
    <w:p w14:paraId="32A34297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3C3E5C7E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3F6F2C1C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26FBFBF3" w14:textId="77777777" w:rsidR="00C62724" w:rsidRDefault="00C62724" w:rsidP="00006BA7">
      <w:pPr>
        <w:framePr w:w="1322" w:h="158" w:hRule="exact" w:wrap="auto" w:vAnchor="page" w:hAnchor="page" w:x="2284" w:y="70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</w:p>
    <w:p w14:paraId="2BFD6196" w14:textId="77777777" w:rsidR="00C62724" w:rsidRDefault="00C62724" w:rsidP="00006BA7">
      <w:pPr>
        <w:framePr w:w="6797" w:h="283" w:hRule="exact" w:wrap="auto" w:vAnchor="page" w:hAnchor="page" w:x="703" w:y="76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sectPr w:rsidR="00C62724" w:rsidSect="00853277">
      <w:headerReference w:type="default" r:id="rId6"/>
      <w:pgSz w:w="11906" w:h="16838"/>
      <w:pgMar w:top="720" w:right="720" w:bottom="720" w:left="720" w:header="283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7025F9" w14:textId="77777777" w:rsidR="00CF6D12" w:rsidRDefault="00CF6D12" w:rsidP="00853277">
      <w:pPr>
        <w:spacing w:after="0" w:line="240" w:lineRule="auto"/>
      </w:pPr>
      <w:r>
        <w:separator/>
      </w:r>
    </w:p>
  </w:endnote>
  <w:endnote w:type="continuationSeparator" w:id="0">
    <w:p w14:paraId="6C03C7B5" w14:textId="77777777" w:rsidR="00CF6D12" w:rsidRDefault="00CF6D12" w:rsidP="008532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C9B732" w14:textId="77777777" w:rsidR="00CF6D12" w:rsidRDefault="00CF6D12" w:rsidP="00853277">
      <w:pPr>
        <w:spacing w:after="0" w:line="240" w:lineRule="auto"/>
      </w:pPr>
      <w:r>
        <w:separator/>
      </w:r>
    </w:p>
  </w:footnote>
  <w:footnote w:type="continuationSeparator" w:id="0">
    <w:p w14:paraId="26C378A5" w14:textId="77777777" w:rsidR="00CF6D12" w:rsidRDefault="00CF6D12" w:rsidP="008532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BB4A72" w14:textId="77777777" w:rsidR="00853277" w:rsidRDefault="00853277" w:rsidP="00853277">
    <w:pPr>
      <w:widowControl w:val="0"/>
      <w:tabs>
        <w:tab w:val="left" w:pos="360"/>
        <w:tab w:val="left" w:pos="720"/>
        <w:tab w:val="left" w:pos="1080"/>
        <w:tab w:val="left" w:pos="1440"/>
        <w:tab w:val="left" w:pos="1800"/>
        <w:tab w:val="left" w:pos="2160"/>
      </w:tabs>
      <w:autoSpaceDE w:val="0"/>
      <w:autoSpaceDN w:val="0"/>
      <w:adjustRightInd w:val="0"/>
      <w:spacing w:after="0" w:line="240" w:lineRule="auto"/>
      <w:rPr>
        <w:rFonts w:ascii="Arial" w:hAnsi="Arial" w:cs="Arial"/>
        <w:color w:val="000000"/>
        <w:sz w:val="19"/>
        <w:szCs w:val="24"/>
      </w:rPr>
    </w:pPr>
    <w:r>
      <w:rPr>
        <w:rFonts w:ascii="Arial" w:hAnsi="Arial" w:cs="Arial"/>
        <w:color w:val="000000"/>
        <w:sz w:val="19"/>
        <w:szCs w:val="24"/>
      </w:rPr>
      <w:t xml:space="preserve">Poznámky Úč POD 3 </w:t>
    </w:r>
    <w:r>
      <w:rPr>
        <w:rFonts w:ascii="Arial" w:hAnsi="Arial" w:cs="Arial"/>
        <w:color w:val="000000"/>
        <w:sz w:val="19"/>
        <w:szCs w:val="24"/>
      </w:rPr>
      <w:noBreakHyphen/>
      <w:t xml:space="preserve"> 01                                                                   IČO : </w:t>
    </w:r>
    <w:r w:rsidR="00006BA7">
      <w:rPr>
        <w:rFonts w:ascii="Arial" w:hAnsi="Arial" w:cs="Arial"/>
        <w:color w:val="000000"/>
        <w:sz w:val="19"/>
        <w:szCs w:val="24"/>
      </w:rPr>
      <w:t>50 761 609</w:t>
    </w:r>
    <w:r>
      <w:rPr>
        <w:rFonts w:ascii="Arial" w:hAnsi="Arial" w:cs="Arial"/>
        <w:color w:val="000000"/>
        <w:sz w:val="19"/>
        <w:szCs w:val="24"/>
      </w:rPr>
      <w:t xml:space="preserve">                                                 </w:t>
    </w:r>
  </w:p>
  <w:p w14:paraId="3B23E39C" w14:textId="77777777" w:rsidR="00853277" w:rsidRDefault="00006BA7" w:rsidP="00853277">
    <w:pPr>
      <w:widowControl w:val="0"/>
      <w:tabs>
        <w:tab w:val="left" w:pos="360"/>
        <w:tab w:val="left" w:pos="720"/>
        <w:tab w:val="left" w:pos="1080"/>
        <w:tab w:val="left" w:pos="1440"/>
        <w:tab w:val="left" w:pos="1800"/>
        <w:tab w:val="left" w:pos="2160"/>
      </w:tabs>
      <w:autoSpaceDE w:val="0"/>
      <w:autoSpaceDN w:val="0"/>
      <w:adjustRightInd w:val="0"/>
      <w:spacing w:after="0" w:line="240" w:lineRule="auto"/>
      <w:ind w:left="5664"/>
      <w:rPr>
        <w:rFonts w:ascii="Arial" w:hAnsi="Arial" w:cs="Arial"/>
        <w:color w:val="000000"/>
        <w:sz w:val="19"/>
        <w:szCs w:val="24"/>
      </w:rPr>
    </w:pPr>
    <w:r>
      <w:rPr>
        <w:rFonts w:ascii="Arial" w:hAnsi="Arial" w:cs="Arial"/>
        <w:color w:val="000000"/>
        <w:sz w:val="19"/>
        <w:szCs w:val="24"/>
      </w:rPr>
      <w:t xml:space="preserve"> </w:t>
    </w:r>
    <w:r w:rsidR="00853277">
      <w:rPr>
        <w:rFonts w:ascii="Arial" w:hAnsi="Arial" w:cs="Arial"/>
        <w:color w:val="000000"/>
        <w:sz w:val="19"/>
        <w:szCs w:val="24"/>
      </w:rPr>
      <w:t>DIČ:</w:t>
    </w:r>
    <w:r>
      <w:rPr>
        <w:rFonts w:ascii="Arial" w:hAnsi="Arial" w:cs="Arial"/>
        <w:color w:val="000000"/>
        <w:sz w:val="19"/>
        <w:szCs w:val="24"/>
      </w:rPr>
      <w:t xml:space="preserve"> 2120460848</w:t>
    </w:r>
  </w:p>
  <w:p w14:paraId="6ADFBC99" w14:textId="77777777" w:rsidR="00853277" w:rsidRDefault="008532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2724"/>
    <w:rsid w:val="00006BA7"/>
    <w:rsid w:val="000401D2"/>
    <w:rsid w:val="000625E8"/>
    <w:rsid w:val="004C4BCF"/>
    <w:rsid w:val="00853277"/>
    <w:rsid w:val="0089556B"/>
    <w:rsid w:val="00A93580"/>
    <w:rsid w:val="00C32817"/>
    <w:rsid w:val="00C62724"/>
    <w:rsid w:val="00CB5E44"/>
    <w:rsid w:val="00CF6D12"/>
    <w:rsid w:val="00F42A3C"/>
    <w:rsid w:val="00FD7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9460A"/>
  <w15:docId w15:val="{994B105B-E919-4030-BED5-8B44C01D7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2724"/>
    <w:rPr>
      <w:rFonts w:eastAsiaTheme="minorEastAsia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62724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8532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3277"/>
    <w:rPr>
      <w:rFonts w:eastAsiaTheme="minorEastAsia"/>
      <w:lang w:eastAsia="sk-SK"/>
    </w:rPr>
  </w:style>
  <w:style w:type="paragraph" w:styleId="Footer">
    <w:name w:val="footer"/>
    <w:basedOn w:val="Normal"/>
    <w:link w:val="FooterChar"/>
    <w:uiPriority w:val="99"/>
    <w:unhideWhenUsed/>
    <w:rsid w:val="008532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3277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80</Words>
  <Characters>461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Alena Jankuliakova</cp:lastModifiedBy>
  <cp:revision>2</cp:revision>
  <dcterms:created xsi:type="dcterms:W3CDTF">2020-03-01T10:34:00Z</dcterms:created>
  <dcterms:modified xsi:type="dcterms:W3CDTF">2020-03-01T10:34:00Z</dcterms:modified>
</cp:coreProperties>
</file>