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FE722D">
        <w:rPr>
          <w:rFonts w:ascii="Times New Roman" w:hAnsi="Times New Roman" w:cs="Times New Roman"/>
          <w:b/>
          <w:sz w:val="24"/>
          <w:szCs w:val="24"/>
        </w:rPr>
        <w:t>9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3B33B6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e</w:t>
      </w:r>
      <w:r w:rsidR="003002E9" w:rsidRPr="00EC7E7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FE722D">
        <w:rPr>
          <w:rFonts w:ascii="Times New Roman" w:hAnsi="Times New Roman" w:cs="Times New Roman"/>
          <w:sz w:val="24"/>
          <w:szCs w:val="24"/>
        </w:rPr>
        <w:t>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B052A">
        <w:rPr>
          <w:rFonts w:ascii="Times New Roman" w:hAnsi="Times New Roman" w:cs="Times New Roman"/>
          <w:sz w:val="24"/>
          <w:szCs w:val="24"/>
        </w:rPr>
        <w:t xml:space="preserve">  dlhodobý hmotný a nehmotný majetok spoločnosť neobstarala.</w:t>
      </w:r>
    </w:p>
    <w:p w:rsidR="00FE722D" w:rsidRPr="008B052A" w:rsidRDefault="00FE722D" w:rsidP="00FE722D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Vyradila OA VV Transportér - darovaním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FE722D">
        <w:rPr>
          <w:rFonts w:ascii="Times New Roman" w:hAnsi="Times New Roman" w:cs="Times New Roman"/>
          <w:sz w:val="24"/>
          <w:szCs w:val="24"/>
        </w:rPr>
        <w:t xml:space="preserve">17 819,44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FE722D">
        <w:rPr>
          <w:rFonts w:ascii="Times New Roman" w:hAnsi="Times New Roman" w:cs="Times New Roman"/>
          <w:sz w:val="24"/>
          <w:szCs w:val="24"/>
        </w:rPr>
        <w:t>3 868,84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 išlo o 20% výdavky na PHM , nezaplatené účtovné služby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B052A" w:rsidRPr="008236C5">
        <w:rPr>
          <w:rFonts w:ascii="Times New Roman" w:hAnsi="Times New Roman" w:cs="Times New Roman"/>
          <w:sz w:val="24"/>
          <w:szCs w:val="24"/>
        </w:rPr>
        <w:t>repre</w:t>
      </w:r>
      <w:proofErr w:type="spellEnd"/>
      <w:r w:rsidR="008B052A" w:rsidRPr="008236C5">
        <w:rPr>
          <w:rFonts w:ascii="Times New Roman" w:hAnsi="Times New Roman" w:cs="Times New Roman"/>
          <w:sz w:val="24"/>
          <w:szCs w:val="24"/>
        </w:rPr>
        <w:t>, pokuta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E722D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O</w:t>
      </w:r>
      <w:r w:rsidR="00FE722D">
        <w:rPr>
          <w:rFonts w:ascii="Times New Roman" w:hAnsi="Times New Roman" w:cs="Times New Roman"/>
          <w:sz w:val="24"/>
          <w:szCs w:val="24"/>
        </w:rPr>
        <w:t>dpočítateľné položky v sume 330,00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eur, išlo o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 uhradené </w:t>
      </w:r>
      <w:r w:rsidR="00FE722D">
        <w:rPr>
          <w:rFonts w:ascii="Times New Roman" w:hAnsi="Times New Roman" w:cs="Times New Roman"/>
          <w:sz w:val="24"/>
          <w:szCs w:val="24"/>
        </w:rPr>
        <w:t xml:space="preserve">účtovné služby, ktoré boli v roku 2018 ako pripočítateľnou položkou. Keďže faktúra bola uhradená v roku 2019,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 tak táto suma je odpočítateľnou položkou. 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8236C5" w:rsidRPr="008236C5">
        <w:rPr>
          <w:rFonts w:ascii="Times New Roman" w:hAnsi="Times New Roman" w:cs="Times New Roman"/>
          <w:sz w:val="24"/>
          <w:szCs w:val="24"/>
        </w:rPr>
        <w:t>4</w:t>
      </w:r>
      <w:r w:rsidR="00FE722D">
        <w:rPr>
          <w:rFonts w:ascii="Times New Roman" w:hAnsi="Times New Roman" w:cs="Times New Roman"/>
          <w:sz w:val="24"/>
          <w:szCs w:val="24"/>
        </w:rPr>
        <w:t> 485,23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Spoločnosť platila preddavky v roku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Pr="008236C5">
        <w:rPr>
          <w:rFonts w:ascii="Times New Roman" w:hAnsi="Times New Roman" w:cs="Times New Roman"/>
          <w:sz w:val="24"/>
          <w:szCs w:val="24"/>
        </w:rPr>
        <w:t xml:space="preserve"> v sume </w:t>
      </w:r>
      <w:r w:rsidR="00FE722D">
        <w:rPr>
          <w:rFonts w:ascii="Times New Roman" w:hAnsi="Times New Roman" w:cs="Times New Roman"/>
          <w:sz w:val="24"/>
          <w:szCs w:val="24"/>
        </w:rPr>
        <w:t>4 673,76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  <w:r w:rsidR="008236C5" w:rsidRPr="008236C5">
        <w:rPr>
          <w:rFonts w:ascii="Times New Roman" w:hAnsi="Times New Roman" w:cs="Times New Roman"/>
          <w:sz w:val="24"/>
          <w:szCs w:val="24"/>
        </w:rPr>
        <w:t xml:space="preserve">Keďže preddavky boli zaplatené v sume </w:t>
      </w:r>
      <w:r w:rsidR="00FE722D">
        <w:rPr>
          <w:rFonts w:ascii="Times New Roman" w:hAnsi="Times New Roman" w:cs="Times New Roman"/>
          <w:sz w:val="24"/>
          <w:szCs w:val="24"/>
        </w:rPr>
        <w:t>4 673,76</w:t>
      </w:r>
      <w:r w:rsidR="008236C5" w:rsidRPr="008236C5">
        <w:rPr>
          <w:rFonts w:ascii="Times New Roman" w:hAnsi="Times New Roman" w:cs="Times New Roman"/>
          <w:sz w:val="24"/>
          <w:szCs w:val="24"/>
        </w:rPr>
        <w:t xml:space="preserve"> eur a daň za rok 201</w:t>
      </w:r>
      <w:r w:rsidR="00FE722D">
        <w:rPr>
          <w:rFonts w:ascii="Times New Roman" w:hAnsi="Times New Roman" w:cs="Times New Roman"/>
          <w:sz w:val="24"/>
          <w:szCs w:val="24"/>
        </w:rPr>
        <w:t>9 je v sume 4 485,23</w:t>
      </w:r>
      <w:r w:rsidR="008236C5" w:rsidRPr="008236C5">
        <w:rPr>
          <w:rFonts w:ascii="Times New Roman" w:hAnsi="Times New Roman" w:cs="Times New Roman"/>
          <w:sz w:val="24"/>
          <w:szCs w:val="24"/>
        </w:rPr>
        <w:t>, firme v</w:t>
      </w:r>
      <w:r w:rsidR="00FE722D">
        <w:rPr>
          <w:rFonts w:ascii="Times New Roman" w:hAnsi="Times New Roman" w:cs="Times New Roman"/>
          <w:sz w:val="24"/>
          <w:szCs w:val="24"/>
        </w:rPr>
        <w:t>znikol preplatok v sume 188,53</w:t>
      </w:r>
      <w:r w:rsidR="008236C5" w:rsidRPr="008236C5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C7E76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Preddavky na rok 20</w:t>
      </w:r>
      <w:r w:rsidR="00FE722D">
        <w:rPr>
          <w:rFonts w:ascii="Times New Roman" w:hAnsi="Times New Roman" w:cs="Times New Roman"/>
          <w:sz w:val="24"/>
          <w:szCs w:val="24"/>
        </w:rPr>
        <w:t>20</w:t>
      </w: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FE722D">
        <w:rPr>
          <w:rFonts w:ascii="Times New Roman" w:hAnsi="Times New Roman" w:cs="Times New Roman"/>
          <w:sz w:val="24"/>
          <w:szCs w:val="24"/>
        </w:rPr>
        <w:t>sa nebudú platiť.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FE722D">
        <w:rPr>
          <w:rFonts w:ascii="Times New Roman" w:hAnsi="Times New Roman" w:cs="Times New Roman"/>
          <w:sz w:val="24"/>
          <w:szCs w:val="24"/>
        </w:rPr>
        <w:t>bchodného styku v sume 61 699,91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pohľadávky voči daňovému úr</w:t>
      </w:r>
      <w:r w:rsidR="00FE722D">
        <w:rPr>
          <w:rFonts w:ascii="Times New Roman" w:hAnsi="Times New Roman" w:cs="Times New Roman"/>
          <w:sz w:val="24"/>
          <w:szCs w:val="24"/>
        </w:rPr>
        <w:t>adu z titulu DPH v sume 1 953,26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FE722D">
        <w:rPr>
          <w:rFonts w:ascii="Times New Roman" w:hAnsi="Times New Roman" w:cs="Times New Roman"/>
          <w:sz w:val="24"/>
          <w:szCs w:val="24"/>
        </w:rPr>
        <w:t xml:space="preserve"> DPH za 102019, 112019 a 122019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FE722D">
        <w:rPr>
          <w:rFonts w:ascii="Times New Roman" w:hAnsi="Times New Roman" w:cs="Times New Roman"/>
          <w:sz w:val="24"/>
          <w:szCs w:val="24"/>
        </w:rPr>
        <w:t>30 990,38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 MV za rok 201</w:t>
      </w:r>
      <w:r w:rsidR="00FE722D">
        <w:rPr>
          <w:rFonts w:ascii="Times New Roman" w:hAnsi="Times New Roman" w:cs="Times New Roman"/>
          <w:sz w:val="24"/>
          <w:szCs w:val="24"/>
        </w:rPr>
        <w:t>9</w:t>
      </w:r>
      <w:r w:rsidR="0002183A">
        <w:rPr>
          <w:rFonts w:ascii="Times New Roman" w:hAnsi="Times New Roman" w:cs="Times New Roman"/>
          <w:sz w:val="24"/>
          <w:szCs w:val="24"/>
        </w:rPr>
        <w:t>,</w:t>
      </w:r>
      <w:r w:rsidR="00CE6A0B">
        <w:rPr>
          <w:rFonts w:ascii="Times New Roman" w:hAnsi="Times New Roman" w:cs="Times New Roman"/>
          <w:sz w:val="24"/>
          <w:szCs w:val="24"/>
        </w:rPr>
        <w:t xml:space="preserve"> </w:t>
      </w:r>
      <w:r w:rsidR="005A67E9">
        <w:rPr>
          <w:rFonts w:ascii="Times New Roman" w:hAnsi="Times New Roman" w:cs="Times New Roman"/>
          <w:sz w:val="24"/>
          <w:szCs w:val="24"/>
        </w:rPr>
        <w:t>záväzok voči spoločníkovi.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FE722D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 marec 2020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4B568A"/>
    <w:rsid w:val="0055579D"/>
    <w:rsid w:val="005A67E9"/>
    <w:rsid w:val="005B498E"/>
    <w:rsid w:val="007A68FC"/>
    <w:rsid w:val="008236C5"/>
    <w:rsid w:val="008B052A"/>
    <w:rsid w:val="00B8241B"/>
    <w:rsid w:val="00CE6A0B"/>
    <w:rsid w:val="00E259E6"/>
    <w:rsid w:val="00EC7E76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580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2018-03-08T09:37:00Z</cp:lastPrinted>
  <dcterms:created xsi:type="dcterms:W3CDTF">2020-03-05T20:00:00Z</dcterms:created>
  <dcterms:modified xsi:type="dcterms:W3CDTF">2020-03-05T20:00:00Z</dcterms:modified>
</cp:coreProperties>
</file>