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763" w:rsidRDefault="000B5763">
      <w:pPr>
        <w:rPr>
          <w:lang w:val="sk-SK"/>
        </w:rPr>
      </w:pPr>
      <w:bookmarkStart w:id="0" w:name="_GoBack"/>
      <w:bookmarkEnd w:id="0"/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904608">
      <w:pPr>
        <w:pStyle w:val="Nadpis1"/>
      </w:pPr>
      <w:r>
        <w:t>Poznámky  k účtovnej  závierke</w:t>
      </w:r>
    </w:p>
    <w:p w:rsidR="000B5763" w:rsidRDefault="00904608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k 31.12.2017</w:t>
      </w:r>
    </w:p>
    <w:p w:rsidR="000B5763" w:rsidRDefault="00904608">
      <w:pPr>
        <w:jc w:val="center"/>
        <w:rPr>
          <w:sz w:val="24"/>
          <w:lang w:val="sk-SK"/>
        </w:rPr>
      </w:pPr>
      <w:r>
        <w:rPr>
          <w:sz w:val="24"/>
          <w:lang w:val="sk-SK"/>
        </w:rPr>
        <w:t>( v EUR )</w:t>
      </w: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24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904608">
      <w:pPr>
        <w:jc w:val="center"/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A L U S T A V,  s.r.o.    v    l i k v i d á c i </w:t>
      </w:r>
      <w:proofErr w:type="spellStart"/>
      <w:r>
        <w:rPr>
          <w:b/>
          <w:sz w:val="32"/>
          <w:lang w:val="sk-SK"/>
        </w:rPr>
        <w:t>i</w:t>
      </w:r>
      <w:proofErr w:type="spellEnd"/>
    </w:p>
    <w:p w:rsidR="000B5763" w:rsidRDefault="00904608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Šamorínska  10</w:t>
      </w:r>
    </w:p>
    <w:p w:rsidR="000B5763" w:rsidRDefault="00904608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821 06   Bratislava</w:t>
      </w: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0B5763">
      <w:pPr>
        <w:jc w:val="center"/>
        <w:rPr>
          <w:sz w:val="32"/>
          <w:lang w:val="sk-SK"/>
        </w:rPr>
      </w:pPr>
    </w:p>
    <w:p w:rsidR="000B5763" w:rsidRDefault="00904608">
      <w:pPr>
        <w:pStyle w:val="Nadpis2"/>
      </w:pPr>
      <w:r>
        <w:t>Zostavená dňa:</w:t>
      </w:r>
      <w:r>
        <w:tab/>
        <w:t>Štatutárny orgán:</w:t>
      </w:r>
      <w:r>
        <w:tab/>
        <w:t>Osoba zodpovedná</w:t>
      </w:r>
      <w:r>
        <w:tab/>
      </w:r>
      <w:r>
        <w:tab/>
        <w:t>Osoba  zodpovedná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31.12.2017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za </w:t>
      </w:r>
      <w:proofErr w:type="spellStart"/>
      <w:r>
        <w:rPr>
          <w:sz w:val="24"/>
          <w:lang w:val="sk-SK"/>
        </w:rPr>
        <w:t>účt</w:t>
      </w:r>
      <w:proofErr w:type="spellEnd"/>
      <w:r>
        <w:rPr>
          <w:sz w:val="24"/>
          <w:lang w:val="sk-SK"/>
        </w:rPr>
        <w:t xml:space="preserve">. závierku                  za vedenie účtovníctva  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sz w:val="24"/>
          <w:lang w:val="sk-SK"/>
        </w:rPr>
      </w:pPr>
      <w:r>
        <w:rPr>
          <w:b/>
          <w:bCs/>
          <w:sz w:val="24"/>
          <w:lang w:val="sk-SK"/>
        </w:rPr>
        <w:t>Základné  údaje:</w:t>
      </w:r>
      <w:r>
        <w:rPr>
          <w:b/>
          <w:bCs/>
          <w:sz w:val="24"/>
          <w:lang w:val="sk-SK"/>
        </w:rPr>
        <w:tab/>
        <w:t xml:space="preserve"> </w:t>
      </w:r>
      <w:r>
        <w:rPr>
          <w:b/>
          <w:sz w:val="24"/>
          <w:lang w:val="sk-SK"/>
        </w:rPr>
        <w:t>ALUSTAV, s r.o. v likvidácii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Šamorínska  10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821 06  Bratislava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IČO: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36 734 225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založenie:</w:t>
      </w:r>
      <w:r>
        <w:rPr>
          <w:sz w:val="24"/>
          <w:lang w:val="sk-SK"/>
        </w:rPr>
        <w:tab/>
        <w:t>24.01.2007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zápisu do OR: 03.02.2007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Bankové  účty:</w:t>
      </w:r>
      <w:r>
        <w:rPr>
          <w:sz w:val="24"/>
          <w:lang w:val="sk-SK"/>
        </w:rPr>
        <w:tab/>
      </w:r>
      <w:proofErr w:type="spellStart"/>
      <w:r>
        <w:rPr>
          <w:sz w:val="24"/>
          <w:lang w:val="sk-SK"/>
        </w:rPr>
        <w:t>UniCreditBank</w:t>
      </w:r>
      <w:proofErr w:type="spellEnd"/>
      <w:r>
        <w:rPr>
          <w:sz w:val="24"/>
          <w:lang w:val="sk-SK"/>
        </w:rPr>
        <w:tab/>
        <w:t>6629662009/1111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Štruktúra spoločníkov:</w:t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Konatelia: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Kolískova</w:t>
      </w:r>
      <w:proofErr w:type="spellEnd"/>
      <w:r>
        <w:rPr>
          <w:sz w:val="24"/>
          <w:lang w:val="sk-SK"/>
        </w:rPr>
        <w:t xml:space="preserve"> 6, 841 05  Bratislava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b/>
          <w:bCs/>
          <w:sz w:val="24"/>
          <w:lang w:val="sk-SK"/>
        </w:rPr>
        <w:t>Počet pracovníkov: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0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Dôvod zostavenia účto</w:t>
      </w:r>
      <w:r>
        <w:rPr>
          <w:b/>
          <w:bCs/>
          <w:sz w:val="24"/>
          <w:lang w:val="sk-SK"/>
        </w:rPr>
        <w:t>vnej závierky: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zostavená ako mimoriadna.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Dátum vstupu do likvidácie: 15.07.2016 (od 29.07.2016)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Schválenie účtovnej závierky za predchádzajúce účtovné obdobie: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bola schválená valným zhromaždením spoločníkov.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Účtovné</w:t>
      </w:r>
      <w:r>
        <w:rPr>
          <w:b/>
          <w:bCs/>
          <w:sz w:val="24"/>
          <w:lang w:val="sk-SK"/>
        </w:rPr>
        <w:t xml:space="preserve"> metódy a zásady:</w:t>
      </w:r>
    </w:p>
    <w:p w:rsidR="000B5763" w:rsidRDefault="000B5763">
      <w:pPr>
        <w:rPr>
          <w:b/>
          <w:bCs/>
          <w:sz w:val="24"/>
          <w:lang w:val="sk-SK"/>
        </w:rPr>
      </w:pPr>
    </w:p>
    <w:p w:rsidR="000B5763" w:rsidRDefault="00904608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ocenenia:</w:t>
      </w:r>
    </w:p>
    <w:p w:rsidR="000B5763" w:rsidRDefault="00904608">
      <w:pPr>
        <w:pStyle w:val="Nadpis3"/>
      </w:pPr>
      <w:r>
        <w:t>HIM -</w:t>
      </w:r>
      <w:r>
        <w:tab/>
      </w:r>
      <w:r>
        <w:tab/>
        <w:t>HIM nakupovaný – je oceňovaný obstarávacou cenou</w:t>
      </w:r>
    </w:p>
    <w:p w:rsidR="000B5763" w:rsidRDefault="00904608">
      <w:pPr>
        <w:pStyle w:val="Nadpis3"/>
      </w:pPr>
      <w:r>
        <w:t>Drobný HIM –</w:t>
      </w:r>
      <w:r>
        <w:tab/>
        <w:t xml:space="preserve"> nakupovaný – je oceňovaný obstarávacou cenou</w:t>
      </w:r>
    </w:p>
    <w:p w:rsidR="000B5763" w:rsidRDefault="00904608">
      <w:pPr>
        <w:pStyle w:val="Nadpis3"/>
      </w:pPr>
      <w:r>
        <w:t>Tovar -</w:t>
      </w:r>
      <w:r>
        <w:tab/>
        <w:t>nakupovaný – je oceňovaný obstarávacou cenou</w:t>
      </w:r>
    </w:p>
    <w:p w:rsidR="000B5763" w:rsidRDefault="00904608">
      <w:pPr>
        <w:pStyle w:val="Nadpis3"/>
      </w:pPr>
      <w:r>
        <w:t xml:space="preserve">Pohľadávky - </w:t>
      </w:r>
      <w:r>
        <w:tab/>
        <w:t>sú oceňované nominálnou cenou</w:t>
      </w:r>
    </w:p>
    <w:p w:rsidR="000B5763" w:rsidRDefault="00904608">
      <w:pPr>
        <w:rPr>
          <w:sz w:val="24"/>
          <w:lang w:val="sk-SK"/>
        </w:rPr>
      </w:pPr>
      <w:r>
        <w:rPr>
          <w:sz w:val="24"/>
          <w:lang w:val="sk-SK"/>
        </w:rPr>
        <w:t xml:space="preserve">Záväzky - </w:t>
      </w:r>
      <w:r>
        <w:rPr>
          <w:sz w:val="24"/>
          <w:lang w:val="sk-SK"/>
        </w:rPr>
        <w:tab/>
        <w:t>sú oceňované nominálnou cenou</w:t>
      </w:r>
    </w:p>
    <w:p w:rsidR="000B5763" w:rsidRDefault="00904608">
      <w:pPr>
        <w:rPr>
          <w:sz w:val="24"/>
          <w:lang w:val="sk-SK"/>
        </w:rPr>
      </w:pPr>
      <w:r>
        <w:rPr>
          <w:sz w:val="24"/>
          <w:lang w:val="sk-SK"/>
        </w:rPr>
        <w:t>Finančné prostriedky -</w:t>
      </w:r>
      <w:r>
        <w:rPr>
          <w:sz w:val="24"/>
          <w:lang w:val="sk-SK"/>
        </w:rPr>
        <w:tab/>
        <w:t>na bankovom účte i v hotovosti sú oceňované nominálnou cenou</w:t>
      </w:r>
    </w:p>
    <w:p w:rsidR="000B5763" w:rsidRDefault="000B5763">
      <w:pPr>
        <w:rPr>
          <w:sz w:val="24"/>
          <w:lang w:val="sk-SK"/>
        </w:rPr>
      </w:pPr>
    </w:p>
    <w:p w:rsidR="000B5763" w:rsidRDefault="000B5763">
      <w:pPr>
        <w:rPr>
          <w:sz w:val="24"/>
          <w:lang w:val="sk-SK"/>
        </w:rPr>
      </w:pPr>
    </w:p>
    <w:p w:rsidR="000B5763" w:rsidRDefault="00904608">
      <w:pPr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Spôsob zostavenia odpisového plánu: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Odpisový plán - </w:t>
      </w:r>
      <w:r>
        <w:rPr>
          <w:sz w:val="24"/>
          <w:lang w:val="sk-SK"/>
        </w:rPr>
        <w:tab/>
        <w:t>HIM- účtovné odpisy sú rovnomerné a zhodné s daňovými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Drobný majetok -</w:t>
      </w:r>
      <w:r>
        <w:rPr>
          <w:sz w:val="24"/>
          <w:lang w:val="sk-SK"/>
        </w:rPr>
        <w:tab/>
      </w:r>
      <w:r>
        <w:rPr>
          <w:sz w:val="24"/>
          <w:lang w:val="sk-SK"/>
        </w:rPr>
        <w:t>v roku 2017 – eviduje sa v operatívnej evidencii a účtuje sa priamo ako spotreba materiálu pre výkon činnosti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Zásady pre tvorbu opravných položiek:</w:t>
      </w:r>
    </w:p>
    <w:p w:rsidR="000B5763" w:rsidRDefault="00904608">
      <w:pPr>
        <w:pStyle w:val="Nadpis2"/>
      </w:pPr>
      <w:r>
        <w:t>Podnik netvoril žiadne opravné položky.</w:t>
      </w: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904608">
      <w:pPr>
        <w:pStyle w:val="Zkladntext"/>
      </w:pPr>
      <w:r>
        <w:t>Zmeny spôsobov oceňovania, odpisovania postupov účtovania usporia</w:t>
      </w:r>
      <w:r>
        <w:t>dania a obsahového vymedzenia účtovnej závierky oproti predchádzajúcemu účtovnému obdobiu: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Počas účtovného obdobia neboli uskutočnené žiadne zmeny v spôsobe oceňovania, odpisovania, postupov účtovania.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 xml:space="preserve">Výška záväzkov krytých záložným právom alebo ináč </w:t>
      </w:r>
      <w:r>
        <w:rPr>
          <w:b/>
          <w:bCs/>
          <w:sz w:val="24"/>
          <w:lang w:val="sk-SK"/>
        </w:rPr>
        <w:t>zabezpečená: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nemá takéto záväzky.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Odpis tvorby odloženého daňového záväzku: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odložený daňový záväzok.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"/>
      </w:pPr>
      <w:r>
        <w:t>Záväzky: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pri ich vzniku sa oceňujú menovitou hodnotou. Záväzky pri ich prevzatí sa oceňujú obstarávac</w:t>
      </w:r>
      <w:r>
        <w:rPr>
          <w:sz w:val="24"/>
          <w:lang w:val="sk-SK"/>
        </w:rPr>
        <w:t>ou cenou. Ak sa pri inventarizácii zistí, že suma záväzkov je iná ako ich výška v účtovníctve, uvedú sa záväzky v účtovníctve a v účtovnej závierke v tomto zistenom ocenení.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Návrh rozdelenia hospodárskeho výsledku v schvaľovacom konaní, ktorý bude predlož</w:t>
      </w:r>
      <w:r>
        <w:t>ený príslušnému orgánu účtovnej jednotky: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Strata za účtovné obdobie 2017 bude preúčtovaná na účet neuhradená strata minulých období.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Údaje o rezervách: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jednotka netvorila v roku 2017 žiadne rezervy.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Údaje o tržbách za vlastné výkony a tovar:</w:t>
      </w:r>
    </w:p>
    <w:p w:rsidR="000B5763" w:rsidRDefault="000B5763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004"/>
        <w:gridCol w:w="1004"/>
        <w:gridCol w:w="1004"/>
        <w:gridCol w:w="2291"/>
      </w:tblGrid>
      <w:tr w:rsidR="000B5763">
        <w:trPr>
          <w:cantSplit/>
          <w:trHeight w:val="1134"/>
        </w:trPr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spolu:</w:t>
            </w:r>
          </w:p>
        </w:tc>
        <w:tc>
          <w:tcPr>
            <w:tcW w:w="1004" w:type="dxa"/>
            <w:textDirection w:val="tbRl"/>
          </w:tcPr>
          <w:p w:rsidR="000B5763" w:rsidRDefault="00904608">
            <w:pPr>
              <w:ind w:left="113" w:right="113"/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 xml:space="preserve">         </w:t>
            </w: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oblasť</w:t>
            </w:r>
          </w:p>
        </w:tc>
      </w:tr>
      <w:tr w:rsidR="000B5763">
        <w:trPr>
          <w:trHeight w:val="1105"/>
        </w:trPr>
        <w:tc>
          <w:tcPr>
            <w:tcW w:w="1004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Vlastné  výkony:</w:t>
            </w:r>
          </w:p>
        </w:tc>
        <w:tc>
          <w:tcPr>
            <w:tcW w:w="1004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2291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0B5763">
        <w:trPr>
          <w:trHeight w:val="1105"/>
        </w:trPr>
        <w:tc>
          <w:tcPr>
            <w:tcW w:w="1004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Z toho:</w:t>
            </w:r>
          </w:p>
        </w:tc>
        <w:tc>
          <w:tcPr>
            <w:tcW w:w="1004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Slovenská republika</w:t>
            </w:r>
          </w:p>
        </w:tc>
      </w:tr>
      <w:tr w:rsidR="000B5763">
        <w:trPr>
          <w:trHeight w:val="1105"/>
        </w:trPr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004" w:type="dxa"/>
          </w:tcPr>
          <w:p w:rsidR="000B5763" w:rsidRDefault="000B5763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2291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EU</w:t>
            </w:r>
          </w:p>
        </w:tc>
      </w:tr>
    </w:tbl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Údaje o nákladových úrokoch:</w:t>
      </w:r>
    </w:p>
    <w:p w:rsidR="000B5763" w:rsidRDefault="00904608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UniCreditBanka</w:t>
      </w:r>
      <w:proofErr w:type="spellEnd"/>
      <w:r>
        <w:rPr>
          <w:sz w:val="24"/>
          <w:lang w:val="sk-SK"/>
        </w:rPr>
        <w:t xml:space="preserve">, </w:t>
      </w:r>
      <w:proofErr w:type="spellStart"/>
      <w:r>
        <w:rPr>
          <w:sz w:val="24"/>
          <w:lang w:val="sk-SK"/>
        </w:rPr>
        <w:t>a.s</w:t>
      </w:r>
      <w:proofErr w:type="spellEnd"/>
      <w:r>
        <w:rPr>
          <w:sz w:val="24"/>
          <w:lang w:val="sk-SK"/>
        </w:rPr>
        <w:t>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Údaje o mimoriadnych nákladoch a výnosoch: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v roku 2017 neúčtovala o mimoriadnych nákladoch </w:t>
      </w:r>
      <w:r>
        <w:rPr>
          <w:sz w:val="24"/>
          <w:lang w:val="sk-SK"/>
        </w:rPr>
        <w:t>a výnosoch.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Nadpis4"/>
      </w:pPr>
      <w:r>
        <w:t>Náklady a Výnosy týkajúce sa iných účtovných období:</w:t>
      </w:r>
    </w:p>
    <w:p w:rsidR="000B5763" w:rsidRDefault="00904608">
      <w:pPr>
        <w:pStyle w:val="Nadpis3"/>
      </w:pPr>
      <w:r>
        <w:t>Spoločnosť v roku 2017 neúčtovala o nákladoch a výnosoch týkajúcich sa iných účtovných období.</w:t>
      </w: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0B5763">
      <w:pPr>
        <w:rPr>
          <w:lang w:val="sk-SK"/>
        </w:rPr>
      </w:pPr>
    </w:p>
    <w:p w:rsidR="000B5763" w:rsidRDefault="00904608">
      <w:pPr>
        <w:pStyle w:val="Zkladntext"/>
      </w:pPr>
      <w:r>
        <w:t>Záväzky, ktoré sa nesledujú v účtovníctve: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záväzky.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Iné  finančné po</w:t>
      </w:r>
      <w:r>
        <w:t>vinnosti, ktoré sa nesledujú v účtovníctve: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nemá také povinnosti.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Údaje o príjmoch členov orgánov spoločnosti: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Konatelia:</w:t>
      </w:r>
    </w:p>
    <w:p w:rsidR="000B5763" w:rsidRDefault="000B5763">
      <w:pPr>
        <w:jc w:val="both"/>
        <w:rPr>
          <w:b/>
          <w:bCs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</w:tblGrid>
      <w:tr w:rsidR="000B5763">
        <w:trPr>
          <w:trHeight w:val="492"/>
        </w:trPr>
        <w:tc>
          <w:tcPr>
            <w:tcW w:w="3189" w:type="dxa"/>
          </w:tcPr>
          <w:p w:rsidR="000B5763" w:rsidRDefault="00904608">
            <w:pPr>
              <w:pStyle w:val="Nadpis2"/>
            </w:pPr>
            <w:r>
              <w:t>Výška príjmov za činnosť</w:t>
            </w:r>
          </w:p>
        </w:tc>
        <w:tc>
          <w:tcPr>
            <w:tcW w:w="1701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  <w:tr w:rsidR="000B5763">
        <w:trPr>
          <w:trHeight w:val="423"/>
        </w:trPr>
        <w:tc>
          <w:tcPr>
            <w:tcW w:w="3189" w:type="dxa"/>
          </w:tcPr>
          <w:p w:rsidR="000B5763" w:rsidRDefault="00904608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Výška príjmov bývalých členov</w:t>
            </w:r>
          </w:p>
        </w:tc>
        <w:tc>
          <w:tcPr>
            <w:tcW w:w="1701" w:type="dxa"/>
          </w:tcPr>
          <w:p w:rsidR="000B5763" w:rsidRDefault="0090460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</w:tr>
    </w:tbl>
    <w:p w:rsidR="000B5763" w:rsidRDefault="000B5763">
      <w:pPr>
        <w:jc w:val="both"/>
        <w:rPr>
          <w:b/>
          <w:bCs/>
          <w:sz w:val="24"/>
          <w:lang w:val="sk-SK"/>
        </w:rPr>
      </w:pPr>
    </w:p>
    <w:p w:rsidR="000B5763" w:rsidRDefault="000B5763">
      <w:pPr>
        <w:jc w:val="both"/>
        <w:rPr>
          <w:b/>
          <w:bCs/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Dozorná rada spol. s r.o.</w:t>
      </w: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Spoločenská zmluva neurčila </w:t>
      </w:r>
      <w:r>
        <w:rPr>
          <w:sz w:val="24"/>
          <w:lang w:val="sk-SK"/>
        </w:rPr>
        <w:t>dozornú radu.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pStyle w:val="Zkladntext2"/>
      </w:pPr>
      <w:r>
        <w:t>Zoznam spriaznených osôb:</w:t>
      </w:r>
    </w:p>
    <w:p w:rsidR="000B5763" w:rsidRDefault="000B5763">
      <w:pPr>
        <w:jc w:val="both"/>
        <w:rPr>
          <w:b/>
          <w:bCs/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Miroslav </w:t>
      </w:r>
      <w:proofErr w:type="spellStart"/>
      <w:r>
        <w:rPr>
          <w:sz w:val="24"/>
          <w:lang w:val="sk-SK"/>
        </w:rPr>
        <w:t>Zach</w:t>
      </w:r>
      <w:proofErr w:type="spellEnd"/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likvidátor: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>Iné informácie:</w:t>
      </w: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rPr>
          <w:b/>
          <w:bCs/>
          <w:sz w:val="24"/>
          <w:lang w:val="sk-SK"/>
        </w:rPr>
      </w:pPr>
    </w:p>
    <w:p w:rsidR="000B5763" w:rsidRDefault="000B5763">
      <w:pPr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0B5763">
      <w:pPr>
        <w:jc w:val="both"/>
        <w:rPr>
          <w:sz w:val="24"/>
          <w:lang w:val="sk-SK"/>
        </w:rPr>
      </w:pPr>
    </w:p>
    <w:p w:rsidR="000B5763" w:rsidRDefault="00904608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sectPr w:rsidR="000B5763">
      <w:pgSz w:w="11906" w:h="16838"/>
      <w:pgMar w:top="1417" w:right="1133" w:bottom="851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763"/>
    <w:rsid w:val="000B5763"/>
    <w:rsid w:val="00904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50DB8DA-2271-428F-ABDF-5AE270C68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32"/>
      <w:lang w:val="sk-SK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b/>
      <w:bCs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ind w:right="113"/>
      <w:jc w:val="both"/>
      <w:outlineLvl w:val="4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b/>
      <w:bCs/>
      <w:sz w:val="24"/>
      <w:lang w:val="sk-SK"/>
    </w:rPr>
  </w:style>
  <w:style w:type="paragraph" w:styleId="Zkladntext2">
    <w:name w:val="Body Text 2"/>
    <w:basedOn w:val="Normlny"/>
    <w:semiHidden/>
    <w:pPr>
      <w:jc w:val="both"/>
    </w:pPr>
    <w:rPr>
      <w:b/>
      <w:bCs/>
      <w:sz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  <w:lang w:val="de-D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8B3A1C-33C0-408F-843C-0D4215425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545</Words>
  <Characters>3108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závierke</vt:lpstr>
      <vt:lpstr>Poznámky  k účtovnej  závierke</vt:lpstr>
    </vt:vector>
  </TitlesOfParts>
  <Company>upsvar</Company>
  <LinksUpToDate>false</LinksUpToDate>
  <CharactersWithSpaces>3646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</dc:title>
  <dc:creator>maria</dc:creator>
  <cp:lastModifiedBy>Zachovci</cp:lastModifiedBy>
  <cp:revision>2</cp:revision>
  <cp:lastPrinted>2016-03-16T10:13:00Z</cp:lastPrinted>
  <dcterms:created xsi:type="dcterms:W3CDTF">2020-03-06T18:33:00Z</dcterms:created>
  <dcterms:modified xsi:type="dcterms:W3CDTF">2020-03-06T18:33:00Z</dcterms:modified>
</cp:coreProperties>
</file>