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3169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DREVOMAX K+K,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31621571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Bystrička 176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7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 konsolidovaného 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3169C" w:rsidP="00D316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na dohodu o PČ</w:t>
            </w:r>
          </w:p>
        </w:tc>
        <w:tc>
          <w:tcPr>
            <w:tcW w:w="3342" w:type="dxa"/>
          </w:tcPr>
          <w:p w:rsidR="002D7E6D" w:rsidRPr="00A55E63" w:rsidRDefault="00BE7B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UJ bude naďalej pokračovať vo svojej podnikateľskej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účtovného odpisy sú určené podľa zatriedenia v daňových odpisových </w:t>
      </w:r>
      <w:proofErr w:type="spellStart"/>
      <w:r w:rsidR="00BE7B60" w:rsidRPr="00BD5C11">
        <w:rPr>
          <w:rFonts w:ascii="Arial" w:hAnsi="Arial" w:cs="Arial"/>
          <w:b/>
          <w:sz w:val="22"/>
          <w:szCs w:val="22"/>
        </w:rPr>
        <w:t>skupínách</w:t>
      </w:r>
      <w:proofErr w:type="spellEnd"/>
      <w:r w:rsidR="00BE7B60" w:rsidRPr="00BD5C11">
        <w:rPr>
          <w:rFonts w:ascii="Arial" w:hAnsi="Arial" w:cs="Arial"/>
          <w:b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7B60">
        <w:rPr>
          <w:rFonts w:ascii="Arial" w:hAnsi="Arial" w:cs="Arial"/>
          <w:spacing w:val="-1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1"/>
          <w:sz w:val="22"/>
          <w:szCs w:val="22"/>
        </w:rPr>
        <w:t>UJ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v UJ nebolo účtované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položky v UJ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záväzky.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 </w:t>
      </w:r>
      <w:r w:rsidR="00BE7B60" w:rsidRPr="00BD5C11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 žiadne akcie.</w:t>
      </w: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Nie 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t xml:space="preserve">UJ neposkytla členom </w:t>
      </w:r>
      <w:proofErr w:type="spellStart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štat</w:t>
      </w:r>
      <w:proofErr w:type="spellEnd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. orgánu žiadne pôžičky, ani žiadne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lastRenderedPageBreak/>
        <w:t>výhody.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D5C11">
        <w:rPr>
          <w:rFonts w:ascii="Arial" w:hAnsi="Arial" w:cs="Arial"/>
          <w:spacing w:val="-8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pacing w:val="-8"/>
          <w:sz w:val="22"/>
          <w:szCs w:val="22"/>
        </w:rPr>
        <w:t>nie sú také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D5C11" w:rsidRPr="00BD5C11" w:rsidRDefault="00BD5C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D5C11">
        <w:rPr>
          <w:rFonts w:ascii="Arial" w:hAnsi="Arial" w:cs="Arial"/>
          <w:b/>
          <w:sz w:val="22"/>
          <w:szCs w:val="22"/>
        </w:rPr>
        <w:t>nie sú také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BD5C11">
        <w:rPr>
          <w:rFonts w:ascii="Arial" w:hAnsi="Arial" w:cs="Arial"/>
          <w:b/>
          <w:sz w:val="22"/>
          <w:szCs w:val="22"/>
          <w:u w:val="single"/>
        </w:rPr>
        <w:t>:</w:t>
      </w:r>
      <w:r w:rsidR="00BD5C11" w:rsidRPr="00BD5C11">
        <w:rPr>
          <w:rFonts w:ascii="Arial" w:hAnsi="Arial" w:cs="Arial"/>
          <w:b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D5C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D5C11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UJ neposkytuje služby verejného záujmu.</w:t>
      </w:r>
    </w:p>
    <w:p w:rsidR="00C71636" w:rsidRPr="00BD5C1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71636" w:rsidRPr="00BD5C11" w:rsidSect="00F917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A6D" w:rsidRDefault="003E3A6D">
      <w:r>
        <w:separator/>
      </w:r>
    </w:p>
  </w:endnote>
  <w:endnote w:type="continuationSeparator" w:id="0">
    <w:p w:rsidR="003E3A6D" w:rsidRDefault="003E3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2DA7">
    <w:pPr>
      <w:spacing w:line="200" w:lineRule="exact"/>
      <w:rPr>
        <w:sz w:val="20"/>
        <w:szCs w:val="20"/>
      </w:rPr>
    </w:pPr>
    <w:r w:rsidRPr="00AC2DA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2D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2DA7">
                  <w:fldChar w:fldCharType="separate"/>
                </w:r>
                <w:r w:rsidR="00D3169C">
                  <w:rPr>
                    <w:rFonts w:cs="Times New Roman"/>
                    <w:noProof/>
                  </w:rPr>
                  <w:t>1</w:t>
                </w:r>
                <w:r w:rsidR="00AC2D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A6D" w:rsidRDefault="003E3A6D">
      <w:r>
        <w:separator/>
      </w:r>
    </w:p>
  </w:footnote>
  <w:footnote w:type="continuationSeparator" w:id="0">
    <w:p w:rsidR="003E3A6D" w:rsidRDefault="003E3A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3A6D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C2DA7"/>
    <w:rsid w:val="00AD3D51"/>
    <w:rsid w:val="00AD6C8A"/>
    <w:rsid w:val="00AD749D"/>
    <w:rsid w:val="00B15E67"/>
    <w:rsid w:val="00B37B86"/>
    <w:rsid w:val="00B7440A"/>
    <w:rsid w:val="00B77F6E"/>
    <w:rsid w:val="00BD5C11"/>
    <w:rsid w:val="00BE7B60"/>
    <w:rsid w:val="00C01CB7"/>
    <w:rsid w:val="00C07843"/>
    <w:rsid w:val="00C71636"/>
    <w:rsid w:val="00CC3205"/>
    <w:rsid w:val="00CD545D"/>
    <w:rsid w:val="00D3169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1789"/>
    <w:rsid w:val="00FE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1789"/>
    <w:rPr>
      <w:lang w:val="sk-SK"/>
    </w:rPr>
  </w:style>
  <w:style w:type="paragraph" w:styleId="Nadpis1">
    <w:name w:val="heading 1"/>
    <w:basedOn w:val="Normlny"/>
    <w:uiPriority w:val="1"/>
    <w:qFormat/>
    <w:rsid w:val="00F917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1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17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1789"/>
  </w:style>
  <w:style w:type="paragraph" w:customStyle="1" w:styleId="TableParagraph">
    <w:name w:val="Table Paragraph"/>
    <w:basedOn w:val="Normlny"/>
    <w:uiPriority w:val="1"/>
    <w:qFormat/>
    <w:rsid w:val="00F917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Stasinková</cp:lastModifiedBy>
  <cp:revision>3</cp:revision>
  <dcterms:created xsi:type="dcterms:W3CDTF">2019-03-03T09:57:00Z</dcterms:created>
  <dcterms:modified xsi:type="dcterms:W3CDTF">2020-03-07T17:20:00Z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