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  <w:t>Ľudovka SK, s.r.o.</w:t>
      </w:r>
    </w:p>
    <w:p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6B6D7D">
        <w:rPr>
          <w:color w:val="auto"/>
          <w:sz w:val="23"/>
          <w:szCs w:val="23"/>
        </w:rPr>
        <w:t>Lackova 3</w:t>
      </w:r>
    </w:p>
    <w:p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841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B6D7D">
        <w:rPr>
          <w:color w:val="auto"/>
          <w:sz w:val="23"/>
          <w:szCs w:val="23"/>
        </w:rPr>
        <w:t>Účtovná závierka bola zostavená za predpokladu nepretržitého trvania spoločnosti</w:t>
      </w:r>
      <w:r>
        <w:rPr>
          <w:color w:val="auto"/>
          <w:sz w:val="23"/>
          <w:szCs w:val="23"/>
        </w:rPr>
        <w:t xml:space="preserve">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dlhodobého hmotného majetku - </w:t>
      </w:r>
      <w:r>
        <w:rPr>
          <w:color w:val="auto"/>
          <w:sz w:val="23"/>
          <w:szCs w:val="23"/>
        </w:rPr>
        <w:t>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dlhodobého finančného majetku - </w:t>
      </w:r>
      <w:r>
        <w:rPr>
          <w:color w:val="auto"/>
          <w:sz w:val="23"/>
          <w:szCs w:val="23"/>
        </w:rPr>
        <w:t>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zásob - </w:t>
      </w:r>
      <w:r>
        <w:rPr>
          <w:color w:val="auto"/>
          <w:sz w:val="23"/>
          <w:szCs w:val="23"/>
        </w:rPr>
        <w:t>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derivátových operácií - </w:t>
      </w:r>
      <w:r>
        <w:rPr>
          <w:color w:val="auto"/>
          <w:sz w:val="23"/>
          <w:szCs w:val="23"/>
        </w:rPr>
        <w:t>tieto účtovné prípady sa v bežnom účtovnom období nevyskytli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</w:t>
      </w:r>
      <w:r w:rsidR="00953EEA">
        <w:rPr>
          <w:color w:val="auto"/>
          <w:sz w:val="23"/>
          <w:szCs w:val="23"/>
        </w:rPr>
        <w:t>tieto účtovné prípady sa v bežnom účtovnom období nevyskytli</w:t>
      </w:r>
    </w:p>
    <w:p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6123F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123F" w:rsidRDefault="0046123F" w:rsidP="00536B52">
      <w:pPr>
        <w:spacing w:after="0" w:line="240" w:lineRule="auto"/>
      </w:pPr>
      <w:r>
        <w:separator/>
      </w:r>
    </w:p>
  </w:endnote>
  <w:endnote w:type="continuationSeparator" w:id="0">
    <w:p w:rsidR="0046123F" w:rsidRDefault="0046123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123F" w:rsidRDefault="0046123F" w:rsidP="00536B52">
      <w:pPr>
        <w:spacing w:after="0" w:line="240" w:lineRule="auto"/>
      </w:pPr>
      <w:r>
        <w:separator/>
      </w:r>
    </w:p>
  </w:footnote>
  <w:footnote w:type="continuationSeparator" w:id="0">
    <w:p w:rsidR="0046123F" w:rsidRDefault="0046123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8656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36B52"/>
    <w:rsid w:val="005D536A"/>
    <w:rsid w:val="005E1C8A"/>
    <w:rsid w:val="006171F8"/>
    <w:rsid w:val="006A0AB4"/>
    <w:rsid w:val="006A7C8A"/>
    <w:rsid w:val="006B6D7D"/>
    <w:rsid w:val="007619D7"/>
    <w:rsid w:val="00786CB1"/>
    <w:rsid w:val="007A0F50"/>
    <w:rsid w:val="008420B2"/>
    <w:rsid w:val="008948EC"/>
    <w:rsid w:val="008C12FE"/>
    <w:rsid w:val="008D018D"/>
    <w:rsid w:val="008E4934"/>
    <w:rsid w:val="00953EEA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Zilizi Takáčová Brigita</cp:lastModifiedBy>
  <cp:revision>5</cp:revision>
  <dcterms:created xsi:type="dcterms:W3CDTF">2014-10-17T06:44:00Z</dcterms:created>
  <dcterms:modified xsi:type="dcterms:W3CDTF">2019-03-13T10:06:00Z</dcterms:modified>
</cp:coreProperties>
</file>