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61"/>
        <w:gridCol w:w="5911"/>
      </w:tblGrid>
      <w:tr w:rsidR="00F83D68" w:rsidRPr="00F83D68" w:rsidTr="00F83D6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Oddiel: </w:t>
            </w:r>
            <w:r w:rsidRPr="00F83D68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proofErr w:type="spellStart"/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F83D68" w:rsidRPr="00F83D68" w:rsidRDefault="00F83D68" w:rsidP="00F83D6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F83D68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23861/S</w:t>
            </w: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STAV-KOVO s.r.o.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Králická</w:t>
                  </w:r>
                  <w:proofErr w:type="spellEnd"/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116/58 </w:t>
                  </w: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Králiky 976 34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47 056 037 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14.03.2013 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zámočníctvo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BE0A5B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F83D68" w:rsidRPr="00F83D68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Martina Bednárová </w:t>
                    </w:r>
                  </w:hyperlink>
                  <w:r w:rsidR="00F83D68"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Tajov 190 </w:t>
                  </w:r>
                  <w:r w:rsidR="00F83D68"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Tajov 976 34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Martina Bednárová </w:t>
                  </w: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BE0A5B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F83D68" w:rsidRPr="00F83D68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Ján Bednár </w:t>
                    </w:r>
                  </w:hyperlink>
                  <w:r w:rsidR="00F83D68"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Králická</w:t>
                  </w:r>
                  <w:proofErr w:type="spellEnd"/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116/58 </w:t>
                  </w:r>
                  <w:r w:rsidR="00F83D68"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Králiky 976 34 </w:t>
                  </w:r>
                  <w:r w:rsidR="00F83D68"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14.03.2013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 mene spoločnosti koná konateľ samostatne.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Default="00F83D68" w:rsidP="006A4709">
      <w:pPr>
        <w:spacing w:after="0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/>
    <w:p w:rsidR="00F83D68" w:rsidRDefault="00F83D68" w:rsidP="00F83D68"/>
    <w:p w:rsidR="00F83D68" w:rsidRDefault="00F83D68" w:rsidP="00F83D68"/>
    <w:p w:rsidR="00F83D68" w:rsidRDefault="00F83D68" w:rsidP="00F83D68"/>
    <w:p w:rsidR="00F83D68" w:rsidRDefault="00F83D68" w:rsidP="00F83D68"/>
    <w:p w:rsidR="00F83D68" w:rsidRPr="00F83D68" w:rsidRDefault="00F83D68" w:rsidP="00F83D68"/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E41A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83D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C77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83D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17C6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83D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663C71" w:rsidRPr="00663C71" w:rsidRDefault="00663C71" w:rsidP="00663C7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Toc530739899"/>
      <w:r w:rsidRPr="00663C71">
        <w:rPr>
          <w:szCs w:val="18"/>
        </w:rPr>
        <w:t xml:space="preserve">Informácie o účtovných zásadách a účtovných metódach  </w:t>
      </w:r>
      <w:bookmarkEnd w:id="0"/>
    </w:p>
    <w:p w:rsidR="00663C71" w:rsidRPr="00663C71" w:rsidRDefault="00663C71" w:rsidP="00663C71">
      <w:pPr>
        <w:pStyle w:val="Zkladntext"/>
        <w:rPr>
          <w:b w:val="0"/>
          <w:szCs w:val="18"/>
        </w:rPr>
      </w:pP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Východiská pre zostavenie účtovnej závierky</w:t>
      </w:r>
    </w:p>
    <w:p w:rsidR="00663C71" w:rsidRPr="00663C71" w:rsidRDefault="00663C71" w:rsidP="00663C71">
      <w:pPr>
        <w:pStyle w:val="Zkladntext"/>
        <w:ind w:left="450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663C71">
        <w:rPr>
          <w:b w:val="0"/>
          <w:sz w:val="20"/>
          <w:szCs w:val="20"/>
        </w:rPr>
        <w:t>going</w:t>
      </w:r>
      <w:proofErr w:type="spellEnd"/>
      <w:r w:rsidRPr="00663C71">
        <w:rPr>
          <w:b w:val="0"/>
          <w:sz w:val="20"/>
          <w:szCs w:val="20"/>
        </w:rPr>
        <w:t xml:space="preserve"> </w:t>
      </w:r>
      <w:proofErr w:type="spellStart"/>
      <w:r w:rsidRPr="00663C71">
        <w:rPr>
          <w:b w:val="0"/>
          <w:sz w:val="20"/>
          <w:szCs w:val="20"/>
        </w:rPr>
        <w:t>concern</w:t>
      </w:r>
      <w:proofErr w:type="spellEnd"/>
      <w:r w:rsidRPr="00663C71">
        <w:rPr>
          <w:b w:val="0"/>
          <w:sz w:val="20"/>
          <w:szCs w:val="20"/>
        </w:rPr>
        <w:t>).</w:t>
      </w:r>
    </w:p>
    <w:p w:rsidR="00663C71" w:rsidRPr="00663C71" w:rsidRDefault="00663C71" w:rsidP="00663C71">
      <w:pPr>
        <w:pStyle w:val="Zkladntext"/>
        <w:ind w:left="450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663C71" w:rsidRPr="00663C71" w:rsidRDefault="00663C71" w:rsidP="00663C71">
      <w:pPr>
        <w:pStyle w:val="Zkladntext"/>
        <w:ind w:left="450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663C71" w:rsidRPr="00663C71" w:rsidRDefault="00663C71" w:rsidP="00663C71">
      <w:pPr>
        <w:pStyle w:val="Zkladntext"/>
        <w:ind w:left="450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Dlhodobý nehmotný majetok a dlhodobý hmotný majetok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99"/>
        <w:gridCol w:w="402"/>
        <w:gridCol w:w="1533"/>
        <w:gridCol w:w="222"/>
        <w:gridCol w:w="1788"/>
        <w:gridCol w:w="222"/>
        <w:gridCol w:w="1650"/>
      </w:tblGrid>
      <w:tr w:rsidR="00663C71" w:rsidRPr="00663C71" w:rsidTr="00D20D9D">
        <w:trPr>
          <w:trHeight w:val="250"/>
        </w:trPr>
        <w:tc>
          <w:tcPr>
            <w:tcW w:w="3235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153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Predpokladaná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Metóda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Ročná odpisová</w:t>
            </w:r>
          </w:p>
        </w:tc>
      </w:tr>
      <w:tr w:rsidR="00663C71" w:rsidRPr="00663C71" w:rsidTr="00D20D9D">
        <w:trPr>
          <w:trHeight w:val="250"/>
        </w:trPr>
        <w:tc>
          <w:tcPr>
            <w:tcW w:w="2829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406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1537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doba používania</w:t>
            </w:r>
            <w:r w:rsidRPr="00663C71">
              <w:rPr>
                <w:sz w:val="20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sadzba v %</w:t>
            </w:r>
          </w:p>
        </w:tc>
      </w:tr>
      <w:tr w:rsidR="00663C71" w:rsidRPr="00663C71" w:rsidTr="00D20D9D">
        <w:trPr>
          <w:trHeight w:val="250"/>
        </w:trPr>
        <w:tc>
          <w:tcPr>
            <w:tcW w:w="3235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Aktivované náklady na vývoj</w:t>
            </w:r>
          </w:p>
        </w:tc>
        <w:tc>
          <w:tcPr>
            <w:tcW w:w="153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5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20</w:t>
            </w:r>
          </w:p>
        </w:tc>
      </w:tr>
      <w:tr w:rsidR="00663C71" w:rsidRPr="00663C71" w:rsidTr="00D20D9D">
        <w:trPr>
          <w:trHeight w:val="250"/>
        </w:trPr>
        <w:tc>
          <w:tcPr>
            <w:tcW w:w="3235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Softvér</w:t>
            </w:r>
          </w:p>
        </w:tc>
        <w:tc>
          <w:tcPr>
            <w:tcW w:w="153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4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25</w:t>
            </w:r>
          </w:p>
        </w:tc>
      </w:tr>
      <w:tr w:rsidR="00663C71" w:rsidRPr="00663C71" w:rsidTr="00D20D9D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5" w:type="dxa"/>
            <w:gridSpan w:val="2"/>
          </w:tcPr>
          <w:p w:rsidR="00663C71" w:rsidRPr="00663C71" w:rsidRDefault="00663C71" w:rsidP="00D75DF7">
            <w:pPr>
              <w:pStyle w:val="Tabulka"/>
              <w:ind w:hanging="84"/>
              <w:rPr>
                <w:sz w:val="20"/>
              </w:rPr>
            </w:pPr>
            <w:r w:rsidRPr="00663C71">
              <w:rPr>
                <w:sz w:val="20"/>
              </w:rPr>
              <w:t>Oceniteľné práva (licencia)</w:t>
            </w:r>
          </w:p>
        </w:tc>
        <w:tc>
          <w:tcPr>
            <w:tcW w:w="153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8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12,5</w:t>
            </w:r>
          </w:p>
        </w:tc>
      </w:tr>
      <w:tr w:rsidR="00663C71" w:rsidRPr="00663C71" w:rsidTr="00D20D9D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5" w:type="dxa"/>
            <w:gridSpan w:val="2"/>
          </w:tcPr>
          <w:p w:rsidR="00663C71" w:rsidRPr="00663C71" w:rsidRDefault="00663C71" w:rsidP="00D75DF7">
            <w:pPr>
              <w:pStyle w:val="Tabulka"/>
              <w:ind w:hanging="84"/>
              <w:rPr>
                <w:sz w:val="20"/>
              </w:rPr>
            </w:pPr>
            <w:r w:rsidRPr="00663C71">
              <w:rPr>
                <w:sz w:val="20"/>
              </w:rPr>
              <w:t>Drobný dlhodobý nehmotný majetok</w:t>
            </w:r>
          </w:p>
        </w:tc>
        <w:tc>
          <w:tcPr>
            <w:tcW w:w="153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rôzna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jednorazový odpis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100</w:t>
            </w:r>
          </w:p>
        </w:tc>
      </w:tr>
    </w:tbl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63C71" w:rsidRPr="00663C71" w:rsidTr="00D75DF7">
        <w:trPr>
          <w:trHeight w:val="250"/>
        </w:trPr>
        <w:tc>
          <w:tcPr>
            <w:tcW w:w="3118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Ročná odpisová</w:t>
            </w:r>
          </w:p>
        </w:tc>
      </w:tr>
      <w:tr w:rsidR="00663C71" w:rsidRPr="00663C71" w:rsidTr="00D75DF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sadzba v %</w:t>
            </w:r>
          </w:p>
        </w:tc>
      </w:tr>
      <w:tr w:rsidR="00663C71" w:rsidRPr="00663C71" w:rsidTr="00D75DF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2,5</w:t>
            </w:r>
          </w:p>
        </w:tc>
      </w:tr>
      <w:tr w:rsidR="00663C71" w:rsidRPr="00663C71" w:rsidTr="00D75DF7">
        <w:trPr>
          <w:trHeight w:val="250"/>
        </w:trPr>
        <w:tc>
          <w:tcPr>
            <w:tcW w:w="3118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lastRenderedPageBreak/>
              <w:t>Stroje, prístroje a zariadenia</w:t>
            </w:r>
          </w:p>
        </w:tc>
        <w:tc>
          <w:tcPr>
            <w:tcW w:w="1985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8,3 až 12,5</w:t>
            </w:r>
          </w:p>
        </w:tc>
      </w:tr>
      <w:tr w:rsidR="00663C71" w:rsidRPr="00663C71" w:rsidTr="00D75DF7">
        <w:trPr>
          <w:trHeight w:val="250"/>
        </w:trPr>
        <w:tc>
          <w:tcPr>
            <w:tcW w:w="3118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16 až 30</w:t>
            </w:r>
          </w:p>
        </w:tc>
      </w:tr>
      <w:tr w:rsidR="00663C71" w:rsidRPr="00663C71" w:rsidTr="00D75DF7">
        <w:trPr>
          <w:trHeight w:val="250"/>
        </w:trPr>
        <w:tc>
          <w:tcPr>
            <w:tcW w:w="3118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100</w:t>
            </w:r>
          </w:p>
        </w:tc>
      </w:tr>
    </w:tbl>
    <w:p w:rsidR="00663C71" w:rsidRPr="00663C71" w:rsidRDefault="00663C71" w:rsidP="00663C71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Cenné papiere a podiely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 xml:space="preserve">Zásoby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Zníženie hodnoty zásob sa zohľadňuje vytvorením opravnej položky.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Pohľadávky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Peňažné prostriedky a ceniny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Náklady budúcich období a príjmy budúcich období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Rezervy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Záväzky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Odložené dane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663C71" w:rsidRPr="00663C71" w:rsidRDefault="00663C71" w:rsidP="00663C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663C71" w:rsidRPr="00663C71" w:rsidRDefault="00663C71" w:rsidP="00663C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663C71" w:rsidRPr="00663C71" w:rsidRDefault="00663C71" w:rsidP="00663C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Výdavky budúcich období a výnosy budúcich období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Cudzia mena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Výnosy</w:t>
      </w:r>
    </w:p>
    <w:p w:rsid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C77E5" w:rsidRPr="00663C71" w:rsidRDefault="00DC77E5" w:rsidP="00663C71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51FF6" w:rsidRDefault="00A51FF6" w:rsidP="00A51FF6"/>
    <w:p w:rsidR="00A51FF6" w:rsidRPr="00A51FF6" w:rsidRDefault="00A51FF6" w:rsidP="00A51FF6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6347D" w:rsidP="004304FF">
            <w:pPr>
              <w:spacing w:after="0" w:line="240" w:lineRule="auto"/>
              <w:rPr>
                <w:szCs w:val="22"/>
              </w:rPr>
            </w:pPr>
            <w:r w:rsidRPr="0066347D">
              <w:rPr>
                <w:szCs w:val="22"/>
              </w:rPr>
              <w:t>9994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6347D" w:rsidP="00AE41AE">
            <w:pPr>
              <w:spacing w:after="0" w:line="240" w:lineRule="auto"/>
              <w:rPr>
                <w:szCs w:val="22"/>
              </w:rPr>
            </w:pPr>
            <w:r w:rsidRPr="0066347D">
              <w:rPr>
                <w:szCs w:val="22"/>
              </w:rPr>
              <w:t>9994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6347D" w:rsidP="004304FF">
            <w:pPr>
              <w:spacing w:after="0" w:line="240" w:lineRule="auto"/>
              <w:rPr>
                <w:szCs w:val="22"/>
              </w:rPr>
            </w:pPr>
            <w:r w:rsidRPr="0066347D">
              <w:rPr>
                <w:szCs w:val="22"/>
              </w:rPr>
              <w:t>1359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6347D" w:rsidP="00AE41AE">
            <w:pPr>
              <w:spacing w:after="0" w:line="240" w:lineRule="auto"/>
              <w:rPr>
                <w:szCs w:val="22"/>
              </w:rPr>
            </w:pPr>
            <w:r w:rsidRPr="0066347D">
              <w:rPr>
                <w:szCs w:val="22"/>
              </w:rPr>
              <w:t>1359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6347D" w:rsidP="004304FF">
            <w:pPr>
              <w:spacing w:after="0" w:line="240" w:lineRule="auto"/>
              <w:rPr>
                <w:szCs w:val="22"/>
              </w:rPr>
            </w:pPr>
            <w:r w:rsidRPr="0066347D">
              <w:rPr>
                <w:szCs w:val="22"/>
              </w:rPr>
              <w:t>693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6347D" w:rsidP="004304FF">
            <w:pPr>
              <w:spacing w:after="0" w:line="240" w:lineRule="auto"/>
              <w:rPr>
                <w:szCs w:val="22"/>
              </w:rPr>
            </w:pPr>
            <w:r w:rsidRPr="0066347D">
              <w:rPr>
                <w:szCs w:val="22"/>
              </w:rPr>
              <w:t>693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6347D" w:rsidP="004304FF">
            <w:pPr>
              <w:spacing w:after="0" w:line="240" w:lineRule="auto"/>
              <w:rPr>
                <w:b/>
                <w:szCs w:val="22"/>
              </w:rPr>
            </w:pPr>
            <w:r w:rsidRPr="0066347D">
              <w:rPr>
                <w:b/>
                <w:szCs w:val="22"/>
              </w:rPr>
              <w:t>12046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347D" w:rsidP="004304FF">
            <w:pPr>
              <w:spacing w:after="0" w:line="240" w:lineRule="auto"/>
              <w:rPr>
                <w:b/>
                <w:szCs w:val="22"/>
              </w:rPr>
            </w:pPr>
            <w:r w:rsidRPr="0066347D">
              <w:rPr>
                <w:b/>
                <w:szCs w:val="22"/>
              </w:rPr>
              <w:t>12046</w:t>
            </w:r>
          </w:p>
        </w:tc>
      </w:tr>
    </w:tbl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C94A59">
              <w:rPr>
                <w:szCs w:val="22"/>
              </w:rPr>
              <w:t>, banka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6347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24104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6347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22482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6347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6347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347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22482</w:t>
            </w:r>
          </w:p>
        </w:tc>
      </w:tr>
    </w:tbl>
    <w:p w:rsidR="000334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A51FF6" w:rsidRPr="00A51FF6" w:rsidRDefault="00A51FF6" w:rsidP="00A51FF6">
      <w:pPr>
        <w:rPr>
          <w:lang w:eastAsia="sk-SK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490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490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490A" w:rsidP="00C94A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51FF6" w:rsidRPr="00A51FF6" w:rsidRDefault="00A51FF6" w:rsidP="00A51FF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0490A" w:rsidP="00EF2240">
            <w:pPr>
              <w:spacing w:after="0" w:line="240" w:lineRule="auto"/>
              <w:rPr>
                <w:szCs w:val="22"/>
              </w:rPr>
            </w:pPr>
            <w:r w:rsidRPr="0080490A">
              <w:rPr>
                <w:szCs w:val="22"/>
              </w:rPr>
              <w:t>7284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E41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490A">
              <w:rPr>
                <w:szCs w:val="22"/>
              </w:rPr>
              <w:t>9848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81900" w:rsidRDefault="0080490A" w:rsidP="006F4306">
            <w:pPr>
              <w:spacing w:after="0" w:line="240" w:lineRule="auto"/>
              <w:rPr>
                <w:bCs/>
                <w:szCs w:val="22"/>
              </w:rPr>
            </w:pPr>
            <w:r w:rsidRPr="0080490A">
              <w:rPr>
                <w:bCs/>
                <w:szCs w:val="22"/>
              </w:rPr>
              <w:t>7284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81900" w:rsidRDefault="005E3B59" w:rsidP="00AE41A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0490A">
              <w:rPr>
                <w:szCs w:val="22"/>
              </w:rPr>
              <w:t>9848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490A" w:rsidP="00EF2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137923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43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490A">
              <w:rPr>
                <w:szCs w:val="22"/>
              </w:rPr>
              <w:t>9751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490A" w:rsidP="00222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43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490A">
              <w:rPr>
                <w:szCs w:val="22"/>
              </w:rPr>
              <w:t>150550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490A" w:rsidP="00AE4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200601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41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490A">
              <w:rPr>
                <w:szCs w:val="22"/>
              </w:rPr>
              <w:t>160302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490A" w:rsidP="00E35A2B">
            <w:pPr>
              <w:spacing w:after="0" w:line="240" w:lineRule="auto"/>
              <w:rPr>
                <w:szCs w:val="22"/>
              </w:rPr>
            </w:pPr>
            <w:r w:rsidRPr="0080490A">
              <w:rPr>
                <w:szCs w:val="22"/>
              </w:rPr>
              <w:t>2444.87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49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66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B60" w:rsidP="006D2F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D2FA0">
              <w:rPr>
                <w:szCs w:val="22"/>
              </w:rPr>
              <w:t>1</w:t>
            </w:r>
          </w:p>
        </w:tc>
      </w:tr>
      <w:tr w:rsidR="0003344F" w:rsidRPr="003F477D" w:rsidTr="0080490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49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66B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49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6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79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49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6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79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593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F59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C6C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F59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59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2F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D2F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40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00F"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646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FB">
              <w:rPr>
                <w:szCs w:val="22"/>
              </w:rPr>
              <w:t>12268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646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FB">
              <w:rPr>
                <w:szCs w:val="22"/>
              </w:rPr>
              <w:t>4175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F59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646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FA0">
              <w:rPr>
                <w:szCs w:val="22"/>
              </w:rPr>
              <w:t>1</w:t>
            </w:r>
            <w:r w:rsidR="008646FB">
              <w:rPr>
                <w:szCs w:val="22"/>
              </w:rPr>
              <w:t>6443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646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FB">
              <w:rPr>
                <w:szCs w:val="22"/>
              </w:rPr>
              <w:t>4175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46FB" w:rsidP="007577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1" w:name="_GoBack"/>
            <w:bookmarkEnd w:id="1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66B60" w:rsidRPr="003F477D" w:rsidRDefault="00566B6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91F08" w:rsidRPr="003F477D" w:rsidRDefault="00891F08" w:rsidP="0003344F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0A5B" w:rsidRDefault="00BE0A5B" w:rsidP="00107589">
      <w:pPr>
        <w:spacing w:after="0" w:line="240" w:lineRule="auto"/>
      </w:pPr>
      <w:r>
        <w:separator/>
      </w:r>
    </w:p>
  </w:endnote>
  <w:endnote w:type="continuationSeparator" w:id="0">
    <w:p w:rsidR="00BE0A5B" w:rsidRDefault="00BE0A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0A5B" w:rsidRDefault="00BE0A5B" w:rsidP="00107589">
      <w:pPr>
        <w:spacing w:after="0" w:line="240" w:lineRule="auto"/>
      </w:pPr>
      <w:r>
        <w:separator/>
      </w:r>
    </w:p>
  </w:footnote>
  <w:footnote w:type="continuationSeparator" w:id="0">
    <w:p w:rsidR="00BE0A5B" w:rsidRDefault="00BE0A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77E5" w:rsidRPr="004268D2" w:rsidRDefault="00DC77E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795A"/>
    <w:rsid w:val="00082070"/>
    <w:rsid w:val="00083A25"/>
    <w:rsid w:val="000856F9"/>
    <w:rsid w:val="000A4A5A"/>
    <w:rsid w:val="000A7EE3"/>
    <w:rsid w:val="000D22CE"/>
    <w:rsid w:val="000E351C"/>
    <w:rsid w:val="00107589"/>
    <w:rsid w:val="00151C69"/>
    <w:rsid w:val="00173591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2CE3"/>
    <w:rsid w:val="00223763"/>
    <w:rsid w:val="002351F7"/>
    <w:rsid w:val="002410BD"/>
    <w:rsid w:val="0025187B"/>
    <w:rsid w:val="002636E3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408B"/>
    <w:rsid w:val="004A3783"/>
    <w:rsid w:val="004A5A13"/>
    <w:rsid w:val="004A6BBF"/>
    <w:rsid w:val="004C368D"/>
    <w:rsid w:val="004C6614"/>
    <w:rsid w:val="00512E8A"/>
    <w:rsid w:val="00514FC0"/>
    <w:rsid w:val="00515BC4"/>
    <w:rsid w:val="00517C6C"/>
    <w:rsid w:val="00537F98"/>
    <w:rsid w:val="0054020D"/>
    <w:rsid w:val="00544F4D"/>
    <w:rsid w:val="005649E2"/>
    <w:rsid w:val="00566B60"/>
    <w:rsid w:val="005852EB"/>
    <w:rsid w:val="005922FF"/>
    <w:rsid w:val="005A765F"/>
    <w:rsid w:val="005C4DA9"/>
    <w:rsid w:val="005D2F62"/>
    <w:rsid w:val="005D6688"/>
    <w:rsid w:val="005E3B59"/>
    <w:rsid w:val="00645466"/>
    <w:rsid w:val="0066347D"/>
    <w:rsid w:val="00663C71"/>
    <w:rsid w:val="00687B87"/>
    <w:rsid w:val="006935E3"/>
    <w:rsid w:val="006A4709"/>
    <w:rsid w:val="006A5428"/>
    <w:rsid w:val="006B42EC"/>
    <w:rsid w:val="006B5F4E"/>
    <w:rsid w:val="006C695D"/>
    <w:rsid w:val="006D2FA0"/>
    <w:rsid w:val="006E4959"/>
    <w:rsid w:val="006E5B26"/>
    <w:rsid w:val="006F4306"/>
    <w:rsid w:val="00704155"/>
    <w:rsid w:val="00741B22"/>
    <w:rsid w:val="007449B8"/>
    <w:rsid w:val="00746B7E"/>
    <w:rsid w:val="007577D0"/>
    <w:rsid w:val="00760D6D"/>
    <w:rsid w:val="00764E4C"/>
    <w:rsid w:val="00772363"/>
    <w:rsid w:val="00782646"/>
    <w:rsid w:val="00786B00"/>
    <w:rsid w:val="00796024"/>
    <w:rsid w:val="007B2E0B"/>
    <w:rsid w:val="007C6EE9"/>
    <w:rsid w:val="007D4632"/>
    <w:rsid w:val="007D57BF"/>
    <w:rsid w:val="007E22E8"/>
    <w:rsid w:val="007E52A9"/>
    <w:rsid w:val="007F351A"/>
    <w:rsid w:val="0080490A"/>
    <w:rsid w:val="00805654"/>
    <w:rsid w:val="00847433"/>
    <w:rsid w:val="00851D99"/>
    <w:rsid w:val="008646FB"/>
    <w:rsid w:val="008725BC"/>
    <w:rsid w:val="008875A1"/>
    <w:rsid w:val="00891F08"/>
    <w:rsid w:val="008C0E76"/>
    <w:rsid w:val="008D6BEA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6E37"/>
    <w:rsid w:val="00A27AAB"/>
    <w:rsid w:val="00A51FF6"/>
    <w:rsid w:val="00A533B1"/>
    <w:rsid w:val="00A62542"/>
    <w:rsid w:val="00A657E1"/>
    <w:rsid w:val="00A8025E"/>
    <w:rsid w:val="00AB03FB"/>
    <w:rsid w:val="00AE41AE"/>
    <w:rsid w:val="00B5583E"/>
    <w:rsid w:val="00B6221B"/>
    <w:rsid w:val="00B6262B"/>
    <w:rsid w:val="00B73B6D"/>
    <w:rsid w:val="00B7696D"/>
    <w:rsid w:val="00B80B03"/>
    <w:rsid w:val="00B80DB6"/>
    <w:rsid w:val="00B86FC2"/>
    <w:rsid w:val="00BB09E4"/>
    <w:rsid w:val="00BE0A5B"/>
    <w:rsid w:val="00BF4EE9"/>
    <w:rsid w:val="00C04782"/>
    <w:rsid w:val="00C13B7E"/>
    <w:rsid w:val="00C270D3"/>
    <w:rsid w:val="00C56862"/>
    <w:rsid w:val="00C6795C"/>
    <w:rsid w:val="00C81900"/>
    <w:rsid w:val="00C93A1A"/>
    <w:rsid w:val="00C94A59"/>
    <w:rsid w:val="00CA4B07"/>
    <w:rsid w:val="00CD280F"/>
    <w:rsid w:val="00CF3093"/>
    <w:rsid w:val="00CF5938"/>
    <w:rsid w:val="00D031EE"/>
    <w:rsid w:val="00D055BD"/>
    <w:rsid w:val="00D102FA"/>
    <w:rsid w:val="00D20D9D"/>
    <w:rsid w:val="00D210B5"/>
    <w:rsid w:val="00D21713"/>
    <w:rsid w:val="00D3362A"/>
    <w:rsid w:val="00D46BEA"/>
    <w:rsid w:val="00D615E8"/>
    <w:rsid w:val="00D63D82"/>
    <w:rsid w:val="00D66ED9"/>
    <w:rsid w:val="00D75DF7"/>
    <w:rsid w:val="00D9007D"/>
    <w:rsid w:val="00DB1EA0"/>
    <w:rsid w:val="00DC066D"/>
    <w:rsid w:val="00DC77E5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240"/>
    <w:rsid w:val="00EF276E"/>
    <w:rsid w:val="00EF5677"/>
    <w:rsid w:val="00EF63EA"/>
    <w:rsid w:val="00F007D1"/>
    <w:rsid w:val="00F15121"/>
    <w:rsid w:val="00F16363"/>
    <w:rsid w:val="00F342AD"/>
    <w:rsid w:val="00F44A24"/>
    <w:rsid w:val="00F4674A"/>
    <w:rsid w:val="00F47885"/>
    <w:rsid w:val="00F54CD1"/>
    <w:rsid w:val="00F732EB"/>
    <w:rsid w:val="00F83D68"/>
    <w:rsid w:val="00FB290D"/>
    <w:rsid w:val="00FC1ACF"/>
    <w:rsid w:val="00FC400F"/>
    <w:rsid w:val="00FD1740"/>
    <w:rsid w:val="00FD5399"/>
    <w:rsid w:val="00FE08A7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D6F7E4"/>
  <w15:docId w15:val="{0E74FE92-E8DF-47F8-AA25-573D3D35A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73B6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73B6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sid w:val="00B73B6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locked/>
    <w:rsid w:val="00B73B6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73B6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locked/>
    <w:rsid w:val="00B73B6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locked/>
    <w:rsid w:val="00B73B6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73B6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locked/>
    <w:rsid w:val="00B73B6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73B6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sid w:val="00B73B6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73B6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sid w:val="00B73B6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3B6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locked/>
    <w:rsid w:val="00B73B6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73B6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73B6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73B6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F83D68"/>
  </w:style>
  <w:style w:type="character" w:customStyle="1" w:styleId="apple-converted-space">
    <w:name w:val="apple-converted-space"/>
    <w:basedOn w:val="Predvolenpsmoodseku"/>
    <w:rsid w:val="00F83D68"/>
  </w:style>
  <w:style w:type="character" w:customStyle="1" w:styleId="ra">
    <w:name w:val="ra"/>
    <w:basedOn w:val="Predvolenpsmoodseku"/>
    <w:rsid w:val="00F83D68"/>
  </w:style>
  <w:style w:type="paragraph" w:customStyle="1" w:styleId="Tabulka">
    <w:name w:val="Tabulka"/>
    <w:basedOn w:val="Normlny"/>
    <w:rsid w:val="00663C71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663C71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11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edn%E1rov%E1&amp;MENO=Martin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Bedn%E1r&amp;MENO=J%E1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F3DE4E-B091-4FB1-8051-B8A517995F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9</Pages>
  <Words>2423</Words>
  <Characters>13812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2013-12-05T12:47:00Z</cp:lastPrinted>
  <dcterms:created xsi:type="dcterms:W3CDTF">2020-03-09T19:45:00Z</dcterms:created>
  <dcterms:modified xsi:type="dcterms:W3CDTF">2020-03-09T20:07:00Z</dcterms:modified>
</cp:coreProperties>
</file>