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29B" w:rsidRDefault="00FA029B">
      <w:pPr>
        <w:pStyle w:val="Zkladntext"/>
        <w:spacing w:before="10"/>
        <w:rPr>
          <w:rFonts w:ascii="Times New Roman"/>
          <w:sz w:val="16"/>
        </w:rPr>
      </w:pPr>
    </w:p>
    <w:p w:rsidR="00FA029B" w:rsidRDefault="003504B7">
      <w:pPr>
        <w:pStyle w:val="Zkladntext"/>
        <w:ind w:left="141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width:504.8pt;height:39.95pt;mso-left-percent:-10001;mso-top-percent:-10001;mso-position-horizontal:absolute;mso-position-horizontal-relative:char;mso-position-vertical:absolute;mso-position-vertical-relative:line;mso-left-percent:-10001;mso-top-percent:-10001" filled="f" strokeweight=".72pt">
            <v:textbox inset="0,0,0,0">
              <w:txbxContent>
                <w:p w:rsidR="00D76B78" w:rsidRDefault="00D76B78">
                  <w:pPr>
                    <w:spacing w:before="161"/>
                    <w:ind w:left="2305" w:right="2496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POZNÁMKY K ÚČTOVNEJ ZÁVIERKE ZA ROK</w:t>
                  </w:r>
                  <w:r>
                    <w:rPr>
                      <w:b/>
                      <w:spacing w:val="-29"/>
                    </w:rPr>
                    <w:t xml:space="preserve"> </w:t>
                  </w:r>
                  <w:r>
                    <w:rPr>
                      <w:b/>
                    </w:rPr>
                    <w:t>2019</w:t>
                  </w:r>
                </w:p>
              </w:txbxContent>
            </v:textbox>
            <w10:wrap type="none"/>
            <w10:anchorlock/>
          </v:shape>
        </w:pict>
      </w:r>
    </w:p>
    <w:p w:rsidR="00FA029B" w:rsidRDefault="00FA029B">
      <w:pPr>
        <w:pStyle w:val="Zkladntext"/>
        <w:spacing w:before="7"/>
        <w:rPr>
          <w:rFonts w:ascii="Times New Roman"/>
          <w:sz w:val="14"/>
        </w:rPr>
      </w:pPr>
    </w:p>
    <w:p w:rsidR="00FA029B" w:rsidRDefault="006D106B">
      <w:pPr>
        <w:pStyle w:val="Heading1"/>
      </w:pPr>
      <w:r>
        <w:t>A. Informácie o ú</w:t>
      </w:r>
      <w:r w:rsidR="00C0213C">
        <w:t>č</w:t>
      </w:r>
      <w:r>
        <w:t>tovnej jednotke</w:t>
      </w:r>
    </w:p>
    <w:p w:rsidR="00FA029B" w:rsidRDefault="006D106B">
      <w:pPr>
        <w:pStyle w:val="Odstavecseseznamem"/>
        <w:numPr>
          <w:ilvl w:val="0"/>
          <w:numId w:val="11"/>
        </w:numPr>
        <w:tabs>
          <w:tab w:val="left" w:pos="838"/>
        </w:tabs>
        <w:spacing w:before="95"/>
        <w:rPr>
          <w:sz w:val="18"/>
        </w:rPr>
      </w:pPr>
      <w:r>
        <w:rPr>
          <w:sz w:val="18"/>
        </w:rPr>
        <w:t>Základné informácie o ú</w:t>
      </w:r>
      <w:r w:rsidR="00C0213C">
        <w:rPr>
          <w:sz w:val="18"/>
        </w:rPr>
        <w:t>č</w:t>
      </w:r>
      <w:r>
        <w:rPr>
          <w:sz w:val="18"/>
        </w:rPr>
        <w:t>tovnej</w:t>
      </w:r>
      <w:r>
        <w:rPr>
          <w:spacing w:val="-14"/>
          <w:sz w:val="18"/>
        </w:rPr>
        <w:t xml:space="preserve"> </w:t>
      </w:r>
      <w:r>
        <w:rPr>
          <w:sz w:val="18"/>
        </w:rPr>
        <w:t>jednotke</w:t>
      </w:r>
    </w:p>
    <w:p w:rsidR="00FA029B" w:rsidRDefault="00FA029B">
      <w:pPr>
        <w:pStyle w:val="Zkladntext"/>
        <w:rPr>
          <w:sz w:val="14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400"/>
        <w:gridCol w:w="7681"/>
      </w:tblGrid>
      <w:tr w:rsidR="00FA029B">
        <w:trPr>
          <w:trHeight w:val="131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42"/>
              <w:ind w:left="317"/>
              <w:rPr>
                <w:sz w:val="18"/>
              </w:rPr>
            </w:pPr>
            <w:r>
              <w:rPr>
                <w:sz w:val="18"/>
              </w:rPr>
              <w:t>Obchodné meno a sídlo</w:t>
            </w:r>
          </w:p>
        </w:tc>
        <w:tc>
          <w:tcPr>
            <w:tcW w:w="7681" w:type="dxa"/>
          </w:tcPr>
          <w:p w:rsidR="00FA029B" w:rsidRDefault="00F60DE1">
            <w:pPr>
              <w:pStyle w:val="TableParagraph"/>
              <w:spacing w:before="14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Päť vetrov, s.r.o.</w:t>
            </w:r>
          </w:p>
          <w:p w:rsidR="00FA029B" w:rsidRDefault="00FA029B">
            <w:pPr>
              <w:pStyle w:val="TableParagraph"/>
              <w:spacing w:before="7"/>
              <w:rPr>
                <w:sz w:val="27"/>
              </w:rPr>
            </w:pPr>
          </w:p>
          <w:p w:rsidR="00FA029B" w:rsidRDefault="00F60DE1">
            <w:pPr>
              <w:pStyle w:val="TableParagraph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Lúčna 521/37</w:t>
            </w:r>
          </w:p>
          <w:p w:rsidR="00FA029B" w:rsidRDefault="00F60DE1" w:rsidP="00F60DE1">
            <w:pPr>
              <w:pStyle w:val="TableParagraph"/>
              <w:tabs>
                <w:tab w:val="left" w:pos="1277"/>
              </w:tabs>
              <w:spacing w:before="48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05314</w:t>
            </w:r>
            <w:r w:rsidR="006D106B">
              <w:rPr>
                <w:b/>
                <w:sz w:val="18"/>
              </w:rPr>
              <w:tab/>
            </w:r>
            <w:r>
              <w:rPr>
                <w:b/>
                <w:sz w:val="18"/>
              </w:rPr>
              <w:t>Spišský Štvrtok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Dátum založenia</w:t>
            </w:r>
          </w:p>
        </w:tc>
        <w:tc>
          <w:tcPr>
            <w:tcW w:w="7681" w:type="dxa"/>
          </w:tcPr>
          <w:p w:rsidR="00FA029B" w:rsidRDefault="00F60DE1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25.05.2012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Dátum vzniku</w:t>
            </w:r>
          </w:p>
        </w:tc>
        <w:tc>
          <w:tcPr>
            <w:tcW w:w="7681" w:type="dxa"/>
          </w:tcPr>
          <w:p w:rsidR="00FA029B" w:rsidRDefault="00F60DE1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25.05.2012</w:t>
            </w:r>
          </w:p>
        </w:tc>
      </w:tr>
      <w:tr w:rsidR="00FA029B">
        <w:trPr>
          <w:trHeight w:val="29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Zapísaná v</w:t>
            </w:r>
          </w:p>
        </w:tc>
        <w:tc>
          <w:tcPr>
            <w:tcW w:w="7681" w:type="dxa"/>
          </w:tcPr>
          <w:p w:rsidR="00FA029B" w:rsidRDefault="006D106B" w:rsidP="00F60DE1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ORSR </w:t>
            </w:r>
            <w:r w:rsidR="00F60DE1">
              <w:rPr>
                <w:b/>
                <w:sz w:val="18"/>
              </w:rPr>
              <w:t>26080</w:t>
            </w:r>
            <w:r>
              <w:rPr>
                <w:b/>
                <w:sz w:val="18"/>
              </w:rPr>
              <w:t>/P</w:t>
            </w:r>
          </w:p>
        </w:tc>
      </w:tr>
    </w:tbl>
    <w:p w:rsidR="00FA029B" w:rsidRDefault="00FA029B">
      <w:pPr>
        <w:pStyle w:val="Zkladntext"/>
        <w:spacing w:before="5"/>
        <w:rPr>
          <w:sz w:val="21"/>
        </w:rPr>
      </w:pPr>
    </w:p>
    <w:p w:rsidR="00FA029B" w:rsidRDefault="00C0213C">
      <w:pPr>
        <w:pStyle w:val="Odstavecseseznamem"/>
        <w:numPr>
          <w:ilvl w:val="0"/>
          <w:numId w:val="11"/>
        </w:numPr>
        <w:tabs>
          <w:tab w:val="left" w:pos="887"/>
          <w:tab w:val="left" w:pos="888"/>
        </w:tabs>
        <w:spacing w:before="1" w:line="415" w:lineRule="auto"/>
        <w:ind w:left="467" w:right="5884" w:firstLine="0"/>
        <w:rPr>
          <w:sz w:val="18"/>
        </w:rPr>
      </w:pPr>
      <w:r>
        <w:rPr>
          <w:sz w:val="18"/>
        </w:rPr>
        <w:t>Opis hospodárskej č</w:t>
      </w:r>
      <w:r w:rsidR="006D106B">
        <w:rPr>
          <w:sz w:val="18"/>
        </w:rPr>
        <w:t>innosti ú</w:t>
      </w:r>
      <w:r>
        <w:rPr>
          <w:sz w:val="18"/>
        </w:rPr>
        <w:t>č</w:t>
      </w:r>
      <w:r w:rsidR="006D106B">
        <w:rPr>
          <w:sz w:val="18"/>
        </w:rPr>
        <w:t xml:space="preserve">tovnej jednotky </w:t>
      </w:r>
      <w:r w:rsidR="00F60DE1">
        <w:rPr>
          <w:sz w:val="18"/>
        </w:rPr>
        <w:t xml:space="preserve">poskytovanie služieb osobného charakteru, administratívne a upratovacie práce, 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8"/>
        <w:rPr>
          <w:sz w:val="21"/>
        </w:rPr>
      </w:pPr>
    </w:p>
    <w:p w:rsidR="00FA029B" w:rsidRDefault="006D106B">
      <w:pPr>
        <w:pStyle w:val="Odstavecseseznamem"/>
        <w:numPr>
          <w:ilvl w:val="0"/>
          <w:numId w:val="11"/>
        </w:numPr>
        <w:tabs>
          <w:tab w:val="left" w:pos="877"/>
          <w:tab w:val="left" w:pos="878"/>
        </w:tabs>
        <w:spacing w:before="94"/>
        <w:ind w:left="877" w:hanging="411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A. písm. c) prílohy</w:t>
      </w:r>
      <w:r w:rsidR="00C0213C">
        <w:rPr>
          <w:sz w:val="18"/>
        </w:rPr>
        <w:t xml:space="preserve"> </w:t>
      </w:r>
      <w:r>
        <w:rPr>
          <w:sz w:val="18"/>
        </w:rPr>
        <w:t>. 3 o po</w:t>
      </w:r>
      <w:r w:rsidR="00C0213C">
        <w:rPr>
          <w:sz w:val="18"/>
        </w:rPr>
        <w:t>č</w:t>
      </w:r>
      <w:r>
        <w:rPr>
          <w:sz w:val="18"/>
        </w:rPr>
        <w:t>te</w:t>
      </w:r>
      <w:r>
        <w:rPr>
          <w:spacing w:val="11"/>
          <w:sz w:val="18"/>
        </w:rPr>
        <w:t xml:space="preserve"> </w:t>
      </w:r>
      <w:r>
        <w:rPr>
          <w:sz w:val="18"/>
        </w:rPr>
        <w:t>zamestnancov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600"/>
        <w:gridCol w:w="1800"/>
        <w:gridCol w:w="1696"/>
      </w:tblGrid>
      <w:tr w:rsidR="00FA029B">
        <w:trPr>
          <w:trHeight w:val="577"/>
        </w:trPr>
        <w:tc>
          <w:tcPr>
            <w:tcW w:w="6600" w:type="dxa"/>
          </w:tcPr>
          <w:p w:rsidR="00FA029B" w:rsidRDefault="006D106B">
            <w:pPr>
              <w:pStyle w:val="TableParagraph"/>
              <w:spacing w:before="172"/>
              <w:ind w:left="317"/>
              <w:rPr>
                <w:sz w:val="18"/>
              </w:rPr>
            </w:pPr>
            <w:r>
              <w:rPr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C0213C">
            <w:pPr>
              <w:pStyle w:val="TableParagraph"/>
              <w:spacing w:before="93" w:line="225" w:lineRule="auto"/>
              <w:ind w:left="542" w:hanging="210"/>
              <w:rPr>
                <w:sz w:val="18"/>
              </w:rPr>
            </w:pPr>
            <w:r>
              <w:rPr>
                <w:sz w:val="18"/>
              </w:rPr>
              <w:t>Bežné úč</w:t>
            </w:r>
            <w:r w:rsidR="006D106B">
              <w:rPr>
                <w:sz w:val="18"/>
              </w:rPr>
              <w:t>tovné obdobie</w:t>
            </w:r>
          </w:p>
        </w:tc>
        <w:tc>
          <w:tcPr>
            <w:tcW w:w="1696" w:type="dxa"/>
          </w:tcPr>
          <w:p w:rsidR="00FA029B" w:rsidRDefault="006D106B" w:rsidP="00EB2436">
            <w:pPr>
              <w:pStyle w:val="TableParagraph"/>
              <w:spacing w:line="208" w:lineRule="auto"/>
              <w:ind w:left="227" w:right="103" w:firstLine="30"/>
              <w:rPr>
                <w:sz w:val="18"/>
              </w:rPr>
            </w:pPr>
            <w:r>
              <w:rPr>
                <w:sz w:val="18"/>
              </w:rPr>
              <w:t>Bezprostredne predchádzajúce ú</w:t>
            </w:r>
            <w:r w:rsidR="00EB2436">
              <w:rPr>
                <w:sz w:val="18"/>
              </w:rPr>
              <w:t>č</w:t>
            </w:r>
            <w:r>
              <w:rPr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Priemerný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zamestnancov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1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Stav zamestnancov ku 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 zostavenia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 závierky, z toho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Default="00EB2436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</w:tr>
      <w:tr w:rsidR="00FA029B">
        <w:trPr>
          <w:trHeight w:val="292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vedúcich zamestnancov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Default="00EB2436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22"/>
        </w:rPr>
      </w:pPr>
    </w:p>
    <w:p w:rsidR="00FA029B" w:rsidRPr="00825564" w:rsidRDefault="00C0213C" w:rsidP="00825564">
      <w:pPr>
        <w:pStyle w:val="Odstavecseseznamem"/>
        <w:numPr>
          <w:ilvl w:val="0"/>
          <w:numId w:val="10"/>
        </w:numPr>
        <w:tabs>
          <w:tab w:val="left" w:pos="887"/>
          <w:tab w:val="left" w:pos="888"/>
        </w:tabs>
        <w:spacing w:line="381" w:lineRule="auto"/>
        <w:ind w:right="5783" w:firstLine="0"/>
        <w:rPr>
          <w:sz w:val="18"/>
        </w:rPr>
      </w:pPr>
      <w:r>
        <w:rPr>
          <w:sz w:val="18"/>
        </w:rPr>
        <w:t>Právny dôvod na zostavenie účtovnej závierky Riadna úč</w:t>
      </w:r>
      <w:r w:rsidR="006D106B">
        <w:rPr>
          <w:sz w:val="18"/>
        </w:rPr>
        <w:t>tovná</w:t>
      </w:r>
      <w:r w:rsidR="006D106B">
        <w:rPr>
          <w:spacing w:val="-13"/>
          <w:sz w:val="18"/>
        </w:rPr>
        <w:t xml:space="preserve"> </w:t>
      </w:r>
      <w:r w:rsidR="006D106B">
        <w:rPr>
          <w:sz w:val="18"/>
        </w:rPr>
        <w:t>závierka</w:t>
      </w:r>
    </w:p>
    <w:p w:rsidR="00FA029B" w:rsidRDefault="00FA029B">
      <w:pPr>
        <w:pStyle w:val="Zkladntext"/>
      </w:pPr>
    </w:p>
    <w:p w:rsidR="00FA029B" w:rsidRPr="00825564" w:rsidRDefault="00C0213C" w:rsidP="00825564">
      <w:pPr>
        <w:pStyle w:val="Odstavecseseznamem"/>
        <w:numPr>
          <w:ilvl w:val="0"/>
          <w:numId w:val="10"/>
        </w:numPr>
        <w:tabs>
          <w:tab w:val="left" w:pos="837"/>
          <w:tab w:val="left" w:pos="838"/>
          <w:tab w:val="left" w:pos="2687"/>
        </w:tabs>
        <w:spacing w:line="242" w:lineRule="auto"/>
        <w:ind w:left="842" w:right="1533" w:hanging="375"/>
        <w:rPr>
          <w:b/>
          <w:sz w:val="18"/>
        </w:rPr>
        <w:sectPr w:rsidR="00FA029B" w:rsidRPr="00825564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6840"/>
          <w:pgMar w:top="820" w:right="1020" w:bottom="640" w:left="520" w:header="439" w:footer="443" w:gutter="0"/>
          <w:pgNumType w:start="1"/>
          <w:cols w:space="708"/>
        </w:sectPr>
      </w:pPr>
      <w:r>
        <w:rPr>
          <w:sz w:val="18"/>
        </w:rPr>
        <w:t>Dátum schválenia úč</w:t>
      </w:r>
      <w:r w:rsidR="006D106B">
        <w:rPr>
          <w:sz w:val="18"/>
        </w:rPr>
        <w:t>tovnej závierky za bezprostredne predchádzajú</w:t>
      </w:r>
      <w:r>
        <w:rPr>
          <w:sz w:val="18"/>
        </w:rPr>
        <w:t>ce obdobie príslušným orgánom úč</w:t>
      </w:r>
      <w:r w:rsidR="006D106B">
        <w:rPr>
          <w:sz w:val="18"/>
        </w:rPr>
        <w:t>tovnej</w:t>
      </w:r>
      <w:r>
        <w:rPr>
          <w:sz w:val="18"/>
        </w:rPr>
        <w:t xml:space="preserve"> </w:t>
      </w:r>
      <w:r w:rsidR="006D106B">
        <w:rPr>
          <w:sz w:val="18"/>
        </w:rPr>
        <w:t>jednotky</w:t>
      </w:r>
      <w:r w:rsidR="006D106B">
        <w:rPr>
          <w:spacing w:val="-2"/>
          <w:sz w:val="18"/>
        </w:rPr>
        <w:t xml:space="preserve"> </w:t>
      </w:r>
      <w:r w:rsidR="006D106B">
        <w:rPr>
          <w:sz w:val="18"/>
        </w:rPr>
        <w:t>:</w:t>
      </w:r>
      <w:r w:rsidR="006D106B">
        <w:rPr>
          <w:sz w:val="18"/>
        </w:rPr>
        <w:tab/>
      </w:r>
      <w:r w:rsidR="00AD53D0">
        <w:rPr>
          <w:b/>
          <w:sz w:val="18"/>
        </w:rPr>
        <w:t>17.03.2019</w:t>
      </w:r>
    </w:p>
    <w:p w:rsidR="00FA029B" w:rsidRDefault="003504B7">
      <w:pPr>
        <w:pStyle w:val="Zkladntext"/>
        <w:spacing w:before="9"/>
        <w:rPr>
          <w:b/>
          <w:sz w:val="13"/>
        </w:rPr>
      </w:pPr>
      <w:r w:rsidRPr="003504B7">
        <w:lastRenderedPageBreak/>
        <w:pict>
          <v:rect id="_x0000_s1031" style="position:absolute;margin-left:34.25pt;margin-top:22.65pt;width:162.05pt;height:18.05pt;z-index:251659264;mso-position-horizontal-relative:page;mso-position-vertical-relative:page" filled="f" strokeweight=".72pt">
            <w10:wrap anchorx="page" anchory="page"/>
          </v:rect>
        </w:pict>
      </w:r>
    </w:p>
    <w:p w:rsidR="00FA029B" w:rsidRDefault="006D106B">
      <w:pPr>
        <w:pStyle w:val="Heading1"/>
        <w:spacing w:before="93"/>
        <w:ind w:left="512"/>
      </w:pPr>
      <w:r>
        <w:t>C. Informácie o konsolidovanom celku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6D106B">
      <w:pPr>
        <w:pStyle w:val="Odstavecseseznamem"/>
        <w:numPr>
          <w:ilvl w:val="0"/>
          <w:numId w:val="9"/>
        </w:numPr>
        <w:tabs>
          <w:tab w:val="left" w:pos="667"/>
        </w:tabs>
        <w:spacing w:before="94"/>
        <w:rPr>
          <w:b/>
          <w:sz w:val="20"/>
        </w:rPr>
      </w:pPr>
      <w:r>
        <w:rPr>
          <w:b/>
          <w:sz w:val="20"/>
        </w:rPr>
        <w:t>Info</w:t>
      </w:r>
      <w:r w:rsidR="00C0213C">
        <w:rPr>
          <w:b/>
          <w:sz w:val="20"/>
        </w:rPr>
        <w:t>rmácie o použitých zásadách a úč</w:t>
      </w:r>
      <w:r>
        <w:rPr>
          <w:b/>
          <w:sz w:val="20"/>
        </w:rPr>
        <w:t>tovných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metódach</w:t>
      </w:r>
    </w:p>
    <w:p w:rsidR="00FA029B" w:rsidRDefault="006D106B">
      <w:pPr>
        <w:pStyle w:val="Odstavecseseznamem"/>
        <w:numPr>
          <w:ilvl w:val="0"/>
          <w:numId w:val="8"/>
        </w:numPr>
        <w:tabs>
          <w:tab w:val="left" w:pos="733"/>
        </w:tabs>
        <w:spacing w:before="85" w:line="256" w:lineRule="auto"/>
        <w:ind w:right="958" w:hanging="435"/>
        <w:jc w:val="left"/>
        <w:rPr>
          <w:sz w:val="18"/>
        </w:rPr>
      </w:pPr>
      <w:r>
        <w:rPr>
          <w:sz w:val="18"/>
        </w:rPr>
        <w:t>Ú</w:t>
      </w:r>
      <w:r w:rsidR="00C0213C">
        <w:rPr>
          <w:sz w:val="18"/>
        </w:rPr>
        <w:t>č</w:t>
      </w:r>
      <w:r>
        <w:rPr>
          <w:sz w:val="18"/>
        </w:rPr>
        <w:t>tovná závierka zostavená za splnenia predpokladu, že ú</w:t>
      </w:r>
      <w:r w:rsidR="00C0213C">
        <w:rPr>
          <w:sz w:val="18"/>
        </w:rPr>
        <w:t>č</w:t>
      </w:r>
      <w:r>
        <w:rPr>
          <w:sz w:val="18"/>
        </w:rPr>
        <w:t xml:space="preserve">tovná jednotka </w:t>
      </w:r>
      <w:r>
        <w:rPr>
          <w:b/>
          <w:sz w:val="18"/>
          <w:u w:val="single"/>
        </w:rPr>
        <w:t>bude</w:t>
      </w:r>
      <w:r>
        <w:rPr>
          <w:b/>
          <w:sz w:val="18"/>
        </w:rPr>
        <w:t xml:space="preserve"> </w:t>
      </w:r>
      <w:r w:rsidR="00C0213C">
        <w:rPr>
          <w:sz w:val="18"/>
        </w:rPr>
        <w:t>nepretržite pokrač</w:t>
      </w:r>
      <w:r>
        <w:rPr>
          <w:sz w:val="18"/>
        </w:rPr>
        <w:t>ovať vo svojej</w:t>
      </w:r>
      <w:r w:rsidR="00C0213C">
        <w:rPr>
          <w:spacing w:val="39"/>
          <w:sz w:val="18"/>
        </w:rPr>
        <w:t xml:space="preserve"> </w:t>
      </w:r>
      <w:r w:rsidR="00C0213C">
        <w:rPr>
          <w:sz w:val="18"/>
        </w:rPr>
        <w:t>činn</w:t>
      </w:r>
      <w:r>
        <w:rPr>
          <w:sz w:val="18"/>
        </w:rPr>
        <w:t>osti.</w:t>
      </w:r>
    </w:p>
    <w:p w:rsidR="00FA029B" w:rsidRDefault="00C0213C">
      <w:pPr>
        <w:pStyle w:val="Odstavecseseznamem"/>
        <w:numPr>
          <w:ilvl w:val="0"/>
          <w:numId w:val="8"/>
        </w:numPr>
        <w:tabs>
          <w:tab w:val="left" w:pos="683"/>
        </w:tabs>
        <w:spacing w:before="32" w:after="56"/>
        <w:ind w:left="682" w:hanging="321"/>
        <w:jc w:val="left"/>
        <w:rPr>
          <w:sz w:val="18"/>
        </w:rPr>
      </w:pPr>
      <w:r>
        <w:rPr>
          <w:sz w:val="18"/>
        </w:rPr>
        <w:t>Spôsob oceň</w:t>
      </w:r>
      <w:r w:rsidR="006D106B">
        <w:rPr>
          <w:sz w:val="18"/>
        </w:rPr>
        <w:t>ovania jednotlivých položiek majetku a</w:t>
      </w:r>
      <w:r w:rsidR="006D106B">
        <w:rPr>
          <w:spacing w:val="-6"/>
          <w:sz w:val="18"/>
        </w:rPr>
        <w:t xml:space="preserve"> </w:t>
      </w:r>
      <w:r w:rsidR="006D106B">
        <w:rPr>
          <w:sz w:val="18"/>
        </w:rPr>
        <w:t>záväzkov.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Obstarávacou cenou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s výnimkou 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s výnimkou zásob vytvorených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3. podiely na ZI obchodných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ností, cenné papiere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odplatnom nadobudnutí alebo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nadob</w:t>
            </w:r>
            <w:r w:rsidR="00C0213C">
              <w:rPr>
                <w:sz w:val="18"/>
              </w:rPr>
              <w:t>ud</w:t>
            </w:r>
            <w:r>
              <w:rPr>
                <w:sz w:val="18"/>
              </w:rPr>
              <w:t>nuté vkladom do ZI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5. nehmotný majetok s výnimkou nehmotného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22"/>
              <w:rPr>
                <w:sz w:val="18"/>
              </w:rPr>
            </w:pPr>
            <w:r>
              <w:rPr>
                <w:sz w:val="18"/>
              </w:rPr>
              <w:t>6. záväzky pri ich prevzatí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3"/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Vlastnými nákladmi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vytvorené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3.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4. príchovky a prírastky zvierat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7"/>
        <w:rPr>
          <w:sz w:val="15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Menovitou hodnotou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1.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ažné prostriedky a ceniny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037976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>2.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ich vzniku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037976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3. záväzky pri ich vzniku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037976">
            <w:pPr>
              <w:pStyle w:val="TableParagraph"/>
              <w:spacing w:line="247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Reprodukč</w:t>
            </w:r>
            <w:r w:rsidR="006D106B">
              <w:rPr>
                <w:sz w:val="18"/>
              </w:rPr>
              <w:t>nou obstarávacou cenou</w:t>
            </w: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1. majetok v prípade bezodplat</w:t>
            </w:r>
            <w:r w:rsidR="00C0213C">
              <w:rPr>
                <w:sz w:val="18"/>
              </w:rPr>
              <w:t>ného nadobudnutia s výnimkou peň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innosťou, ak sú vlas</w:t>
            </w:r>
            <w:r w:rsidR="00C0213C">
              <w:rPr>
                <w:sz w:val="18"/>
              </w:rPr>
              <w:t>tné náklady vyššie ako reprodukč</w:t>
            </w:r>
            <w:r>
              <w:rPr>
                <w:sz w:val="18"/>
              </w:rPr>
              <w:t>ná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obstarávacia cena tohto majetku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 xml:space="preserve">3. </w:t>
            </w:r>
            <w:proofErr w:type="spellStart"/>
            <w:r>
              <w:rPr>
                <w:sz w:val="18"/>
              </w:rPr>
              <w:t>prichovy</w:t>
            </w:r>
            <w:proofErr w:type="spellEnd"/>
            <w:r>
              <w:rPr>
                <w:sz w:val="18"/>
              </w:rPr>
              <w:t xml:space="preserve"> a prírastky zvierat, ak nie je možné zistiť vlastné náklady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majetok preradený z osobného vlastníctva do podnikania s výnimkou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5. nehmotný a hmotný majetok novozistený pri inventarizácii a v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tovníctve doteraz nezachytený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8"/>
        <w:rPr>
          <w:sz w:val="11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Úb</w:t>
            </w:r>
            <w:r w:rsidR="00C0213C">
              <w:rPr>
                <w:sz w:val="18"/>
              </w:rPr>
              <w:t>ytok zásob rovnakého druhu sa úč</w:t>
            </w:r>
            <w:r>
              <w:rPr>
                <w:sz w:val="18"/>
              </w:rPr>
              <w:t>tuje v</w:t>
            </w:r>
            <w:r w:rsidR="00037976">
              <w:rPr>
                <w:sz w:val="18"/>
              </w:rPr>
              <w:t> </w:t>
            </w:r>
            <w:r>
              <w:rPr>
                <w:sz w:val="18"/>
              </w:rPr>
              <w:t>ocenení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Cenou zistenou váženým aritmetickým priemerom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>Metódou FIFO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</w:t>
            </w:r>
            <w:r w:rsidR="00C0213C">
              <w:rPr>
                <w:sz w:val="18"/>
              </w:rPr>
              <w:t>bstarávacia cena zásob sa rozdeľ</w:t>
            </w:r>
            <w:r>
              <w:rPr>
                <w:sz w:val="18"/>
              </w:rPr>
              <w:t>uje na cenu za ktoré sa zásoby obstarali</w:t>
            </w:r>
          </w:p>
          <w:p w:rsidR="00FA029B" w:rsidRDefault="006D106B">
            <w:pPr>
              <w:pStyle w:val="TableParagraph"/>
              <w:spacing w:before="48"/>
              <w:ind w:left="137"/>
              <w:rPr>
                <w:sz w:val="18"/>
              </w:rPr>
            </w:pPr>
            <w:r>
              <w:rPr>
                <w:sz w:val="18"/>
              </w:rPr>
              <w:t>a náklady súvisiace s obstaraním(VON)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Pri vyskladnení sa VON rozpúšťajú nasledovne: VON (PS zásob + príjem zásob) x výdaj zásob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13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Výdavky budúcich období a príjmy budúcich období sa vykazujú vo výške, ktorá je potrebná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 xml:space="preserve">na dodržanie zásady vecnej a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asovej súvislosti s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tovným obdobím.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Rezervy sú záväzky s neur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itým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asovým vymedzením alebo výškou; tvoria sa na krytie známych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rizík alebo strát z podnikania. 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ujú sa v 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akávanej výške záväzku.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Prenajatý majetok a majetok obstaraný na základe zmluvy o kúpe prenajatej veci - v ocenení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rovnajúcom sa istine a náklady súvisiace s obstaraním.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 splatná - da</w:t>
            </w:r>
            <w:r w:rsidR="00C0213C">
              <w:rPr>
                <w:sz w:val="18"/>
              </w:rPr>
              <w:t>ň sa urč</w:t>
            </w:r>
            <w:r>
              <w:rPr>
                <w:sz w:val="18"/>
              </w:rPr>
              <w:t>uje 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tovného zisku p</w:t>
            </w:r>
            <w:r w:rsidR="00C0213C">
              <w:rPr>
                <w:sz w:val="18"/>
              </w:rPr>
              <w:t>red zdanením, po úpravách na daň</w:t>
            </w:r>
            <w:r>
              <w:rPr>
                <w:sz w:val="18"/>
              </w:rPr>
              <w:t>ové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ely</w:t>
            </w:r>
          </w:p>
          <w:p w:rsidR="00FA029B" w:rsidRDefault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podľ</w:t>
            </w:r>
            <w:r w:rsidR="006D106B">
              <w:rPr>
                <w:sz w:val="18"/>
              </w:rPr>
              <w:t>a zákona o daniach z príjmov pri sadzbe 22 %.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 w:rsidP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lastRenderedPageBreak/>
              <w:t>Náklady a výnosy sa</w:t>
            </w:r>
            <w:r w:rsidR="006D106B">
              <w:rPr>
                <w:sz w:val="18"/>
              </w:rPr>
              <w:t xml:space="preserve"> </w:t>
            </w:r>
            <w:r>
              <w:rPr>
                <w:sz w:val="18"/>
              </w:rPr>
              <w:t>časovo rozlišujú. Č</w:t>
            </w:r>
            <w:r w:rsidR="006D106B">
              <w:rPr>
                <w:sz w:val="18"/>
              </w:rPr>
              <w:t>asovo sa nerozlišujú náklady a výnosy, ak ide o ne</w:t>
            </w:r>
            <w:r>
              <w:rPr>
                <w:sz w:val="18"/>
              </w:rPr>
              <w:t>významný a stále sa opakujúci úč</w:t>
            </w:r>
            <w:r w:rsidR="006D106B">
              <w:rPr>
                <w:sz w:val="18"/>
              </w:rPr>
              <w:t xml:space="preserve">tovný prípad týkajúci sa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asového rozlíšenia nákladov alebo</w:t>
            </w:r>
            <w:r w:rsidR="006D106B">
              <w:rPr>
                <w:spacing w:val="8"/>
                <w:sz w:val="18"/>
              </w:rPr>
              <w:t xml:space="preserve"> </w:t>
            </w:r>
            <w:r w:rsidR="006D106B">
              <w:rPr>
                <w:sz w:val="18"/>
              </w:rPr>
              <w:t>výnosov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posledného a prvého mesiaca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tovného obdobia.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t>Na úč</w:t>
            </w:r>
            <w:r w:rsidR="006D106B">
              <w:rPr>
                <w:sz w:val="18"/>
              </w:rPr>
              <w:t xml:space="preserve">te </w:t>
            </w:r>
            <w:r>
              <w:rPr>
                <w:sz w:val="18"/>
              </w:rPr>
              <w:t>časového rozlíšenia sa neúč</w:t>
            </w:r>
            <w:r w:rsidR="006D106B">
              <w:rPr>
                <w:sz w:val="18"/>
              </w:rPr>
              <w:t xml:space="preserve">tuje ak ide o nevýznamný a stále sa opakujúci </w:t>
            </w:r>
            <w:r>
              <w:rPr>
                <w:sz w:val="18"/>
              </w:rPr>
              <w:t>účtovný prípad, ktorý sa týka úč</w:t>
            </w:r>
            <w:r w:rsidR="006D106B">
              <w:rPr>
                <w:sz w:val="18"/>
              </w:rPr>
              <w:t>tovania n</w:t>
            </w:r>
            <w:r>
              <w:rPr>
                <w:sz w:val="18"/>
              </w:rPr>
              <w:t>ákladov a výnosov medzi dvoma úč</w:t>
            </w:r>
            <w:r w:rsidR="006D106B">
              <w:rPr>
                <w:sz w:val="18"/>
              </w:rPr>
              <w:t>tovnými obdobiami, pri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om nejde o</w:t>
            </w:r>
          </w:p>
          <w:p w:rsidR="00FA029B" w:rsidRDefault="006D106B" w:rsidP="00C0213C">
            <w:pPr>
              <w:pStyle w:val="TableParagraph"/>
              <w:spacing w:before="16"/>
              <w:ind w:left="152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 prípad týkajúci sa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dotácií a emisných kvót.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6D106B">
      <w:pPr>
        <w:pStyle w:val="Zkladntext"/>
        <w:spacing w:before="22"/>
        <w:ind w:left="212"/>
      </w:pPr>
      <w:r>
        <w:t>(ak má ÚJ nápl</w:t>
      </w:r>
      <w:r w:rsidR="00C0213C">
        <w:t>ň</w:t>
      </w:r>
      <w:r>
        <w:t xml:space="preserve"> pre jednotlivú položku= X)</w:t>
      </w:r>
    </w:p>
    <w:p w:rsidR="00FA029B" w:rsidRDefault="006D106B">
      <w:pPr>
        <w:pStyle w:val="Odstavecseseznamem"/>
        <w:numPr>
          <w:ilvl w:val="0"/>
          <w:numId w:val="8"/>
        </w:numPr>
        <w:tabs>
          <w:tab w:val="left" w:pos="863"/>
        </w:tabs>
        <w:spacing w:before="153" w:after="52" w:line="261" w:lineRule="auto"/>
        <w:ind w:left="977" w:right="1143" w:hanging="435"/>
        <w:jc w:val="left"/>
        <w:rPr>
          <w:sz w:val="18"/>
        </w:rPr>
      </w:pPr>
      <w:r>
        <w:rPr>
          <w:sz w:val="18"/>
        </w:rPr>
        <w:t xml:space="preserve">Spôsob zostavenia odpisového plánu pre jednotlivé druhy dlhodobého hmotného majetku a dlhodobého nehmotného majetku, doba odpisovania, použité sadzby odpisov a odpisové metódy pri </w:t>
      </w:r>
      <w:proofErr w:type="spellStart"/>
      <w:r>
        <w:rPr>
          <w:sz w:val="18"/>
        </w:rPr>
        <w:t>ur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ení</w:t>
      </w:r>
      <w:proofErr w:type="spellEnd"/>
      <w:r>
        <w:rPr>
          <w:spacing w:val="-20"/>
          <w:sz w:val="18"/>
        </w:rPr>
        <w:t xml:space="preserve"> </w:t>
      </w:r>
      <w:r>
        <w:rPr>
          <w:sz w:val="18"/>
        </w:rPr>
        <w:t>odpisov.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75"/>
        <w:gridCol w:w="1905"/>
        <w:gridCol w:w="600"/>
      </w:tblGrid>
      <w:tr w:rsidR="00FA029B">
        <w:trPr>
          <w:trHeight w:val="1302"/>
        </w:trPr>
        <w:tc>
          <w:tcPr>
            <w:tcW w:w="9480" w:type="dxa"/>
            <w:gridSpan w:val="2"/>
            <w:tcBorders>
              <w:bottom w:val="single" w:sz="8" w:space="0" w:color="000000"/>
            </w:tcBorders>
          </w:tcPr>
          <w:p w:rsidR="00FA029B" w:rsidRDefault="00C0213C">
            <w:pPr>
              <w:pStyle w:val="TableParagraph"/>
              <w:spacing w:before="22" w:line="302" w:lineRule="auto"/>
              <w:ind w:left="137" w:right="1118"/>
              <w:rPr>
                <w:sz w:val="18"/>
              </w:rPr>
            </w:pPr>
            <w:r>
              <w:rPr>
                <w:sz w:val="18"/>
              </w:rPr>
              <w:t>Nehmotný majetok odpisuje úč</w:t>
            </w:r>
            <w:r w:rsidR="006D106B">
              <w:rPr>
                <w:sz w:val="18"/>
              </w:rPr>
              <w:t xml:space="preserve">tovná jednotka po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as predpokladanej doby používania zodpovedajúcej spotrebe budúcich ekonomických úžitkov z majetku. Nehmotný majetok, ktorým sú náklady na vývoj sa odpisuje najneskôr do piatich rokov od jeho obstarania. Nehmotný majetok vytvorený vlastnou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innosťou sa neaktivuje okrem softvéru a nákladov na vývoj, ktoré sa aktivujú v súlade s</w:t>
            </w:r>
            <w:r w:rsidR="006D106B">
              <w:rPr>
                <w:spacing w:val="-32"/>
                <w:sz w:val="18"/>
              </w:rPr>
              <w:t xml:space="preserve"> </w:t>
            </w:r>
            <w:r w:rsidR="006D106B">
              <w:rPr>
                <w:sz w:val="18"/>
              </w:rPr>
              <w:t>postupmi</w:t>
            </w:r>
          </w:p>
          <w:p w:rsidR="00FA029B" w:rsidRDefault="006D106B" w:rsidP="00C0213C">
            <w:pPr>
              <w:pStyle w:val="TableParagraph"/>
              <w:spacing w:line="184" w:lineRule="exact"/>
              <w:ind w:left="13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ňuje doba použiteľnosti, poč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uje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nosti,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nerovnajú.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37"/>
        </w:trPr>
        <w:tc>
          <w:tcPr>
            <w:tcW w:w="757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Dlhodobý nehmotný majetok =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viac ako rok a vstupná cena je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viac ako:</w:t>
            </w:r>
          </w:p>
        </w:tc>
        <w:tc>
          <w:tcPr>
            <w:tcW w:w="190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67"/>
              <w:rPr>
                <w:sz w:val="18"/>
              </w:rPr>
            </w:pPr>
            <w:r>
              <w:rPr>
                <w:sz w:val="18"/>
              </w:rPr>
              <w:t>2400,-eur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7575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Samostatné 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 veci sú dlhodobým hmotným majetkom ak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je viac ako rok a vstupná cena viac ako:</w:t>
            </w:r>
          </w:p>
        </w:tc>
        <w:tc>
          <w:tcPr>
            <w:tcW w:w="1905" w:type="dxa"/>
          </w:tcPr>
          <w:p w:rsidR="00FA029B" w:rsidRDefault="006D106B">
            <w:pPr>
              <w:pStyle w:val="TableParagraph"/>
              <w:spacing w:before="22"/>
              <w:ind w:left="167"/>
              <w:rPr>
                <w:sz w:val="18"/>
              </w:rPr>
            </w:pPr>
            <w:r>
              <w:rPr>
                <w:sz w:val="18"/>
              </w:rPr>
              <w:t>1700,-eur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after="1"/>
        <w:rPr>
          <w:sz w:val="20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55"/>
        <w:gridCol w:w="1380"/>
        <w:gridCol w:w="1380"/>
        <w:gridCol w:w="1380"/>
        <w:gridCol w:w="1380"/>
        <w:gridCol w:w="1590"/>
      </w:tblGrid>
      <w:tr w:rsidR="00FA029B">
        <w:trPr>
          <w:trHeight w:val="5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157"/>
              <w:ind w:left="122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360" w:right="234" w:hanging="15"/>
              <w:rPr>
                <w:sz w:val="18"/>
              </w:rPr>
            </w:pPr>
            <w:r>
              <w:rPr>
                <w:sz w:val="18"/>
              </w:rPr>
              <w:t>Odpisová skupina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135" w:right="246" w:firstLine="270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07" w:hanging="15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22" w:hanging="120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955" w:type="dxa"/>
            <w:tcBorders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4"/>
        </w:trPr>
        <w:tc>
          <w:tcPr>
            <w:tcW w:w="2955" w:type="dxa"/>
            <w:tcBorders>
              <w:top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 w:val="restart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/>
            <w:tcBorders>
              <w:top w:val="nil"/>
              <w:bottom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6"/>
        <w:rPr>
          <w:sz w:val="4"/>
        </w:rPr>
      </w:pPr>
    </w:p>
    <w:p w:rsidR="00FA029B" w:rsidRDefault="003504B7">
      <w:pPr>
        <w:pStyle w:val="Zkladntext"/>
        <w:spacing w:line="20" w:lineRule="exact"/>
        <w:ind w:left="149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29" style="width:7in;height:.75pt;mso-position-horizontal-relative:char;mso-position-vertical-relative:line" coordsize="10080,15">
            <v:line id="_x0000_s1030" style="position:absolute" from="0,7" to="10080,7" strokeweight=".72pt"/>
            <w10:wrap type="none"/>
            <w10:anchorlock/>
          </v:group>
        </w:pict>
      </w:r>
    </w:p>
    <w:p w:rsidR="00FA029B" w:rsidRDefault="006D106B">
      <w:pPr>
        <w:pStyle w:val="Odstavecseseznamem"/>
        <w:numPr>
          <w:ilvl w:val="1"/>
          <w:numId w:val="8"/>
        </w:numPr>
        <w:tabs>
          <w:tab w:val="left" w:pos="968"/>
        </w:tabs>
        <w:spacing w:before="160"/>
        <w:jc w:val="left"/>
        <w:rPr>
          <w:sz w:val="18"/>
        </w:rPr>
      </w:pPr>
      <w:r>
        <w:rPr>
          <w:sz w:val="18"/>
        </w:rPr>
        <w:t>Informácie o dotáciách a ich oce</w:t>
      </w:r>
      <w:r w:rsidR="00C0213C">
        <w:rPr>
          <w:sz w:val="18"/>
        </w:rPr>
        <w:t>ň</w:t>
      </w:r>
      <w:r>
        <w:rPr>
          <w:sz w:val="18"/>
        </w:rPr>
        <w:t>ovanie v ú</w:t>
      </w:r>
      <w:r w:rsidR="00C0213C">
        <w:rPr>
          <w:sz w:val="18"/>
        </w:rPr>
        <w:t>č</w:t>
      </w:r>
      <w:r>
        <w:rPr>
          <w:sz w:val="18"/>
        </w:rPr>
        <w:t>tovníctve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90"/>
        <w:gridCol w:w="3570"/>
        <w:gridCol w:w="1920"/>
      </w:tblGrid>
      <w:tr w:rsidR="00FA029B">
        <w:trPr>
          <w:trHeight w:val="270"/>
        </w:trPr>
        <w:tc>
          <w:tcPr>
            <w:tcW w:w="4590" w:type="dxa"/>
          </w:tcPr>
          <w:p w:rsidR="00FA029B" w:rsidRDefault="006D106B">
            <w:pPr>
              <w:pStyle w:val="TableParagraph"/>
              <w:spacing w:before="7"/>
              <w:ind w:left="137"/>
              <w:rPr>
                <w:sz w:val="18"/>
              </w:rPr>
            </w:pPr>
            <w:r>
              <w:rPr>
                <w:sz w:val="18"/>
              </w:rPr>
              <w:t>Dotácia</w:t>
            </w: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6D106B">
            <w:pPr>
              <w:pStyle w:val="TableParagraph"/>
              <w:spacing w:before="7"/>
              <w:ind w:left="673" w:right="810"/>
              <w:jc w:val="center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9"/>
        <w:rPr>
          <w:sz w:val="26"/>
        </w:rPr>
      </w:pPr>
    </w:p>
    <w:p w:rsidR="00FA029B" w:rsidRDefault="006D106B">
      <w:pPr>
        <w:pStyle w:val="Odstavecseseznamem"/>
        <w:numPr>
          <w:ilvl w:val="1"/>
          <w:numId w:val="8"/>
        </w:numPr>
        <w:tabs>
          <w:tab w:val="left" w:pos="863"/>
        </w:tabs>
        <w:ind w:left="862"/>
        <w:jc w:val="left"/>
        <w:rPr>
          <w:sz w:val="18"/>
        </w:rPr>
      </w:pPr>
      <w:r>
        <w:rPr>
          <w:sz w:val="18"/>
        </w:rPr>
        <w:t>Informácie o ú</w:t>
      </w:r>
      <w:r w:rsidR="00C0213C">
        <w:rPr>
          <w:sz w:val="18"/>
        </w:rPr>
        <w:t>č</w:t>
      </w:r>
      <w:r>
        <w:rPr>
          <w:sz w:val="18"/>
        </w:rPr>
        <w:t>tovaní významných opráv chýb minulých ú</w:t>
      </w:r>
      <w:r w:rsidR="00C0213C">
        <w:rPr>
          <w:sz w:val="18"/>
        </w:rPr>
        <w:t>č</w:t>
      </w:r>
      <w:r>
        <w:rPr>
          <w:sz w:val="18"/>
        </w:rPr>
        <w:t>tovných období v bežnom ú</w:t>
      </w:r>
      <w:r w:rsidR="00C0213C">
        <w:rPr>
          <w:sz w:val="18"/>
        </w:rPr>
        <w:t>č</w:t>
      </w:r>
      <w:r>
        <w:rPr>
          <w:sz w:val="18"/>
        </w:rPr>
        <w:t>tovnom období</w:t>
      </w:r>
    </w:p>
    <w:p w:rsidR="00FA029B" w:rsidRDefault="00FA029B">
      <w:pPr>
        <w:pStyle w:val="Zkladntext"/>
        <w:rPr>
          <w:sz w:val="10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25"/>
        <w:gridCol w:w="1320"/>
        <w:gridCol w:w="1080"/>
        <w:gridCol w:w="2250"/>
        <w:gridCol w:w="2505"/>
      </w:tblGrid>
      <w:tr w:rsidR="00FA029B">
        <w:trPr>
          <w:trHeight w:val="555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07"/>
              <w:rPr>
                <w:sz w:val="18"/>
              </w:rPr>
            </w:pPr>
            <w:r>
              <w:rPr>
                <w:sz w:val="18"/>
              </w:rPr>
              <w:t>Opravy minulého obdobia</w:t>
            </w: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330"/>
              <w:rPr>
                <w:sz w:val="18"/>
              </w:rPr>
            </w:pPr>
            <w:r>
              <w:rPr>
                <w:sz w:val="18"/>
              </w:rPr>
              <w:t>Patrí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  <w:p w:rsidR="00FA029B" w:rsidRDefault="006D106B">
            <w:pPr>
              <w:pStyle w:val="TableParagraph"/>
              <w:spacing w:before="63"/>
              <w:ind w:left="330"/>
              <w:rPr>
                <w:sz w:val="18"/>
              </w:rPr>
            </w:pPr>
            <w:r>
              <w:rPr>
                <w:sz w:val="18"/>
              </w:rPr>
              <w:t>obdobia</w:t>
            </w: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2"/>
              <w:ind w:left="360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7"/>
              <w:ind w:left="16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HV</w:t>
            </w:r>
          </w:p>
          <w:p w:rsidR="00FA029B" w:rsidRDefault="006D106B" w:rsidP="00C0213C">
            <w:pPr>
              <w:pStyle w:val="TableParagraph"/>
              <w:spacing w:before="63"/>
              <w:ind w:left="182"/>
              <w:rPr>
                <w:sz w:val="18"/>
              </w:rPr>
            </w:pPr>
            <w:r>
              <w:rPr>
                <w:sz w:val="18"/>
              </w:rPr>
              <w:t>min. obdob</w:t>
            </w:r>
            <w:r w:rsidR="00C0213C">
              <w:rPr>
                <w:sz w:val="18"/>
              </w:rPr>
              <w:t>í</w:t>
            </w:r>
            <w:r>
              <w:rPr>
                <w:sz w:val="18"/>
              </w:rPr>
              <w:t xml:space="preserve"> (EUR)</w:t>
            </w:r>
          </w:p>
        </w:tc>
        <w:tc>
          <w:tcPr>
            <w:tcW w:w="2505" w:type="dxa"/>
          </w:tcPr>
          <w:p w:rsidR="00FA029B" w:rsidRDefault="00C0213C">
            <w:pPr>
              <w:pStyle w:val="TableParagraph"/>
              <w:spacing w:before="7"/>
              <w:ind w:left="152"/>
              <w:rPr>
                <w:sz w:val="18"/>
              </w:rPr>
            </w:pPr>
            <w:r>
              <w:rPr>
                <w:sz w:val="18"/>
              </w:rPr>
              <w:t>Úč</w:t>
            </w:r>
            <w:r w:rsidR="006D106B">
              <w:rPr>
                <w:sz w:val="18"/>
              </w:rPr>
              <w:t>tované do HV bežného</w:t>
            </w:r>
          </w:p>
          <w:p w:rsidR="00FA029B" w:rsidRDefault="006D106B">
            <w:pPr>
              <w:pStyle w:val="TableParagraph"/>
              <w:spacing w:before="63"/>
              <w:ind w:left="482"/>
              <w:rPr>
                <w:sz w:val="18"/>
              </w:rPr>
            </w:pPr>
            <w:r>
              <w:rPr>
                <w:sz w:val="18"/>
              </w:rPr>
              <w:t>obdobia(EUR)</w:t>
            </w: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3"/>
          <w:footerReference w:type="default" r:id="rId14"/>
          <w:pgSz w:w="11910" w:h="16840"/>
          <w:pgMar w:top="820" w:right="1020" w:bottom="560" w:left="520" w:header="431" w:footer="367" w:gutter="0"/>
          <w:cols w:space="708"/>
        </w:sectPr>
      </w:pPr>
    </w:p>
    <w:p w:rsidR="00FA029B" w:rsidRDefault="00FA029B">
      <w:pPr>
        <w:pStyle w:val="Zkladntext"/>
        <w:spacing w:before="5"/>
        <w:rPr>
          <w:sz w:val="12"/>
        </w:r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596"/>
        </w:tabs>
        <w:ind w:left="595" w:hanging="234"/>
      </w:pPr>
      <w:r>
        <w:t>Informácie o údajoch vykázaných na strane aktív</w:t>
      </w:r>
      <w:r>
        <w:rPr>
          <w:spacing w:val="-5"/>
        </w:rPr>
        <w:t xml:space="preserve"> </w:t>
      </w:r>
      <w:r>
        <w:t>súvahy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3504B7">
      <w:pPr>
        <w:pStyle w:val="Odstavecseseznamem"/>
        <w:numPr>
          <w:ilvl w:val="0"/>
          <w:numId w:val="7"/>
        </w:numPr>
        <w:tabs>
          <w:tab w:val="left" w:pos="563"/>
        </w:tabs>
        <w:spacing w:before="95" w:line="348" w:lineRule="auto"/>
        <w:ind w:right="3850" w:firstLine="0"/>
        <w:jc w:val="left"/>
        <w:rPr>
          <w:sz w:val="18"/>
        </w:rPr>
      </w:pPr>
      <w:r w:rsidRPr="003504B7">
        <w:pict>
          <v:shape id="_x0000_s1028" type="#_x0000_t202" style="position:absolute;left:0;text-align:left;margin-left:33.1pt;margin-top:33.65pt;width:505.15pt;height:510.75pt;z-index:2516613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1560"/>
                    <w:gridCol w:w="1050"/>
                    <w:gridCol w:w="1050"/>
                    <w:gridCol w:w="1050"/>
                    <w:gridCol w:w="1050"/>
                    <w:gridCol w:w="1050"/>
                    <w:gridCol w:w="1050"/>
                    <w:gridCol w:w="1065"/>
                    <w:gridCol w:w="1156"/>
                  </w:tblGrid>
                  <w:tr w:rsidR="00D76B78">
                    <w:trPr>
                      <w:trHeight w:val="277"/>
                    </w:trPr>
                    <w:tc>
                      <w:tcPr>
                        <w:tcW w:w="1560" w:type="dxa"/>
                        <w:vMerge w:val="restart"/>
                      </w:tcPr>
                      <w:p w:rsidR="00D76B78" w:rsidRDefault="00D76B78">
                        <w:pPr>
                          <w:pStyle w:val="TableParagraph"/>
                          <w:spacing w:before="1"/>
                          <w:rPr>
                            <w:sz w:val="27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spacing w:line="357" w:lineRule="auto"/>
                          <w:ind w:left="422" w:right="260" w:hanging="31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Dlhodobý nehmotný majetok</w:t>
                        </w:r>
                      </w:p>
                    </w:tc>
                    <w:tc>
                      <w:tcPr>
                        <w:tcW w:w="8521" w:type="dxa"/>
                        <w:gridSpan w:val="8"/>
                      </w:tcPr>
                      <w:p w:rsidR="00D76B78" w:rsidRDefault="00D76B78" w:rsidP="00C0213C">
                        <w:pPr>
                          <w:pStyle w:val="TableParagraph"/>
                          <w:spacing w:before="27"/>
                          <w:ind w:left="3297" w:right="314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D76B78">
                    <w:trPr>
                      <w:trHeight w:val="1485"/>
                    </w:trPr>
                    <w:tc>
                      <w:tcPr>
                        <w:tcW w:w="1560" w:type="dxa"/>
                        <w:vMerge/>
                        <w:tcBorders>
                          <w:top w:val="nil"/>
                        </w:tcBorders>
                      </w:tcPr>
                      <w:p w:rsidR="00D76B78" w:rsidRDefault="00D76B78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spacing w:line="348" w:lineRule="auto"/>
                          <w:ind w:left="212" w:right="-38" w:hanging="12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Aktivované náklady na</w:t>
                        </w:r>
                        <w:r>
                          <w:rPr>
                            <w:b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vývoj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spacing w:before="174"/>
                          <w:ind w:left="97" w:right="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Softvér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spacing w:before="1"/>
                        </w:pPr>
                      </w:p>
                      <w:p w:rsidR="00D76B78" w:rsidRDefault="00D76B78">
                        <w:pPr>
                          <w:pStyle w:val="TableParagraph"/>
                          <w:spacing w:line="348" w:lineRule="auto"/>
                          <w:ind w:left="332" w:right="-38" w:hanging="21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Oceniteľ</w:t>
                        </w:r>
                        <w:r>
                          <w:rPr>
                            <w:b/>
                            <w:spacing w:val="-9"/>
                            <w:sz w:val="18"/>
                          </w:rPr>
                          <w:t xml:space="preserve">né </w:t>
                        </w:r>
                        <w:r>
                          <w:rPr>
                            <w:b/>
                            <w:sz w:val="18"/>
                          </w:rPr>
                          <w:t>práva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spacing w:before="174"/>
                          <w:ind w:left="207" w:right="27"/>
                          <w:jc w:val="center"/>
                          <w:rPr>
                            <w:b/>
                            <w:sz w:val="18"/>
                          </w:rPr>
                        </w:pPr>
                        <w:proofErr w:type="spellStart"/>
                        <w:r>
                          <w:rPr>
                            <w:b/>
                            <w:sz w:val="18"/>
                          </w:rPr>
                          <w:t>Goodwill</w:t>
                        </w:r>
                        <w:proofErr w:type="spellEnd"/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spacing w:before="4"/>
                          <w:rPr>
                            <w:sz w:val="23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spacing w:before="1" w:line="331" w:lineRule="auto"/>
                          <w:ind w:left="302" w:right="132" w:hanging="9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Ostatný DNM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spacing w:line="348" w:lineRule="auto"/>
                          <w:ind w:left="272" w:right="180"/>
                          <w:jc w:val="both"/>
                          <w:rPr>
                            <w:b/>
                            <w:sz w:val="18"/>
                          </w:rPr>
                        </w:pPr>
                        <w:proofErr w:type="spellStart"/>
                        <w:r>
                          <w:rPr>
                            <w:b/>
                            <w:sz w:val="18"/>
                          </w:rPr>
                          <w:t>Obsta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 xml:space="preserve">-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rávaný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 xml:space="preserve"> DNM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spacing w:before="134" w:line="321" w:lineRule="auto"/>
                          <w:ind w:left="152" w:right="-44" w:hanging="30"/>
                          <w:jc w:val="bot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Poskytnuté preddavky na DNM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spacing w:before="174"/>
                          <w:ind w:left="327" w:right="274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</w:tr>
                  <w:tr w:rsidR="00D76B78">
                    <w:trPr>
                      <w:trHeight w:val="292"/>
                    </w:trPr>
                    <w:tc>
                      <w:tcPr>
                        <w:tcW w:w="1560" w:type="dxa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right="27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6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3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1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4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10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h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</w:t>
                        </w:r>
                      </w:p>
                    </w:tc>
                  </w:tr>
                  <w:tr w:rsidR="00D76B78">
                    <w:trPr>
                      <w:trHeight w:val="277"/>
                    </w:trPr>
                    <w:tc>
                      <w:tcPr>
                        <w:tcW w:w="10081" w:type="dxa"/>
                        <w:gridSpan w:val="9"/>
                      </w:tcPr>
                      <w:p w:rsidR="00D76B78" w:rsidRDefault="00D76B78">
                        <w:pPr>
                          <w:pStyle w:val="TableParagraph"/>
                          <w:spacing w:before="22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Prvotné ocenenie</w:t>
                        </w:r>
                      </w:p>
                    </w:tc>
                  </w:tr>
                  <w:tr w:rsidR="00D76B78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D76B78" w:rsidRDefault="00D76B78" w:rsidP="00C0213C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 xml:space="preserve">Stav na začiatku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účt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D76B78" w:rsidRDefault="00D76B78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Presuny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D76B78" w:rsidRDefault="00D76B78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 xml:space="preserve">Stav na konci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účt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Oprávky</w:t>
                        </w:r>
                      </w:p>
                    </w:tc>
                  </w:tr>
                  <w:tr w:rsidR="00D76B78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D76B78" w:rsidRDefault="00D76B78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 xml:space="preserve">Stav na začiatku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účt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D76B78" w:rsidRDefault="00D76B78" w:rsidP="00C0213C">
                        <w:pPr>
                          <w:pStyle w:val="TableParagraph"/>
                          <w:spacing w:before="74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 xml:space="preserve">Stav na konci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účt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Opravné položky</w:t>
                        </w:r>
                      </w:p>
                    </w:tc>
                  </w:tr>
                  <w:tr w:rsidR="00D76B78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D76B78" w:rsidRDefault="00D76B78" w:rsidP="00C0213C">
                        <w:pPr>
                          <w:pStyle w:val="TableParagraph"/>
                          <w:spacing w:before="89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 xml:space="preserve">Stav na začiatku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účt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D76B78" w:rsidRDefault="00D76B78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 xml:space="preserve">Stav na konci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účt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Zostatková hodnota</w:t>
                        </w:r>
                      </w:p>
                    </w:tc>
                  </w:tr>
                  <w:tr w:rsidR="00D76B78">
                    <w:trPr>
                      <w:trHeight w:val="584"/>
                    </w:trPr>
                    <w:tc>
                      <w:tcPr>
                        <w:tcW w:w="1560" w:type="dxa"/>
                      </w:tcPr>
                      <w:p w:rsidR="00D76B78" w:rsidRDefault="00D76B78" w:rsidP="00C0213C">
                        <w:pPr>
                          <w:pStyle w:val="TableParagraph"/>
                          <w:spacing w:before="74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 xml:space="preserve">Stav na začiatku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účt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592"/>
                    </w:trPr>
                    <w:tc>
                      <w:tcPr>
                        <w:tcW w:w="1560" w:type="dxa"/>
                      </w:tcPr>
                      <w:p w:rsidR="00D76B78" w:rsidRDefault="00D76B78" w:rsidP="00C0213C">
                        <w:pPr>
                          <w:pStyle w:val="TableParagraph"/>
                          <w:spacing w:before="59" w:line="225" w:lineRule="auto"/>
                          <w:ind w:left="122" w:right="257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 xml:space="preserve">Stav na konci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účt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D76B78" w:rsidRDefault="00D76B78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F. písm</w:t>
      </w:r>
      <w:r w:rsidR="00C0213C">
        <w:rPr>
          <w:sz w:val="18"/>
        </w:rPr>
        <w:t>.</w:t>
      </w:r>
      <w:r w:rsidR="006D106B">
        <w:rPr>
          <w:sz w:val="18"/>
        </w:rPr>
        <w:t xml:space="preserve"> a) prílohy . 3 o dlhodobom nehmotnom majetku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pgSz w:w="11910" w:h="16840"/>
          <w:pgMar w:top="840" w:right="1020" w:bottom="560" w:left="520" w:header="431" w:footer="367" w:gutter="0"/>
          <w:cols w:space="708"/>
        </w:sectPr>
      </w:pPr>
    </w:p>
    <w:p w:rsidR="00FA029B" w:rsidRDefault="006D106B">
      <w:pPr>
        <w:pStyle w:val="Zkladntext"/>
        <w:spacing w:before="143"/>
        <w:ind w:left="362"/>
      </w:pPr>
      <w:r>
        <w:lastRenderedPageBreak/>
        <w:t>Tabu</w:t>
      </w:r>
      <w:r w:rsidR="00C0213C">
        <w:t>ľ</w:t>
      </w:r>
      <w:r>
        <w:t>ka . 2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560"/>
        <w:gridCol w:w="1050"/>
        <w:gridCol w:w="1050"/>
        <w:gridCol w:w="1050"/>
        <w:gridCol w:w="1050"/>
        <w:gridCol w:w="1050"/>
        <w:gridCol w:w="1050"/>
        <w:gridCol w:w="1065"/>
        <w:gridCol w:w="1156"/>
      </w:tblGrid>
      <w:tr w:rsidR="00FA029B">
        <w:trPr>
          <w:trHeight w:val="277"/>
        </w:trPr>
        <w:tc>
          <w:tcPr>
            <w:tcW w:w="1560" w:type="dxa"/>
            <w:vMerge w:val="restart"/>
          </w:tcPr>
          <w:p w:rsidR="00FA029B" w:rsidRDefault="00FA029B">
            <w:pPr>
              <w:pStyle w:val="TableParagraph"/>
              <w:spacing w:before="1"/>
              <w:rPr>
                <w:sz w:val="27"/>
              </w:rPr>
            </w:pPr>
          </w:p>
          <w:p w:rsidR="00FA029B" w:rsidRDefault="006D106B">
            <w:pPr>
              <w:pStyle w:val="TableParagraph"/>
              <w:spacing w:line="357" w:lineRule="auto"/>
              <w:ind w:left="422" w:right="260" w:hanging="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8521" w:type="dxa"/>
            <w:gridSpan w:val="8"/>
          </w:tcPr>
          <w:p w:rsidR="00FA029B" w:rsidRDefault="006D106B" w:rsidP="00C0213C">
            <w:pPr>
              <w:pStyle w:val="TableParagraph"/>
              <w:spacing w:before="27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12" w:right="-38" w:hanging="120"/>
              <w:rPr>
                <w:b/>
                <w:sz w:val="18"/>
              </w:rPr>
            </w:pPr>
            <w:r>
              <w:rPr>
                <w:b/>
                <w:sz w:val="18"/>
              </w:rPr>
              <w:t>Aktivované náklady na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 w:rsidP="00C0213C">
            <w:pPr>
              <w:pStyle w:val="TableParagraph"/>
              <w:spacing w:line="348" w:lineRule="auto"/>
              <w:ind w:left="332" w:right="-38" w:hanging="210"/>
              <w:rPr>
                <w:b/>
                <w:sz w:val="18"/>
              </w:rPr>
            </w:pPr>
            <w:r>
              <w:rPr>
                <w:b/>
                <w:sz w:val="18"/>
              </w:rPr>
              <w:t>Ocenite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9"/>
                <w:sz w:val="18"/>
              </w:rPr>
              <w:t xml:space="preserve">né </w:t>
            </w:r>
            <w:r>
              <w:rPr>
                <w:b/>
                <w:sz w:val="18"/>
              </w:rPr>
              <w:t>práva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07" w:right="27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Goodwill</w:t>
            </w:r>
            <w:proofErr w:type="spellEnd"/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4"/>
              <w:rPr>
                <w:sz w:val="23"/>
              </w:rPr>
            </w:pPr>
          </w:p>
          <w:p w:rsidR="00FA029B" w:rsidRDefault="006D106B">
            <w:pPr>
              <w:pStyle w:val="TableParagraph"/>
              <w:spacing w:before="1" w:line="331" w:lineRule="auto"/>
              <w:ind w:left="302" w:right="132" w:hanging="90"/>
              <w:rPr>
                <w:b/>
                <w:sz w:val="18"/>
              </w:rPr>
            </w:pPr>
            <w:r>
              <w:rPr>
                <w:b/>
                <w:sz w:val="18"/>
              </w:rPr>
              <w:t>Ostatný DNM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72" w:right="180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DNM</w:t>
            </w: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34" w:line="321" w:lineRule="auto"/>
              <w:ind w:left="152" w:right="-44" w:hanging="3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 DNM</w:t>
            </w: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27" w:right="2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560" w:type="dxa"/>
          </w:tcPr>
          <w:p w:rsidR="00FA029B" w:rsidRDefault="00AD53D0">
            <w:pPr>
              <w:pStyle w:val="TableParagraph"/>
              <w:spacing w:before="15"/>
              <w:ind w:right="2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40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1065" w:type="dxa"/>
          </w:tcPr>
          <w:p w:rsidR="00FA029B" w:rsidRDefault="006D106B">
            <w:pPr>
              <w:pStyle w:val="TableParagraph"/>
              <w:spacing w:before="15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1156" w:type="dxa"/>
          </w:tcPr>
          <w:p w:rsidR="00FA029B" w:rsidRDefault="006D106B">
            <w:pPr>
              <w:pStyle w:val="TableParagraph"/>
              <w:spacing w:before="15"/>
              <w:ind w:left="13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</w:t>
            </w:r>
            <w:r w:rsidR="006D106B">
              <w:rPr>
                <w:b/>
                <w:sz w:val="18"/>
              </w:rPr>
              <w:t xml:space="preserve">iatku </w:t>
            </w:r>
            <w:proofErr w:type="spellStart"/>
            <w:r w:rsidR="006D106B">
              <w:rPr>
                <w:b/>
                <w:sz w:val="18"/>
              </w:rPr>
              <w:t>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 xml:space="preserve">čiatku </w:t>
            </w:r>
            <w:proofErr w:type="spellStart"/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začiatku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začiatku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22" w:right="257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5"/>
        </w:rPr>
      </w:pPr>
    </w:p>
    <w:p w:rsidR="00FA029B" w:rsidRDefault="006D106B">
      <w:pPr>
        <w:pStyle w:val="Odstavecseseznamem"/>
        <w:numPr>
          <w:ilvl w:val="0"/>
          <w:numId w:val="7"/>
        </w:numPr>
        <w:tabs>
          <w:tab w:val="left" w:pos="458"/>
        </w:tabs>
        <w:spacing w:after="56"/>
        <w:ind w:left="45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nehmotnom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2187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Hodnota za bežné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>. obdobie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nehmotný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92" w:right="454" w:hanging="15"/>
              <w:rPr>
                <w:sz w:val="18"/>
              </w:rPr>
            </w:pPr>
            <w:r>
              <w:rPr>
                <w:sz w:val="18"/>
              </w:rPr>
              <w:t>Dlhodobý nehmotný majetok, pri ktorom má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40" w:right="1020" w:bottom="560" w:left="520" w:header="431" w:footer="367" w:gutter="0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3405" w:right="31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Pesto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vate</w:t>
            </w:r>
            <w:r w:rsidR="00C0213C">
              <w:rPr>
                <w:b/>
                <w:spacing w:val="17"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  <w:proofErr w:type="spellEnd"/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Poskyt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nuté</w:t>
            </w:r>
            <w:proofErr w:type="spellEnd"/>
            <w:r>
              <w:rPr>
                <w:b/>
                <w:sz w:val="18"/>
              </w:rPr>
              <w:t xml:space="preserve">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D76B78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6D106B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6D106B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14058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14058</w:t>
            </w: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14058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14058</w:t>
            </w: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proofErr w:type="spellStart"/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1758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1758</w:t>
            </w: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1758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1758</w:t>
            </w: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</w:t>
            </w:r>
            <w:r w:rsidR="00C0213C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proofErr w:type="spellStart"/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12300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12300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5"/>
          <w:footerReference w:type="default" r:id="rId16"/>
          <w:pgSz w:w="11910" w:h="16840"/>
          <w:pgMar w:top="1600" w:right="1020" w:bottom="560" w:left="520" w:header="461" w:footer="367" w:gutter="0"/>
          <w:pgNumType w:start="7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189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C0213C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hnuteľ</w:t>
            </w:r>
            <w:r w:rsidR="006D106B"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Pesto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vate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  <w:proofErr w:type="spellEnd"/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Poskyt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nuté</w:t>
            </w:r>
            <w:proofErr w:type="spellEnd"/>
            <w:r>
              <w:rPr>
                <w:b/>
                <w:sz w:val="18"/>
              </w:rPr>
              <w:t xml:space="preserve">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D76B78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6D106B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6D106B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proofErr w:type="spellStart"/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proofErr w:type="spellStart"/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C0213C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D76B78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tavecseseznamem"/>
        <w:numPr>
          <w:ilvl w:val="0"/>
          <w:numId w:val="6"/>
        </w:numPr>
        <w:tabs>
          <w:tab w:val="left" w:pos="443"/>
        </w:tabs>
        <w:spacing w:before="94" w:after="56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1978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Hodnota za bežné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>. obdobie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70" w:line="225" w:lineRule="auto"/>
              <w:ind w:left="92" w:right="654" w:hanging="15"/>
              <w:rPr>
                <w:sz w:val="18"/>
              </w:rPr>
            </w:pPr>
            <w:r>
              <w:rPr>
                <w:sz w:val="18"/>
              </w:rPr>
              <w:t xml:space="preserve">Dlhodobý </w:t>
            </w:r>
            <w:r w:rsidR="00C0213C">
              <w:rPr>
                <w:sz w:val="18"/>
              </w:rPr>
              <w:t>hmotný majetok, pri ktorom má úč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600" w:right="1020" w:bottom="560" w:left="520" w:header="461" w:footer="367" w:gutter="0"/>
          <w:cols w:space="708"/>
        </w:sectPr>
      </w:pPr>
    </w:p>
    <w:p w:rsidR="00FA029B" w:rsidRDefault="00FA029B">
      <w:pPr>
        <w:pStyle w:val="Zkladntext"/>
        <w:spacing w:before="5"/>
        <w:rPr>
          <w:sz w:val="9"/>
        </w:rPr>
      </w:pPr>
    </w:p>
    <w:p w:rsidR="00FA029B" w:rsidRDefault="006D106B">
      <w:pPr>
        <w:pStyle w:val="Odstavecseseznamem"/>
        <w:numPr>
          <w:ilvl w:val="0"/>
          <w:numId w:val="6"/>
        </w:numPr>
        <w:tabs>
          <w:tab w:val="left" w:pos="563"/>
        </w:tabs>
        <w:spacing w:before="94"/>
        <w:ind w:left="5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i),j),l),m) prílohy . 3 o dlhodobom finan</w:t>
      </w:r>
      <w:r w:rsidR="00C0213C">
        <w:rPr>
          <w:sz w:val="18"/>
        </w:rPr>
        <w:t>č</w:t>
      </w:r>
      <w:r>
        <w:rPr>
          <w:sz w:val="18"/>
        </w:rPr>
        <w:t>nom majetku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17"/>
        </w:rPr>
      </w:pPr>
    </w:p>
    <w:p w:rsidR="00FA029B" w:rsidRDefault="006D106B">
      <w:pPr>
        <w:pStyle w:val="Zkladntext"/>
        <w:spacing w:before="94"/>
        <w:ind w:left="362"/>
      </w:pPr>
      <w:r>
        <w:t xml:space="preserve">11. Informácie k </w:t>
      </w:r>
      <w:r w:rsidR="00C0213C">
        <w:t>č</w:t>
      </w:r>
      <w:r>
        <w:t>asti F. písm</w:t>
      </w:r>
      <w:r w:rsidR="00C0213C">
        <w:t>.</w:t>
      </w:r>
      <w:r>
        <w:t xml:space="preserve"> j) a l) prílohy . 3 o poskytnutých dlhodobých pôži</w:t>
      </w:r>
      <w:r w:rsidR="00C0213C">
        <w:t>č</w:t>
      </w:r>
      <w:r>
        <w:t>kách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95"/>
        <w:gridCol w:w="1470"/>
        <w:gridCol w:w="1410"/>
        <w:gridCol w:w="1365"/>
        <w:gridCol w:w="1500"/>
        <w:gridCol w:w="1441"/>
      </w:tblGrid>
      <w:tr w:rsidR="00FA029B">
        <w:trPr>
          <w:trHeight w:val="230"/>
        </w:trPr>
        <w:tc>
          <w:tcPr>
            <w:tcW w:w="289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0" w:type="dxa"/>
            <w:tcBorders>
              <w:bottom w:val="nil"/>
            </w:tcBorders>
          </w:tcPr>
          <w:p w:rsidR="00FA029B" w:rsidRDefault="006D106B">
            <w:pPr>
              <w:pStyle w:val="TableParagraph"/>
              <w:spacing w:before="12" w:line="199" w:lineRule="exact"/>
              <w:ind w:left="11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Vyradenie</w:t>
            </w:r>
          </w:p>
        </w:tc>
        <w:tc>
          <w:tcPr>
            <w:tcW w:w="1441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029B">
        <w:trPr>
          <w:trHeight w:val="961"/>
        </w:trPr>
        <w:tc>
          <w:tcPr>
            <w:tcW w:w="2895" w:type="dxa"/>
            <w:tcBorders>
              <w:top w:val="nil"/>
            </w:tcBorders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15"/>
              </w:rPr>
            </w:pPr>
          </w:p>
          <w:p w:rsidR="00FA029B" w:rsidRDefault="00825564">
            <w:pPr>
              <w:pStyle w:val="TableParagraph"/>
              <w:ind w:left="73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</w:t>
            </w:r>
            <w:r w:rsidR="006D106B">
              <w:rPr>
                <w:b/>
                <w:sz w:val="18"/>
              </w:rPr>
              <w:t>ky</w:t>
            </w:r>
          </w:p>
        </w:tc>
        <w:tc>
          <w:tcPr>
            <w:tcW w:w="147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6"/>
              <w:ind w:left="7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>iatku</w:t>
            </w:r>
          </w:p>
          <w:p w:rsidR="00FA029B" w:rsidRDefault="006D106B" w:rsidP="00C0213C">
            <w:pPr>
              <w:pStyle w:val="TableParagraph"/>
              <w:spacing w:before="43" w:line="225" w:lineRule="auto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10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317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Zvýšenie hodnoty</w:t>
            </w:r>
          </w:p>
        </w:tc>
        <w:tc>
          <w:tcPr>
            <w:tcW w:w="1365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288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Zníženie hodnoty</w:t>
            </w:r>
          </w:p>
        </w:tc>
        <w:tc>
          <w:tcPr>
            <w:tcW w:w="150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"/>
              <w:ind w:left="12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  <w:p w:rsidR="00FA029B" w:rsidRDefault="00C0213C" w:rsidP="00C0213C">
            <w:pPr>
              <w:pStyle w:val="TableParagraph"/>
              <w:spacing w:before="3" w:line="261" w:lineRule="auto"/>
              <w:ind w:left="152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 xml:space="preserve">tovníctva </w:t>
            </w:r>
            <w:r w:rsidR="006D106B">
              <w:rPr>
                <w:b/>
                <w:spacing w:val="-18"/>
                <w:sz w:val="18"/>
              </w:rPr>
              <w:t xml:space="preserve">v </w:t>
            </w:r>
            <w:r>
              <w:rPr>
                <w:b/>
                <w:sz w:val="18"/>
              </w:rPr>
              <w:t xml:space="preserve"> úč</w:t>
            </w:r>
            <w:r w:rsidR="006D106B">
              <w:rPr>
                <w:b/>
                <w:sz w:val="18"/>
              </w:rPr>
              <w:t>tovnom období</w:t>
            </w:r>
          </w:p>
        </w:tc>
        <w:tc>
          <w:tcPr>
            <w:tcW w:w="1441" w:type="dxa"/>
            <w:tcBorders>
              <w:top w:val="nil"/>
            </w:tcBorders>
          </w:tcPr>
          <w:p w:rsidR="00FA029B" w:rsidRDefault="00C0213C">
            <w:pPr>
              <w:pStyle w:val="TableParagraph"/>
              <w:spacing w:before="81" w:line="261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70" w:type="dxa"/>
          </w:tcPr>
          <w:p w:rsidR="00FA029B" w:rsidRDefault="006D106B">
            <w:pPr>
              <w:pStyle w:val="TableParagraph"/>
              <w:spacing w:before="30"/>
              <w:ind w:left="24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30"/>
              <w:ind w:left="20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6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30"/>
              <w:ind w:left="12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365"/>
        </w:trPr>
        <w:tc>
          <w:tcPr>
            <w:tcW w:w="2895" w:type="dxa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90"/>
              <w:ind w:left="77"/>
              <w:rPr>
                <w:sz w:val="18"/>
              </w:rPr>
            </w:pPr>
            <w:r>
              <w:rPr>
                <w:sz w:val="18"/>
              </w:rPr>
              <w:t>Do splatnosti viac ako päť rokov</w:t>
            </w:r>
          </w:p>
        </w:tc>
        <w:tc>
          <w:tcPr>
            <w:tcW w:w="1470" w:type="dxa"/>
            <w:tcBorders>
              <w:bottom w:val="single" w:sz="8" w:space="0" w:color="000000"/>
            </w:tcBorders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1410" w:type="dxa"/>
            <w:tcBorders>
              <w:bottom w:val="single" w:sz="8" w:space="0" w:color="000000"/>
            </w:tcBorders>
          </w:tcPr>
          <w:p w:rsidR="00FA029B" w:rsidRDefault="00AD53D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10008</w:t>
            </w:r>
          </w:p>
        </w:tc>
        <w:tc>
          <w:tcPr>
            <w:tcW w:w="1365" w:type="dxa"/>
            <w:tcBorders>
              <w:bottom w:val="single" w:sz="8" w:space="0" w:color="000000"/>
            </w:tcBorders>
          </w:tcPr>
          <w:p w:rsidR="00FA029B" w:rsidRDefault="002551B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1505</w:t>
            </w:r>
          </w:p>
        </w:tc>
        <w:tc>
          <w:tcPr>
            <w:tcW w:w="15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8" w:space="0" w:color="000000"/>
            </w:tcBorders>
          </w:tcPr>
          <w:p w:rsidR="00FA029B" w:rsidRDefault="002551B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85</w:t>
            </w:r>
            <w:r w:rsidR="00133AC6">
              <w:rPr>
                <w:rFonts w:ascii="Times New Roman"/>
                <w:sz w:val="18"/>
              </w:rPr>
              <w:t>03</w:t>
            </w:r>
          </w:p>
        </w:tc>
      </w:tr>
      <w:tr w:rsidR="00FA029B">
        <w:trPr>
          <w:trHeight w:val="529"/>
        </w:trPr>
        <w:tc>
          <w:tcPr>
            <w:tcW w:w="289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50" w:line="242" w:lineRule="auto"/>
              <w:ind w:left="77" w:right="301"/>
              <w:rPr>
                <w:sz w:val="18"/>
              </w:rPr>
            </w:pPr>
            <w:r>
              <w:rPr>
                <w:sz w:val="18"/>
              </w:rPr>
              <w:t>Do splatnosti od troch rokov do piatich rokov vrátane</w:t>
            </w:r>
          </w:p>
        </w:tc>
        <w:tc>
          <w:tcPr>
            <w:tcW w:w="147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75" w:line="261" w:lineRule="auto"/>
              <w:ind w:left="77" w:right="151"/>
              <w:rPr>
                <w:sz w:val="18"/>
              </w:rPr>
            </w:pPr>
            <w:r>
              <w:rPr>
                <w:sz w:val="18"/>
              </w:rPr>
              <w:t>Do splatnosti od jedného roka do troch rokov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47" w:line="220" w:lineRule="atLeast"/>
              <w:ind w:left="107" w:right="651" w:hanging="30"/>
              <w:rPr>
                <w:sz w:val="18"/>
              </w:rPr>
            </w:pPr>
            <w:r>
              <w:rPr>
                <w:sz w:val="18"/>
              </w:rPr>
              <w:t>Do splatnosti jedného roka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2551B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1084</w:t>
            </w: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2551B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1084</w:t>
            </w:r>
          </w:p>
        </w:tc>
      </w:tr>
      <w:tr w:rsidR="00FA029B">
        <w:trPr>
          <w:trHeight w:val="427"/>
        </w:trPr>
        <w:tc>
          <w:tcPr>
            <w:tcW w:w="2895" w:type="dxa"/>
          </w:tcPr>
          <w:p w:rsidR="00FA029B" w:rsidRDefault="00C0213C" w:rsidP="00C0213C">
            <w:pPr>
              <w:pStyle w:val="TableParagraph"/>
              <w:spacing w:before="12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pôžičk</w:t>
            </w:r>
            <w:r w:rsidR="006D106B">
              <w:rPr>
                <w:b/>
                <w:sz w:val="18"/>
              </w:rPr>
              <w:t>y spolu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4"/>
        <w:rPr>
          <w:sz w:val="26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738"/>
        </w:tabs>
        <w:spacing w:before="95" w:line="261" w:lineRule="auto"/>
        <w:ind w:right="1621" w:hanging="27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q) prílohy . 3 o zákazkovej výrobe a o zákazkovej výstavbe nehnute</w:t>
      </w:r>
      <w:r w:rsidR="00C0213C">
        <w:rPr>
          <w:sz w:val="18"/>
        </w:rPr>
        <w:t>ľ</w:t>
      </w:r>
      <w:r>
        <w:rPr>
          <w:sz w:val="18"/>
        </w:rPr>
        <w:t>ností ur</w:t>
      </w:r>
      <w:r w:rsidR="00C0213C">
        <w:rPr>
          <w:sz w:val="18"/>
        </w:rPr>
        <w:t>č</w:t>
      </w:r>
      <w:r>
        <w:rPr>
          <w:sz w:val="18"/>
        </w:rPr>
        <w:t>ených na</w:t>
      </w:r>
      <w:r>
        <w:rPr>
          <w:spacing w:val="-14"/>
          <w:sz w:val="18"/>
        </w:rPr>
        <w:t xml:space="preserve"> </w:t>
      </w:r>
      <w:r>
        <w:rPr>
          <w:sz w:val="18"/>
        </w:rPr>
        <w:t>predaj</w:t>
      </w:r>
    </w:p>
    <w:p w:rsidR="00FA029B" w:rsidRDefault="00FA029B">
      <w:pPr>
        <w:pStyle w:val="Zkladntext"/>
        <w:spacing w:before="6"/>
        <w:rPr>
          <w:sz w:val="29"/>
        </w:rPr>
      </w:pPr>
    </w:p>
    <w:p w:rsidR="00FA029B" w:rsidRDefault="00C0213C">
      <w:pPr>
        <w:pStyle w:val="Zkladntext"/>
        <w:spacing w:before="95" w:after="11"/>
        <w:ind w:left="377"/>
      </w:pPr>
      <w:r>
        <w:t>Tabuľ</w:t>
      </w:r>
      <w:r w:rsidR="006D106B">
        <w:t>ka . 1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75"/>
        <w:gridCol w:w="2190"/>
        <w:gridCol w:w="2400"/>
        <w:gridCol w:w="2716"/>
      </w:tblGrid>
      <w:tr w:rsidR="00FA029B">
        <w:trPr>
          <w:trHeight w:val="757"/>
        </w:trPr>
        <w:tc>
          <w:tcPr>
            <w:tcW w:w="277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82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line="225" w:lineRule="auto"/>
              <w:ind w:left="782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72" w:line="242" w:lineRule="auto"/>
              <w:ind w:left="77" w:right="204" w:firstLine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Za 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32"/>
              <w:ind w:left="794" w:right="8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82" w:line="225" w:lineRule="auto"/>
              <w:ind w:left="54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iatku zákazkovej výroby až do konca</w:t>
            </w:r>
          </w:p>
          <w:p w:rsidR="00FA029B" w:rsidRDefault="006D106B" w:rsidP="00C0213C">
            <w:pPr>
              <w:pStyle w:val="TableParagraph"/>
              <w:spacing w:before="21"/>
              <w:ind w:left="54" w:right="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bežného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775" w:type="dxa"/>
          </w:tcPr>
          <w:p w:rsidR="00FA029B" w:rsidRDefault="006D106B">
            <w:pPr>
              <w:pStyle w:val="TableParagraph"/>
              <w:ind w:left="25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19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1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716" w:type="dxa"/>
          </w:tcPr>
          <w:p w:rsidR="00FA029B" w:rsidRDefault="00133AC6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329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Výnosy zo zákazkovej výroby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Náklady na zákazkovú výrobu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Hrubý zisk / hrubá mzda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6D106B">
      <w:pPr>
        <w:pStyle w:val="Odstavecseseznamem"/>
        <w:numPr>
          <w:ilvl w:val="0"/>
          <w:numId w:val="5"/>
        </w:numPr>
        <w:tabs>
          <w:tab w:val="left" w:pos="663"/>
        </w:tabs>
        <w:spacing w:before="128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r) prílohy . 3 o vývoji opravnej položky k </w:t>
      </w:r>
      <w:proofErr w:type="spellStart"/>
      <w:r>
        <w:rPr>
          <w:sz w:val="18"/>
        </w:rPr>
        <w:t>poh</w:t>
      </w:r>
      <w:r w:rsidR="00C0213C">
        <w:rPr>
          <w:sz w:val="18"/>
        </w:rPr>
        <w:t>ľ</w:t>
      </w:r>
      <w:proofErr w:type="spellEnd"/>
      <w:r>
        <w:rPr>
          <w:spacing w:val="-33"/>
          <w:sz w:val="18"/>
        </w:rPr>
        <w:t xml:space="preserve"> </w:t>
      </w:r>
      <w:proofErr w:type="spellStart"/>
      <w:r>
        <w:rPr>
          <w:sz w:val="18"/>
        </w:rPr>
        <w:t>adávkam</w:t>
      </w:r>
      <w:proofErr w:type="spellEnd"/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890"/>
        <w:gridCol w:w="1545"/>
        <w:gridCol w:w="1560"/>
        <w:gridCol w:w="1635"/>
        <w:gridCol w:w="1740"/>
        <w:gridCol w:w="1711"/>
      </w:tblGrid>
      <w:tr w:rsidR="00FA029B">
        <w:trPr>
          <w:trHeight w:val="277"/>
        </w:trPr>
        <w:tc>
          <w:tcPr>
            <w:tcW w:w="189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3"/>
              <w:rPr>
                <w:sz w:val="26"/>
              </w:rPr>
            </w:pPr>
          </w:p>
          <w:p w:rsidR="00FA029B" w:rsidRDefault="006D106B" w:rsidP="00C0213C">
            <w:pPr>
              <w:pStyle w:val="TableParagraph"/>
              <w:ind w:left="482"/>
              <w:rPr>
                <w:b/>
                <w:sz w:val="18"/>
              </w:rPr>
            </w:pPr>
            <w:r>
              <w:rPr>
                <w:b/>
                <w:sz w:val="18"/>
              </w:rPr>
              <w:t>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  <w:tc>
          <w:tcPr>
            <w:tcW w:w="819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983" w:right="31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89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312" w:lineRule="auto"/>
              <w:ind w:left="332" w:right="187" w:firstLine="135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</w:t>
            </w:r>
            <w:r w:rsidR="00C0213C">
              <w:rPr>
                <w:b/>
                <w:sz w:val="18"/>
              </w:rPr>
              <w:t>čiatku úč</w:t>
            </w:r>
            <w:r>
              <w:rPr>
                <w:b/>
                <w:sz w:val="18"/>
              </w:rPr>
              <w:t>tovného</w:t>
            </w:r>
          </w:p>
          <w:p w:rsidR="00FA029B" w:rsidRDefault="006D106B">
            <w:pPr>
              <w:pStyle w:val="TableParagraph"/>
              <w:spacing w:line="195" w:lineRule="exact"/>
              <w:ind w:left="45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283" w:right="3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before="149" w:line="288" w:lineRule="auto"/>
              <w:ind w:left="152" w:right="50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Zú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tovanie OP z dôvodu zániku opodstatnenosti</w:t>
            </w: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C0213C">
            <w:pPr>
              <w:pStyle w:val="TableParagraph"/>
              <w:ind w:left="242"/>
              <w:rPr>
                <w:b/>
                <w:sz w:val="18"/>
              </w:rPr>
            </w:pPr>
            <w:r>
              <w:rPr>
                <w:b/>
                <w:sz w:val="18"/>
              </w:rPr>
              <w:t>Zúč</w:t>
            </w:r>
            <w:r w:rsidR="006D106B">
              <w:rPr>
                <w:b/>
                <w:sz w:val="18"/>
              </w:rPr>
              <w:t>tovanie OP</w:t>
            </w:r>
          </w:p>
          <w:p w:rsidR="00FA029B" w:rsidRDefault="006D106B">
            <w:pPr>
              <w:pStyle w:val="TableParagraph"/>
              <w:spacing w:before="48" w:line="331" w:lineRule="auto"/>
              <w:ind w:left="407" w:right="-38" w:hanging="345"/>
              <w:rPr>
                <w:b/>
                <w:sz w:val="18"/>
              </w:rPr>
            </w:pPr>
            <w:r>
              <w:rPr>
                <w:b/>
                <w:sz w:val="18"/>
              </w:rPr>
              <w:t>z dôvodu vyradenia majetku</w:t>
            </w:r>
          </w:p>
          <w:p w:rsidR="00FA029B" w:rsidRDefault="00C0213C">
            <w:pPr>
              <w:pStyle w:val="TableParagraph"/>
              <w:spacing w:line="191" w:lineRule="exact"/>
              <w:ind w:left="257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>tovníctva</w:t>
            </w: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27" w:right="436" w:firstLine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konci</w:t>
            </w:r>
          </w:p>
          <w:p w:rsidR="00FA029B" w:rsidRDefault="006D106B">
            <w:pPr>
              <w:pStyle w:val="TableParagraph"/>
              <w:spacing w:before="31" w:line="312" w:lineRule="auto"/>
              <w:ind w:left="469" w:right="3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tovného </w:t>
            </w:r>
            <w:r>
              <w:rPr>
                <w:b/>
                <w:sz w:val="18"/>
              </w:rPr>
              <w:t>obdobia</w:t>
            </w:r>
          </w:p>
        </w:tc>
      </w:tr>
      <w:tr w:rsidR="00FA029B">
        <w:trPr>
          <w:trHeight w:val="281"/>
        </w:trPr>
        <w:tc>
          <w:tcPr>
            <w:tcW w:w="1890" w:type="dxa"/>
            <w:tcBorders>
              <w:bottom w:val="single" w:sz="12" w:space="0" w:color="000000"/>
            </w:tcBorders>
          </w:tcPr>
          <w:p w:rsidR="00FA029B" w:rsidRDefault="00D76B78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4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13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711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498"/>
        </w:trPr>
        <w:tc>
          <w:tcPr>
            <w:tcW w:w="1890" w:type="dxa"/>
            <w:tcBorders>
              <w:top w:val="single" w:sz="12" w:space="0" w:color="000000"/>
            </w:tcBorders>
          </w:tcPr>
          <w:p w:rsidR="00FA029B" w:rsidRDefault="00C0213C">
            <w:pPr>
              <w:pStyle w:val="TableParagraph"/>
              <w:spacing w:before="18"/>
              <w:ind w:left="62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</w:t>
            </w:r>
          </w:p>
          <w:p w:rsidR="00FA029B" w:rsidRDefault="006D106B">
            <w:pPr>
              <w:pStyle w:val="TableParagraph"/>
              <w:spacing w:before="3"/>
              <w:ind w:left="62"/>
              <w:rPr>
                <w:sz w:val="18"/>
              </w:rPr>
            </w:pPr>
            <w:r>
              <w:rPr>
                <w:sz w:val="18"/>
              </w:rPr>
              <w:t>z obchodného styku</w:t>
            </w:r>
          </w:p>
        </w:tc>
        <w:tc>
          <w:tcPr>
            <w:tcW w:w="15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930"/>
        </w:trPr>
        <w:tc>
          <w:tcPr>
            <w:tcW w:w="1890" w:type="dxa"/>
          </w:tcPr>
          <w:p w:rsidR="00FA029B" w:rsidRDefault="006D106B">
            <w:pPr>
              <w:pStyle w:val="TableParagraph"/>
              <w:spacing w:before="60" w:line="261" w:lineRule="auto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dcérskej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line="191" w:lineRule="exact"/>
              <w:ind w:left="77"/>
              <w:rPr>
                <w:sz w:val="18"/>
              </w:rPr>
            </w:pPr>
            <w:r>
              <w:rPr>
                <w:sz w:val="18"/>
              </w:rPr>
              <w:t>a materskej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before="3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jednotke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7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77" w:right="176"/>
              <w:rPr>
                <w:sz w:val="18"/>
              </w:rPr>
            </w:pPr>
            <w:r>
              <w:rPr>
                <w:sz w:val="18"/>
              </w:rPr>
              <w:t>Ostatné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 xml:space="preserve">adávky v rámci 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 celku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35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63" w:line="235" w:lineRule="auto"/>
              <w:ind w:left="92" w:right="176" w:firstLine="15"/>
              <w:rPr>
                <w:sz w:val="18"/>
              </w:rPr>
            </w:pPr>
            <w:r>
              <w:rPr>
                <w:sz w:val="18"/>
              </w:rPr>
              <w:t>Pohľadávky vo i spoloč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 po</w:t>
            </w:r>
            <w:r w:rsidR="00C0213C">
              <w:rPr>
                <w:sz w:val="18"/>
              </w:rPr>
              <w:t>hľ</w:t>
            </w:r>
            <w:r>
              <w:rPr>
                <w:sz w:val="18"/>
              </w:rPr>
              <w:t>adávky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22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lastRenderedPageBreak/>
              <w:t>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663"/>
        </w:tabs>
        <w:spacing w:after="36" w:line="261" w:lineRule="auto"/>
        <w:ind w:left="362" w:right="3976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s) prílohy . 3 o vekovej štruktúre poh</w:t>
      </w:r>
      <w:r w:rsidR="00C0213C">
        <w:rPr>
          <w:sz w:val="18"/>
        </w:rPr>
        <w:t>ľ</w:t>
      </w:r>
      <w:r>
        <w:rPr>
          <w:sz w:val="18"/>
        </w:rPr>
        <w:t>adávok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6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360"/>
        <w:gridCol w:w="2250"/>
        <w:gridCol w:w="2295"/>
        <w:gridCol w:w="2176"/>
      </w:tblGrid>
      <w:tr w:rsidR="00FA029B">
        <w:trPr>
          <w:trHeight w:val="277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27"/>
              <w:ind w:left="835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27"/>
              <w:ind w:left="304" w:right="2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95" w:type="dxa"/>
          </w:tcPr>
          <w:p w:rsidR="00FA029B" w:rsidRDefault="006D106B">
            <w:pPr>
              <w:pStyle w:val="TableParagraph"/>
              <w:spacing w:before="27"/>
              <w:ind w:left="289" w:right="23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176" w:type="dxa"/>
          </w:tcPr>
          <w:p w:rsidR="00FA029B" w:rsidRDefault="00D76B78">
            <w:pPr>
              <w:pStyle w:val="TableParagraph"/>
              <w:spacing w:before="27"/>
              <w:ind w:left="404" w:right="1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spolu</w:t>
            </w:r>
          </w:p>
        </w:tc>
      </w:tr>
      <w:tr w:rsidR="00FA029B">
        <w:trPr>
          <w:trHeight w:val="273"/>
        </w:trPr>
        <w:tc>
          <w:tcPr>
            <w:tcW w:w="33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0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25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29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17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79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270"/>
        </w:trPr>
        <w:tc>
          <w:tcPr>
            <w:tcW w:w="1008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18"/>
        </w:trPr>
        <w:tc>
          <w:tcPr>
            <w:tcW w:w="336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6"/>
              <w:ind w:left="100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7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line="242" w:lineRule="auto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 xml:space="preserve">adávky vo i dcérskej </w:t>
            </w:r>
            <w:r>
              <w:rPr>
                <w:sz w:val="18"/>
              </w:rPr>
              <w:t>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90" w:line="261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níkom,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lenom a</w:t>
            </w:r>
            <w:r w:rsidR="00D76B78">
              <w:rPr>
                <w:spacing w:val="-1"/>
                <w:sz w:val="18"/>
              </w:rPr>
              <w:t> </w:t>
            </w:r>
            <w:r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6"/>
        </w:trPr>
        <w:tc>
          <w:tcPr>
            <w:tcW w:w="3360" w:type="dxa"/>
            <w:tcBorders>
              <w:bottom w:val="double" w:sz="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4"/>
            <w:tcBorders>
              <w:top w:val="double" w:sz="2" w:space="0" w:color="000000"/>
              <w:left w:val="single" w:sz="12" w:space="0" w:color="000000"/>
              <w:bottom w:val="double" w:sz="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23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48"/>
        </w:trPr>
        <w:tc>
          <w:tcPr>
            <w:tcW w:w="3360" w:type="dxa"/>
            <w:tcBorders>
              <w:top w:val="double" w:sz="2" w:space="0" w:color="000000"/>
            </w:tcBorders>
          </w:tcPr>
          <w:p w:rsidR="00FA029B" w:rsidRDefault="00C0213C">
            <w:pPr>
              <w:pStyle w:val="TableParagraph"/>
              <w:spacing w:before="48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360" w:type="dxa"/>
          </w:tcPr>
          <w:p w:rsidR="00FA029B" w:rsidRDefault="00C0213C">
            <w:pPr>
              <w:pStyle w:val="TableParagraph"/>
              <w:spacing w:line="261" w:lineRule="auto"/>
              <w:ind w:left="85" w:firstLine="15"/>
              <w:rPr>
                <w:sz w:val="18"/>
              </w:rPr>
            </w:pPr>
            <w:r>
              <w:rPr>
                <w:sz w:val="18"/>
              </w:rPr>
              <w:t>Pohľadávky vo i dcérskej 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30" w:line="242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before="15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vo i spolo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D76B78">
              <w:rPr>
                <w:spacing w:val="-1"/>
                <w:sz w:val="18"/>
              </w:rPr>
              <w:t> 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75"/>
              <w:ind w:left="85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90"/>
              <w:ind w:left="85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ňové pohľ</w:t>
            </w:r>
            <w:r>
              <w:rPr>
                <w:sz w:val="18"/>
              </w:rPr>
              <w:t>adávky a dotácie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6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a dotácie</w:t>
            </w:r>
          </w:p>
        </w:tc>
        <w:tc>
          <w:tcPr>
            <w:tcW w:w="2250" w:type="dxa"/>
          </w:tcPr>
          <w:p w:rsidR="00FA029B" w:rsidRDefault="00D76B7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534</w:t>
            </w: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D76B7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534</w:t>
            </w:r>
          </w:p>
        </w:tc>
      </w:tr>
      <w:tr w:rsidR="00FA029B">
        <w:trPr>
          <w:trHeight w:val="337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6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</w:tcPr>
          <w:p w:rsidR="00FA029B" w:rsidRDefault="00D76B7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534</w:t>
            </w: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D76B7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534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7"/>
          <w:footerReference w:type="default" r:id="rId18"/>
          <w:pgSz w:w="11910" w:h="16840"/>
          <w:pgMar w:top="820" w:right="1020" w:bottom="740" w:left="520" w:header="446" w:footer="547" w:gutter="0"/>
          <w:pgNumType w:start="11"/>
          <w:cols w:space="708"/>
        </w:sectPr>
      </w:pPr>
    </w:p>
    <w:p w:rsidR="00FA029B" w:rsidRDefault="00FA029B">
      <w:pPr>
        <w:pStyle w:val="Zkladntext"/>
        <w:spacing w:before="3"/>
        <w:rPr>
          <w:sz w:val="17"/>
        </w:rPr>
      </w:pPr>
    </w:p>
    <w:p w:rsidR="00FA029B" w:rsidRDefault="00C0213C">
      <w:pPr>
        <w:pStyle w:val="Zkladntext"/>
        <w:spacing w:before="94" w:after="56"/>
        <w:ind w:left="362"/>
      </w:pPr>
      <w:r>
        <w:t>Tabuľ</w:t>
      </w:r>
      <w:r w:rsidR="006D106B">
        <w:t>ka . 2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72" w:line="242" w:lineRule="auto"/>
              <w:ind w:left="1277" w:right="281" w:hanging="585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pod a zostatkovej doby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62"/>
              <w:ind w:left="711" w:right="4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 xml:space="preserve">tovné </w:t>
            </w:r>
            <w:r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57" w:line="242" w:lineRule="auto"/>
              <w:ind w:left="826" w:right="39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33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3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30"/>
              <w:ind w:left="12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</w:tr>
      <w:tr w:rsidR="00FA029B">
        <w:trPr>
          <w:trHeight w:val="34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po lehote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40" w:line="225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jedného roka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7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</w:t>
            </w:r>
            <w:r w:rsidR="006D106B">
              <w:rPr>
                <w:b/>
                <w:sz w:val="18"/>
              </w:rPr>
              <w:t>tkodobé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5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jeden až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dlhšou ako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6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"/>
        <w:rPr>
          <w:sz w:val="29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513"/>
        </w:tabs>
        <w:spacing w:after="45" w:line="208" w:lineRule="auto"/>
        <w:ind w:left="512" w:right="725" w:hanging="30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</w:t>
      </w:r>
      <w:r w:rsidR="00C0213C">
        <w:rPr>
          <w:sz w:val="18"/>
        </w:rPr>
        <w:t>písm. t) a u) prílohy . 3 o pohľadávkach zabezpeč</w:t>
      </w:r>
      <w:r>
        <w:rPr>
          <w:sz w:val="18"/>
        </w:rPr>
        <w:t>ených záložným právom alebo inou formou zabezpe</w:t>
      </w:r>
      <w:r w:rsidR="00EB2436">
        <w:rPr>
          <w:spacing w:val="38"/>
          <w:sz w:val="18"/>
        </w:rPr>
        <w:t>č</w:t>
      </w:r>
      <w:r>
        <w:rPr>
          <w:sz w:val="18"/>
        </w:rPr>
        <w:t>enia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60"/>
        <w:gridCol w:w="2850"/>
        <w:gridCol w:w="2671"/>
      </w:tblGrid>
      <w:tr w:rsidR="00FA029B">
        <w:trPr>
          <w:trHeight w:val="277"/>
        </w:trPr>
        <w:tc>
          <w:tcPr>
            <w:tcW w:w="4560" w:type="dxa"/>
            <w:vMerge w:val="restart"/>
          </w:tcPr>
          <w:p w:rsidR="00FA029B" w:rsidRDefault="006D106B">
            <w:pPr>
              <w:pStyle w:val="TableParagraph"/>
              <w:spacing w:before="177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Opis predmetu záložného práva</w:t>
            </w:r>
          </w:p>
        </w:tc>
        <w:tc>
          <w:tcPr>
            <w:tcW w:w="5521" w:type="dxa"/>
            <w:gridSpan w:val="2"/>
          </w:tcPr>
          <w:p w:rsidR="00FA029B" w:rsidRDefault="006D106B" w:rsidP="00C0213C">
            <w:pPr>
              <w:pStyle w:val="TableParagraph"/>
              <w:spacing w:before="27"/>
              <w:ind w:left="19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34"/>
              <w:ind w:left="662"/>
              <w:rPr>
                <w:b/>
                <w:sz w:val="18"/>
              </w:rPr>
            </w:pPr>
            <w:r>
              <w:rPr>
                <w:b/>
                <w:sz w:val="18"/>
              </w:rPr>
              <w:t>Hodnota predmetu</w:t>
            </w:r>
          </w:p>
        </w:tc>
        <w:tc>
          <w:tcPr>
            <w:tcW w:w="2671" w:type="dxa"/>
          </w:tcPr>
          <w:p w:rsidR="00FA029B" w:rsidRDefault="006D106B" w:rsidP="00C0213C">
            <w:pPr>
              <w:pStyle w:val="TableParagraph"/>
              <w:spacing w:before="3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Hodnota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51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30" w:line="261" w:lineRule="auto"/>
              <w:ind w:left="77" w:right="111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kryté záložným p</w:t>
            </w:r>
            <w:r>
              <w:rPr>
                <w:sz w:val="18"/>
              </w:rPr>
              <w:t>rávom alebo inou formou zabezpeč</w:t>
            </w:r>
            <w:r w:rsidR="006D106B">
              <w:rPr>
                <w:sz w:val="18"/>
              </w:rPr>
              <w:t>enia</w:t>
            </w:r>
          </w:p>
        </w:tc>
        <w:tc>
          <w:tcPr>
            <w:tcW w:w="28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Hodnota pohľ</w:t>
            </w:r>
            <w:r w:rsidR="006D106B">
              <w:rPr>
                <w:sz w:val="18"/>
              </w:rPr>
              <w:t>adávok,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na ktoré sa zriadilo záložné právo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6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42"/>
        </w:trPr>
        <w:tc>
          <w:tcPr>
            <w:tcW w:w="4560" w:type="dxa"/>
          </w:tcPr>
          <w:p w:rsidR="00FA029B" w:rsidRDefault="006D106B" w:rsidP="00C0213C">
            <w:pPr>
              <w:pStyle w:val="TableParagraph"/>
              <w:spacing w:before="37" w:line="208" w:lineRule="auto"/>
              <w:ind w:left="77" w:right="175"/>
              <w:rPr>
                <w:sz w:val="18"/>
              </w:rPr>
            </w:pPr>
            <w:r>
              <w:rPr>
                <w:sz w:val="18"/>
              </w:rPr>
              <w:t>Hodnota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adávok, pri ktorých je obmedzené právo s nimi nakladať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9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513"/>
        </w:tabs>
        <w:spacing w:after="7" w:line="261" w:lineRule="auto"/>
        <w:ind w:left="257" w:right="3728" w:hanging="4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w) </w:t>
      </w:r>
      <w:r w:rsidR="00C0213C">
        <w:rPr>
          <w:sz w:val="18"/>
        </w:rPr>
        <w:t>prílohy . 3 o krátkodobom finanč</w:t>
      </w:r>
      <w:r>
        <w:rPr>
          <w:sz w:val="18"/>
        </w:rPr>
        <w:t>nom majetku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48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47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14" w:line="220" w:lineRule="atLeast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4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Pokladnica ceniny</w:t>
            </w:r>
          </w:p>
        </w:tc>
        <w:tc>
          <w:tcPr>
            <w:tcW w:w="3195" w:type="dxa"/>
          </w:tcPr>
          <w:p w:rsidR="00FA029B" w:rsidRDefault="003E53F0" w:rsidP="00825564">
            <w:pPr>
              <w:pStyle w:val="TableParagraph"/>
              <w:spacing w:before="7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318</w:t>
            </w:r>
          </w:p>
        </w:tc>
        <w:tc>
          <w:tcPr>
            <w:tcW w:w="2926" w:type="dxa"/>
          </w:tcPr>
          <w:p w:rsidR="00FA029B" w:rsidRDefault="003E53F0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</w:t>
            </w:r>
          </w:p>
        </w:tc>
      </w:tr>
      <w:tr w:rsidR="00FA029B">
        <w:trPr>
          <w:trHeight w:val="314"/>
        </w:trPr>
        <w:tc>
          <w:tcPr>
            <w:tcW w:w="3960" w:type="dxa"/>
          </w:tcPr>
          <w:p w:rsidR="00FA029B" w:rsidRDefault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Bežné bankové úč</w:t>
            </w:r>
            <w:r w:rsidR="006D106B">
              <w:rPr>
                <w:sz w:val="18"/>
              </w:rPr>
              <w:t>ty</w:t>
            </w:r>
          </w:p>
        </w:tc>
        <w:tc>
          <w:tcPr>
            <w:tcW w:w="3195" w:type="dxa"/>
          </w:tcPr>
          <w:p w:rsidR="00FA029B" w:rsidRDefault="003E53F0" w:rsidP="00F60DE1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24</w:t>
            </w:r>
          </w:p>
        </w:tc>
        <w:tc>
          <w:tcPr>
            <w:tcW w:w="2926" w:type="dxa"/>
          </w:tcPr>
          <w:p w:rsidR="00FA029B" w:rsidRDefault="003E53F0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93</w:t>
            </w: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EB2436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Bankové úč</w:t>
            </w:r>
            <w:r w:rsidR="006D106B">
              <w:rPr>
                <w:sz w:val="18"/>
              </w:rPr>
              <w:t>ty terminované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95" w:type="dxa"/>
          </w:tcPr>
          <w:p w:rsidR="00FA029B" w:rsidRDefault="003E53F0" w:rsidP="00F60DE1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342</w:t>
            </w:r>
          </w:p>
        </w:tc>
        <w:tc>
          <w:tcPr>
            <w:tcW w:w="2926" w:type="dxa"/>
          </w:tcPr>
          <w:p w:rsidR="00FA029B" w:rsidRDefault="003E53F0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97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4"/>
        <w:rPr>
          <w:sz w:val="13"/>
        </w:rPr>
      </w:pPr>
    </w:p>
    <w:p w:rsidR="00FA029B" w:rsidRDefault="006D106B">
      <w:pPr>
        <w:pStyle w:val="Zkladntext"/>
        <w:spacing w:before="94"/>
        <w:ind w:left="212"/>
      </w:pPr>
      <w:r>
        <w:t xml:space="preserve">22. Informácie k </w:t>
      </w:r>
      <w:r w:rsidR="00C0213C">
        <w:t>č</w:t>
      </w:r>
      <w:r>
        <w:t>asti F. písm. zb</w:t>
      </w:r>
      <w:r w:rsidR="00C0213C">
        <w:t>.</w:t>
      </w:r>
      <w:r>
        <w:t xml:space="preserve">) prílohy . 3 o významných položkách </w:t>
      </w:r>
      <w:r w:rsidR="00C0213C">
        <w:t>č</w:t>
      </w:r>
      <w:r>
        <w:t>asového rozlíšenia na strane aktív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63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Opis položky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asového rozlíšenia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krátkodobé, z toho:</w:t>
            </w:r>
          </w:p>
        </w:tc>
        <w:tc>
          <w:tcPr>
            <w:tcW w:w="3195" w:type="dxa"/>
          </w:tcPr>
          <w:p w:rsidR="00FA029B" w:rsidRDefault="003E53F0">
            <w:pPr>
              <w:pStyle w:val="TableParagraph"/>
              <w:spacing w:before="48"/>
              <w:ind w:left="1983"/>
              <w:rPr>
                <w:b/>
                <w:sz w:val="16"/>
              </w:rPr>
            </w:pPr>
            <w:r>
              <w:rPr>
                <w:b/>
                <w:sz w:val="16"/>
              </w:rPr>
              <w:t>375</w:t>
            </w:r>
          </w:p>
        </w:tc>
        <w:tc>
          <w:tcPr>
            <w:tcW w:w="2926" w:type="dxa"/>
          </w:tcPr>
          <w:p w:rsidR="00FA029B" w:rsidRDefault="003E53F0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21</w:t>
            </w: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9A570F">
            <w:pPr>
              <w:pStyle w:val="TableParagraph"/>
              <w:rPr>
                <w:rFonts w:ascii="Times New Roman"/>
                <w:sz w:val="18"/>
              </w:rPr>
            </w:pPr>
            <w:proofErr w:type="spellStart"/>
            <w:r>
              <w:rPr>
                <w:rFonts w:ascii="Times New Roman"/>
                <w:sz w:val="18"/>
              </w:rPr>
              <w:t>Telekom</w:t>
            </w:r>
            <w:proofErr w:type="spellEnd"/>
          </w:p>
        </w:tc>
        <w:tc>
          <w:tcPr>
            <w:tcW w:w="3195" w:type="dxa"/>
          </w:tcPr>
          <w:p w:rsidR="00FA029B" w:rsidRDefault="009A570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27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9A570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Havarijn</w:t>
            </w:r>
            <w:r>
              <w:rPr>
                <w:rFonts w:ascii="Times New Roman"/>
                <w:sz w:val="18"/>
              </w:rPr>
              <w:t>é</w:t>
            </w:r>
            <w:r>
              <w:rPr>
                <w:rFonts w:ascii="Times New Roman"/>
                <w:sz w:val="18"/>
              </w:rPr>
              <w:t xml:space="preserve"> poistenie</w:t>
            </w:r>
          </w:p>
        </w:tc>
        <w:tc>
          <w:tcPr>
            <w:tcW w:w="3195" w:type="dxa"/>
          </w:tcPr>
          <w:p w:rsidR="00FA029B" w:rsidRDefault="009A570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286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570F">
        <w:trPr>
          <w:trHeight w:val="285"/>
        </w:trPr>
        <w:tc>
          <w:tcPr>
            <w:tcW w:w="3960" w:type="dxa"/>
          </w:tcPr>
          <w:p w:rsidR="009A570F" w:rsidRDefault="009A570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Povinn</w:t>
            </w:r>
            <w:r>
              <w:rPr>
                <w:rFonts w:ascii="Times New Roman"/>
                <w:sz w:val="18"/>
              </w:rPr>
              <w:t>é</w:t>
            </w:r>
            <w:r>
              <w:rPr>
                <w:rFonts w:ascii="Times New Roman"/>
                <w:sz w:val="18"/>
              </w:rPr>
              <w:t xml:space="preserve"> zmluvn</w:t>
            </w:r>
            <w:r>
              <w:rPr>
                <w:rFonts w:ascii="Times New Roman"/>
                <w:sz w:val="18"/>
              </w:rPr>
              <w:t>é</w:t>
            </w:r>
            <w:r>
              <w:rPr>
                <w:rFonts w:ascii="Times New Roman"/>
                <w:sz w:val="18"/>
              </w:rPr>
              <w:t xml:space="preserve"> poistenie</w:t>
            </w:r>
          </w:p>
        </w:tc>
        <w:tc>
          <w:tcPr>
            <w:tcW w:w="3195" w:type="dxa"/>
          </w:tcPr>
          <w:p w:rsidR="009A570F" w:rsidRDefault="009A570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52</w:t>
            </w:r>
          </w:p>
        </w:tc>
        <w:tc>
          <w:tcPr>
            <w:tcW w:w="2926" w:type="dxa"/>
          </w:tcPr>
          <w:p w:rsidR="009A570F" w:rsidRDefault="009A570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570F">
        <w:trPr>
          <w:trHeight w:val="285"/>
        </w:trPr>
        <w:tc>
          <w:tcPr>
            <w:tcW w:w="3960" w:type="dxa"/>
          </w:tcPr>
          <w:p w:rsidR="009A570F" w:rsidRDefault="009A570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Ú</w:t>
            </w:r>
            <w:r>
              <w:rPr>
                <w:rFonts w:ascii="Times New Roman"/>
                <w:sz w:val="18"/>
              </w:rPr>
              <w:t>rok z</w:t>
            </w:r>
            <w:r>
              <w:rPr>
                <w:rFonts w:ascii="Times New Roman"/>
                <w:sz w:val="18"/>
              </w:rPr>
              <w:t> </w:t>
            </w:r>
            <w:r>
              <w:rPr>
                <w:rFonts w:ascii="Times New Roman"/>
                <w:sz w:val="18"/>
              </w:rPr>
              <w:t>p</w:t>
            </w:r>
            <w:r>
              <w:rPr>
                <w:rFonts w:ascii="Times New Roman"/>
                <w:sz w:val="18"/>
              </w:rPr>
              <w:t>ôž</w:t>
            </w:r>
            <w:r>
              <w:rPr>
                <w:rFonts w:ascii="Times New Roman"/>
                <w:sz w:val="18"/>
              </w:rPr>
              <w:t>i</w:t>
            </w:r>
            <w:r>
              <w:rPr>
                <w:rFonts w:ascii="Times New Roman"/>
                <w:sz w:val="18"/>
              </w:rPr>
              <w:t>č</w:t>
            </w:r>
            <w:r>
              <w:rPr>
                <w:rFonts w:ascii="Times New Roman"/>
                <w:sz w:val="18"/>
              </w:rPr>
              <w:t xml:space="preserve">ky </w:t>
            </w:r>
          </w:p>
        </w:tc>
        <w:tc>
          <w:tcPr>
            <w:tcW w:w="3195" w:type="dxa"/>
          </w:tcPr>
          <w:p w:rsidR="009A570F" w:rsidRDefault="009A570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</w:t>
            </w:r>
          </w:p>
        </w:tc>
        <w:tc>
          <w:tcPr>
            <w:tcW w:w="2926" w:type="dxa"/>
          </w:tcPr>
          <w:p w:rsidR="009A570F" w:rsidRDefault="009A570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krátkodobé,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Zkladntext"/>
        <w:spacing w:before="122"/>
        <w:ind w:left="257"/>
      </w:pPr>
      <w:r>
        <w:t xml:space="preserve">22. Informácie k </w:t>
      </w:r>
      <w:r w:rsidR="00C0213C">
        <w:t>č</w:t>
      </w:r>
      <w:r>
        <w:t>asti F. písm. z</w:t>
      </w:r>
      <w:r w:rsidR="00C0213C">
        <w:t xml:space="preserve"> </w:t>
      </w:r>
      <w:r>
        <w:t>c) prílohy . 3 o majetku prenajatom formou finan</w:t>
      </w:r>
      <w:r w:rsidR="00C0213C">
        <w:t>č</w:t>
      </w:r>
      <w: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0"/>
        <w:gridCol w:w="1515"/>
        <w:gridCol w:w="1500"/>
        <w:gridCol w:w="1440"/>
        <w:gridCol w:w="1410"/>
        <w:gridCol w:w="1455"/>
        <w:gridCol w:w="1381"/>
      </w:tblGrid>
      <w:tr w:rsidR="00FA029B">
        <w:trPr>
          <w:trHeight w:val="562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55" w:type="dxa"/>
            <w:gridSpan w:val="3"/>
          </w:tcPr>
          <w:p w:rsidR="00FA029B" w:rsidRDefault="006D106B" w:rsidP="00C0213C">
            <w:pPr>
              <w:pStyle w:val="TableParagraph"/>
              <w:spacing w:before="147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46" w:type="dxa"/>
            <w:gridSpan w:val="3"/>
          </w:tcPr>
          <w:p w:rsidR="00FA029B" w:rsidRDefault="00C0213C">
            <w:pPr>
              <w:pStyle w:val="TableParagraph"/>
              <w:spacing w:before="42" w:line="242" w:lineRule="auto"/>
              <w:ind w:left="1412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55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46" w:type="dxa"/>
            <w:gridSpan w:val="3"/>
          </w:tcPr>
          <w:p w:rsidR="00FA029B" w:rsidRDefault="006D106B">
            <w:pPr>
              <w:pStyle w:val="TableParagraph"/>
              <w:spacing w:before="34"/>
              <w:ind w:left="1782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750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124"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64"/>
              <w:ind w:left="137" w:right="-44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67" w:right="-44" w:hanging="3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24" w:line="278" w:lineRule="auto"/>
              <w:ind w:left="572" w:right="91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124" w:line="278" w:lineRule="auto"/>
              <w:ind w:left="227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/>
              <w:ind w:left="77" w:right="-29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37" w:right="-29" w:hanging="36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381" w:type="dxa"/>
          </w:tcPr>
          <w:p w:rsidR="00FA029B" w:rsidRDefault="006D106B">
            <w:pPr>
              <w:pStyle w:val="TableParagraph"/>
              <w:spacing w:before="139" w:line="261" w:lineRule="auto"/>
              <w:ind w:left="467" w:right="9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55"/>
        </w:trPr>
        <w:tc>
          <w:tcPr>
            <w:tcW w:w="1380" w:type="dxa"/>
          </w:tcPr>
          <w:p w:rsidR="00FA029B" w:rsidRDefault="003E53F0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ind w:left="15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ind w:left="20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381" w:type="dxa"/>
          </w:tcPr>
          <w:p w:rsidR="00FA029B" w:rsidRDefault="006D106B">
            <w:pPr>
              <w:pStyle w:val="TableParagraph"/>
              <w:ind w:left="32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34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1380" w:type="dxa"/>
          </w:tcPr>
          <w:p w:rsidR="00FA029B" w:rsidRDefault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Finanč</w:t>
            </w:r>
            <w:r w:rsidR="006D106B">
              <w:rPr>
                <w:sz w:val="18"/>
              </w:rPr>
              <w:t>ný výnos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9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10"/>
        <w:rPr>
          <w:sz w:val="9"/>
        </w:r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735"/>
        </w:tabs>
        <w:spacing w:before="93"/>
        <w:ind w:left="734" w:hanging="268"/>
      </w:pPr>
      <w:r>
        <w:t>informácie o údajoch vykázaných na strane pasív</w:t>
      </w:r>
      <w:r>
        <w:rPr>
          <w:spacing w:val="-4"/>
        </w:rPr>
        <w:t xml:space="preserve"> </w:t>
      </w:r>
      <w:r>
        <w:t>súvahy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3E53F0" w:rsidRDefault="003E53F0">
      <w:pPr>
        <w:pStyle w:val="Zkladntext"/>
        <w:rPr>
          <w:b/>
          <w:sz w:val="20"/>
        </w:rPr>
      </w:pPr>
    </w:p>
    <w:p w:rsidR="003E53F0" w:rsidRDefault="003E53F0">
      <w:pPr>
        <w:pStyle w:val="Zkladntext"/>
        <w:rPr>
          <w:b/>
          <w:sz w:val="20"/>
        </w:rPr>
      </w:pPr>
    </w:p>
    <w:p w:rsidR="003E53F0" w:rsidRDefault="003E53F0">
      <w:pPr>
        <w:pStyle w:val="Zkladntext"/>
        <w:rPr>
          <w:b/>
          <w:sz w:val="20"/>
        </w:rPr>
      </w:pPr>
    </w:p>
    <w:p w:rsidR="003E53F0" w:rsidRDefault="003E53F0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spacing w:before="3"/>
        <w:rPr>
          <w:b/>
          <w:sz w:val="26"/>
        </w:rPr>
      </w:pPr>
    </w:p>
    <w:p w:rsidR="00FA029B" w:rsidRDefault="003504B7">
      <w:pPr>
        <w:pStyle w:val="Odstavecseseznamem"/>
        <w:numPr>
          <w:ilvl w:val="0"/>
          <w:numId w:val="4"/>
        </w:numPr>
        <w:tabs>
          <w:tab w:val="left" w:pos="573"/>
        </w:tabs>
        <w:spacing w:before="95" w:line="348" w:lineRule="auto"/>
        <w:ind w:right="265" w:firstLine="45"/>
        <w:jc w:val="left"/>
        <w:rPr>
          <w:sz w:val="18"/>
        </w:rPr>
      </w:pPr>
      <w:r w:rsidRPr="003504B7">
        <w:pict>
          <v:shape id="_x0000_s1027" type="#_x0000_t202" style="position:absolute;left:0;text-align:left;margin-left:33.85pt;margin-top:33.65pt;width:505.15pt;height:195.75pt;z-index:2516623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7155"/>
                    <w:gridCol w:w="2926"/>
                  </w:tblGrid>
                  <w:tr w:rsidR="00D76B78">
                    <w:trPr>
                      <w:trHeight w:val="577"/>
                    </w:trPr>
                    <w:tc>
                      <w:tcPr>
                        <w:tcW w:w="7155" w:type="dxa"/>
                      </w:tcPr>
                      <w:p w:rsidR="00D76B78" w:rsidRDefault="00D76B78">
                        <w:pPr>
                          <w:pStyle w:val="TableParagraph"/>
                          <w:spacing w:before="162"/>
                          <w:ind w:left="3057" w:right="279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D76B78" w:rsidRDefault="00D76B78">
                        <w:pPr>
                          <w:pStyle w:val="TableParagraph"/>
                          <w:spacing w:before="27"/>
                          <w:ind w:left="161" w:right="3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Bezprostredne predchádzajúce</w:t>
                        </w:r>
                      </w:p>
                      <w:p w:rsidR="00D76B78" w:rsidRDefault="00D76B78" w:rsidP="00C0213C">
                        <w:pPr>
                          <w:pStyle w:val="TableParagraph"/>
                          <w:spacing w:before="93"/>
                          <w:ind w:left="222" w:right="3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účtovné obdobie</w:t>
                        </w: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D76B78" w:rsidRDefault="00D76B78" w:rsidP="00C0213C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Účtovný zisk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70"/>
                    </w:trPr>
                    <w:tc>
                      <w:tcPr>
                        <w:tcW w:w="7155" w:type="dxa"/>
                        <w:tcBorders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Rozdelenie účtovného zisku</w:t>
                        </w:r>
                      </w:p>
                    </w:tc>
                    <w:tc>
                      <w:tcPr>
                        <w:tcW w:w="2926" w:type="dxa"/>
                        <w:tcBorders>
                          <w:bottom w:val="single" w:sz="12" w:space="0" w:color="000000"/>
                        </w:tcBorders>
                      </w:tcPr>
                      <w:p w:rsidR="00D76B78" w:rsidRDefault="00D76B78" w:rsidP="00C0213C">
                        <w:pPr>
                          <w:pStyle w:val="TableParagraph"/>
                          <w:spacing w:before="34"/>
                          <w:ind w:left="422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7155" w:type="dxa"/>
                        <w:tcBorders>
                          <w:top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zákonného rezervného fondu</w:t>
                        </w:r>
                      </w:p>
                    </w:tc>
                    <w:tc>
                      <w:tcPr>
                        <w:tcW w:w="2926" w:type="dxa"/>
                        <w:tcBorders>
                          <w:top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D76B78" w:rsidRDefault="00D76B78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štatutárnych a ostatných fondov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D76B78" w:rsidRDefault="00D76B78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sociálneho fondu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D76B78" w:rsidRDefault="00D76B78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na zvýšenie základného imania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D76B78" w:rsidRDefault="00D76B78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Úhrada straty minulých období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D76B78" w:rsidRDefault="00D76B78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Prevod do nerozdeleného zisku minulých rokov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4"/>
                    </w:trPr>
                    <w:tc>
                      <w:tcPr>
                        <w:tcW w:w="7155" w:type="dxa"/>
                      </w:tcPr>
                      <w:p w:rsidR="00D76B78" w:rsidRDefault="00D76B78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Rozdelenie podielu na zisku spoločníkom, členom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D76B78" w:rsidRDefault="00D76B78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Iné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92"/>
                    </w:trPr>
                    <w:tc>
                      <w:tcPr>
                        <w:tcW w:w="7155" w:type="dxa"/>
                      </w:tcPr>
                      <w:p w:rsidR="00D76B78" w:rsidRDefault="00D76B78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D76B78" w:rsidRDefault="00D76B78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a) tretiemu bodu prílohy . 3 o rozdelení ú</w:t>
      </w:r>
      <w:r w:rsidR="00C0213C">
        <w:rPr>
          <w:sz w:val="18"/>
        </w:rPr>
        <w:t>č</w:t>
      </w:r>
      <w:r w:rsidR="006D106B">
        <w:rPr>
          <w:sz w:val="18"/>
        </w:rPr>
        <w:t xml:space="preserve">tovného zisku alebo </w:t>
      </w:r>
      <w:proofErr w:type="spellStart"/>
      <w:r w:rsidR="006D106B">
        <w:rPr>
          <w:sz w:val="18"/>
        </w:rPr>
        <w:t>vysporiadaní</w:t>
      </w:r>
      <w:proofErr w:type="spellEnd"/>
      <w:r w:rsidR="006D106B">
        <w:rPr>
          <w:sz w:val="18"/>
        </w:rPr>
        <w:t xml:space="preserve"> ú</w:t>
      </w:r>
      <w:r w:rsidR="00C0213C">
        <w:rPr>
          <w:sz w:val="18"/>
        </w:rPr>
        <w:t>čtovnej straty Tabuľ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155"/>
        <w:gridCol w:w="2926"/>
      </w:tblGrid>
      <w:tr w:rsidR="00FA029B">
        <w:trPr>
          <w:trHeight w:val="577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162"/>
              <w:ind w:left="3057" w:right="27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tovná strata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Vysporiadanie</w:t>
            </w:r>
            <w:proofErr w:type="spellEnd"/>
            <w:r>
              <w:rPr>
                <w:b/>
                <w:sz w:val="18"/>
              </w:rPr>
              <w:t xml:space="preserve">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tovnej straty</w:t>
            </w:r>
          </w:p>
        </w:tc>
        <w:tc>
          <w:tcPr>
            <w:tcW w:w="2926" w:type="dxa"/>
          </w:tcPr>
          <w:p w:rsidR="00FA029B" w:rsidRDefault="00C0213C">
            <w:pPr>
              <w:pStyle w:val="TableParagraph"/>
              <w:spacing w:before="34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 nerozdeleného zisku z minulých rokov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Úhrada straty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níkom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71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2"/>
        </w:rPr>
      </w:pPr>
    </w:p>
    <w:p w:rsidR="00FA029B" w:rsidRDefault="003504B7">
      <w:pPr>
        <w:pStyle w:val="Odstavecseseznamem"/>
        <w:numPr>
          <w:ilvl w:val="0"/>
          <w:numId w:val="4"/>
        </w:numPr>
        <w:tabs>
          <w:tab w:val="left" w:pos="678"/>
        </w:tabs>
        <w:spacing w:before="94" w:line="364" w:lineRule="auto"/>
        <w:ind w:left="377" w:right="5424" w:firstLine="0"/>
        <w:jc w:val="left"/>
        <w:rPr>
          <w:sz w:val="18"/>
        </w:rPr>
      </w:pPr>
      <w:r w:rsidRPr="003504B7">
        <w:pict>
          <v:shape id="_x0000_s1026" type="#_x0000_t202" style="position:absolute;left:0;text-align:left;margin-left:33.85pt;margin-top:33.6pt;width:505.15pt;height:300.75pt;z-index:2516633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865"/>
                    <w:gridCol w:w="1440"/>
                    <w:gridCol w:w="1440"/>
                    <w:gridCol w:w="1455"/>
                    <w:gridCol w:w="1440"/>
                    <w:gridCol w:w="1441"/>
                  </w:tblGrid>
                  <w:tr w:rsidR="00D76B78">
                    <w:trPr>
                      <w:trHeight w:val="277"/>
                    </w:trPr>
                    <w:tc>
                      <w:tcPr>
                        <w:tcW w:w="2865" w:type="dxa"/>
                        <w:vMerge w:val="restart"/>
                      </w:tcPr>
                      <w:p w:rsidR="00D76B78" w:rsidRDefault="00D76B78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spacing w:before="2"/>
                          <w:rPr>
                            <w:sz w:val="20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ind w:left="7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7216" w:type="dxa"/>
                        <w:gridSpan w:val="5"/>
                      </w:tcPr>
                      <w:p w:rsidR="00D76B78" w:rsidRDefault="00D76B78" w:rsidP="00C0213C">
                        <w:pPr>
                          <w:pStyle w:val="TableParagraph"/>
                          <w:spacing w:before="27"/>
                          <w:ind w:left="1464" w:right="1180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D76B78">
                    <w:trPr>
                      <w:trHeight w:val="885"/>
                    </w:trPr>
                    <w:tc>
                      <w:tcPr>
                        <w:tcW w:w="2865" w:type="dxa"/>
                        <w:vMerge/>
                        <w:tcBorders>
                          <w:top w:val="nil"/>
                        </w:tcBorders>
                      </w:tcPr>
                      <w:p w:rsidR="00D76B78" w:rsidRDefault="00D76B78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 w:rsidP="00C0213C">
                        <w:pPr>
                          <w:pStyle w:val="TableParagraph"/>
                          <w:spacing w:before="124" w:line="242" w:lineRule="auto"/>
                          <w:ind w:left="47" w:right="-29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</w:t>
                        </w:r>
                        <w:r>
                          <w:rPr>
                            <w:b/>
                            <w:spacing w:val="-3"/>
                            <w:sz w:val="18"/>
                          </w:rPr>
                          <w:t xml:space="preserve">iatku </w:t>
                        </w:r>
                        <w:r>
                          <w:rPr>
                            <w:b/>
                            <w:sz w:val="18"/>
                          </w:rPr>
                          <w:t>účtovného obdobia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ind w:left="62" w:right="4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Tvorba</w:t>
                        </w:r>
                      </w:p>
                    </w:tc>
                    <w:tc>
                      <w:tcPr>
                        <w:tcW w:w="145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ind w:left="447" w:right="26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Použitie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D76B78" w:rsidRDefault="00D76B78">
                        <w:pPr>
                          <w:pStyle w:val="TableParagraph"/>
                          <w:ind w:left="447" w:right="1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Zrušenie</w:t>
                        </w:r>
                      </w:p>
                    </w:tc>
                    <w:tc>
                      <w:tcPr>
                        <w:tcW w:w="1441" w:type="dxa"/>
                      </w:tcPr>
                      <w:p w:rsidR="00D76B78" w:rsidRDefault="00D76B78">
                        <w:pPr>
                          <w:pStyle w:val="TableParagraph"/>
                          <w:spacing w:before="124" w:line="242" w:lineRule="auto"/>
                          <w:ind w:left="197" w:right="66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účtovného obdobia</w:t>
                        </w:r>
                      </w:p>
                    </w:tc>
                  </w:tr>
                  <w:tr w:rsidR="00D76B78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-1" w:right="4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13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1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spacing w:before="15"/>
                          <w:ind w:left="219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</w:tr>
                  <w:tr w:rsidR="00D76B78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5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spacing w:before="19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Krátkodobé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D76B78" w:rsidRDefault="00D76B78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nevyčerpané dovolenky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97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97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D76B78" w:rsidRPr="00EB2436" w:rsidRDefault="00D76B78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</w:tr>
                  <w:tr w:rsidR="00D76B78">
                    <w:trPr>
                      <w:trHeight w:val="284"/>
                    </w:trPr>
                    <w:tc>
                      <w:tcPr>
                        <w:tcW w:w="2865" w:type="dxa"/>
                      </w:tcPr>
                      <w:p w:rsidR="00D76B78" w:rsidRPr="00EB2436" w:rsidRDefault="00D76B78" w:rsidP="00EB2436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 ú</w:t>
                        </w:r>
                        <w:r w:rsidRPr="00EB2436">
                          <w:rPr>
                            <w:sz w:val="18"/>
                          </w:rPr>
                          <w:t>čtovná závierka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150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100</w:t>
                        </w:r>
                      </w:p>
                    </w:tc>
                    <w:tc>
                      <w:tcPr>
                        <w:tcW w:w="145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150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D76B78" w:rsidRPr="00EB2436" w:rsidRDefault="00D76B78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10</w:t>
                        </w:r>
                        <w:r w:rsidRPr="00EB2436">
                          <w:rPr>
                            <w:b/>
                            <w:sz w:val="18"/>
                          </w:rPr>
                          <w:t>0,00</w:t>
                        </w: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6B78">
                    <w:trPr>
                      <w:trHeight w:val="292"/>
                    </w:trPr>
                    <w:tc>
                      <w:tcPr>
                        <w:tcW w:w="286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D76B78" w:rsidRDefault="00D76B78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D76B78" w:rsidRDefault="00D76B78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b) prílohy . 3 o rezervách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64" w:lineRule="auto"/>
        <w:rPr>
          <w:sz w:val="18"/>
        </w:rPr>
        <w:sectPr w:rsidR="00FA029B">
          <w:headerReference w:type="default" r:id="rId19"/>
          <w:footerReference w:type="default" r:id="rId20"/>
          <w:pgSz w:w="11910" w:h="16840"/>
          <w:pgMar w:top="1280" w:right="1020" w:bottom="740" w:left="520" w:header="446" w:footer="547" w:gutter="0"/>
          <w:pgNumType w:start="15"/>
          <w:cols w:space="708"/>
        </w:sectPr>
      </w:pPr>
    </w:p>
    <w:p w:rsidR="00FA029B" w:rsidRDefault="00FA029B">
      <w:pPr>
        <w:pStyle w:val="Zkladntext"/>
        <w:spacing w:before="9"/>
        <w:rPr>
          <w:sz w:val="4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65"/>
        <w:gridCol w:w="1440"/>
        <w:gridCol w:w="1440"/>
        <w:gridCol w:w="1455"/>
        <w:gridCol w:w="1440"/>
        <w:gridCol w:w="1441"/>
      </w:tblGrid>
      <w:tr w:rsidR="00FA029B">
        <w:trPr>
          <w:trHeight w:val="277"/>
        </w:trPr>
        <w:tc>
          <w:tcPr>
            <w:tcW w:w="286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>
            <w:pPr>
              <w:pStyle w:val="TableParagraph"/>
              <w:ind w:left="79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7216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464" w:right="15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885"/>
        </w:trPr>
        <w:tc>
          <w:tcPr>
            <w:tcW w:w="286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24" w:line="242" w:lineRule="auto"/>
              <w:ind w:left="47" w:right="-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62" w:right="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447" w:right="2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332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124" w:line="242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-1" w:right="4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8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8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nevy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erpané dovolenky</w:t>
            </w: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3E53F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3E53F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97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3E53F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97</w:t>
            </w: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3E53F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Úč</w:t>
            </w:r>
            <w:r>
              <w:rPr>
                <w:rFonts w:ascii="Times New Roman"/>
                <w:sz w:val="18"/>
              </w:rPr>
              <w:t>tovn</w:t>
            </w:r>
            <w:r>
              <w:rPr>
                <w:rFonts w:ascii="Times New Roman"/>
                <w:sz w:val="18"/>
              </w:rPr>
              <w:t>á</w:t>
            </w:r>
            <w:r>
              <w:rPr>
                <w:rFonts w:ascii="Times New Roman"/>
                <w:sz w:val="18"/>
              </w:rPr>
              <w:t xml:space="preserve"> z</w:t>
            </w:r>
            <w:r>
              <w:rPr>
                <w:rFonts w:ascii="Times New Roman"/>
                <w:sz w:val="18"/>
              </w:rPr>
              <w:t>á</w:t>
            </w:r>
            <w:r>
              <w:rPr>
                <w:rFonts w:ascii="Times New Roman"/>
                <w:sz w:val="18"/>
              </w:rPr>
              <w:t>vierka</w:t>
            </w:r>
          </w:p>
        </w:tc>
        <w:tc>
          <w:tcPr>
            <w:tcW w:w="1440" w:type="dxa"/>
          </w:tcPr>
          <w:p w:rsidR="00FA029B" w:rsidRDefault="003E53F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1440" w:type="dxa"/>
          </w:tcPr>
          <w:p w:rsidR="00FA029B" w:rsidRDefault="003E53F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3E53F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</w:t>
            </w: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8"/>
        <w:rPr>
          <w:sz w:val="17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78"/>
        </w:tabs>
        <w:spacing w:before="94" w:after="56"/>
        <w:ind w:left="67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c) a d)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záväzkoch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30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3195" w:type="dxa"/>
          </w:tcPr>
          <w:p w:rsidR="00FA029B" w:rsidRDefault="002551B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1338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45"/>
        </w:trPr>
        <w:tc>
          <w:tcPr>
            <w:tcW w:w="3960" w:type="dxa"/>
            <w:tcBorders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0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 w:rsidR="00C0213C">
              <w:rPr>
                <w:b/>
                <w:sz w:val="18"/>
              </w:rPr>
              <w:t>rá</w:t>
            </w:r>
            <w:r>
              <w:rPr>
                <w:b/>
                <w:sz w:val="18"/>
              </w:rPr>
              <w:t>tkodobé záväzky spolu</w:t>
            </w:r>
          </w:p>
        </w:tc>
        <w:tc>
          <w:tcPr>
            <w:tcW w:w="3195" w:type="dxa"/>
            <w:tcBorders>
              <w:bottom w:val="single" w:sz="12" w:space="0" w:color="000000"/>
            </w:tcBorders>
          </w:tcPr>
          <w:p w:rsidR="00FA029B" w:rsidRDefault="002551B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1338</w:t>
            </w: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4"/>
        </w:trPr>
        <w:tc>
          <w:tcPr>
            <w:tcW w:w="396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97" w:line="208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jeden až päť rokov</w:t>
            </w:r>
          </w:p>
        </w:tc>
        <w:tc>
          <w:tcPr>
            <w:tcW w:w="31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3195" w:type="dxa"/>
          </w:tcPr>
          <w:p w:rsidR="00FA029B" w:rsidRDefault="002551B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8515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82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3195" w:type="dxa"/>
          </w:tcPr>
          <w:p w:rsidR="00FA029B" w:rsidRDefault="002551B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8515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30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9"/>
        <w:rPr>
          <w:sz w:val="19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588"/>
        </w:tabs>
        <w:spacing w:line="242" w:lineRule="auto"/>
        <w:ind w:left="542" w:right="830" w:hanging="25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v) a </w:t>
      </w:r>
      <w:r w:rsidR="00C0213C">
        <w:rPr>
          <w:sz w:val="18"/>
        </w:rPr>
        <w:t>č</w:t>
      </w:r>
      <w:r>
        <w:rPr>
          <w:sz w:val="18"/>
        </w:rPr>
        <w:t xml:space="preserve">asti G. písm. </w:t>
      </w:r>
      <w:r w:rsidR="00C0213C">
        <w:rPr>
          <w:sz w:val="18"/>
        </w:rPr>
        <w:t>f) prílohy  . 3 o odloženej daň</w:t>
      </w:r>
      <w:r>
        <w:rPr>
          <w:sz w:val="18"/>
        </w:rPr>
        <w:t>ovej poh</w:t>
      </w:r>
      <w:r w:rsidR="00C0213C">
        <w:rPr>
          <w:sz w:val="18"/>
        </w:rPr>
        <w:t>ľadávke alebo o odloženom  daň</w:t>
      </w:r>
      <w:r>
        <w:rPr>
          <w:sz w:val="18"/>
        </w:rPr>
        <w:t>ovom</w:t>
      </w:r>
      <w:r>
        <w:rPr>
          <w:spacing w:val="-2"/>
          <w:sz w:val="18"/>
        </w:rPr>
        <w:t xml:space="preserve"> </w:t>
      </w:r>
      <w:r>
        <w:rPr>
          <w:sz w:val="18"/>
        </w:rPr>
        <w:t>záväzku</w:t>
      </w:r>
    </w:p>
    <w:p w:rsidR="00FA029B" w:rsidRDefault="00FA029B">
      <w:pPr>
        <w:pStyle w:val="Zkladntext"/>
        <w:spacing w:before="11"/>
        <w:rPr>
          <w:sz w:val="9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3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 w:line="261" w:lineRule="auto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asné rozdiely medzi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tovnou hodnotou majetku a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ovou základ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proofErr w:type="spellStart"/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</w:t>
            </w:r>
            <w:proofErr w:type="spellEnd"/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zdaniteľ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 w:line="206" w:lineRule="exact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Doč</w:t>
            </w:r>
            <w:r w:rsidR="006D106B">
              <w:rPr>
                <w:b/>
                <w:sz w:val="18"/>
              </w:rPr>
              <w:t>asné rozdiely medzi 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tovnou hodnotou</w:t>
            </w:r>
          </w:p>
          <w:p w:rsidR="00FA029B" w:rsidRDefault="006D106B" w:rsidP="00C0213C">
            <w:pPr>
              <w:pStyle w:val="TableParagraph"/>
              <w:spacing w:line="206" w:lineRule="exact"/>
              <w:ind w:left="77"/>
              <w:rPr>
                <w:sz w:val="18"/>
              </w:rPr>
            </w:pPr>
            <w:r>
              <w:rPr>
                <w:sz w:val="18"/>
              </w:rPr>
              <w:t>záväzkov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ovou základ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45"/>
              <w:ind w:left="77"/>
              <w:rPr>
                <w:sz w:val="18"/>
              </w:rPr>
            </w:pPr>
            <w:proofErr w:type="spellStart"/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</w:t>
            </w:r>
            <w:proofErr w:type="spellEnd"/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zdaniteľ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umorovať daň</w:t>
            </w:r>
            <w:r w:rsidR="006D106B">
              <w:rPr>
                <w:b/>
                <w:sz w:val="18"/>
              </w:rPr>
              <w:t>ovú stratu v budúcnosti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previesť nevyužité da</w:t>
            </w:r>
            <w:r w:rsidR="00C0213C">
              <w:rPr>
                <w:b/>
                <w:sz w:val="18"/>
              </w:rPr>
              <w:t>ňové odpoč</w:t>
            </w:r>
            <w:r>
              <w:rPr>
                <w:b/>
                <w:sz w:val="18"/>
              </w:rPr>
              <w:t>ty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Sadzba dane z príjmov (v %)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Odložená daň</w:t>
            </w:r>
            <w:r w:rsidR="006D106B">
              <w:rPr>
                <w:b/>
                <w:sz w:val="18"/>
              </w:rPr>
              <w:t>ová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Uplatnená daňová pohľ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ako zníženie nákladov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Odložený daň</w:t>
            </w:r>
            <w:r w:rsidR="006D106B">
              <w:rPr>
                <w:b/>
                <w:sz w:val="18"/>
              </w:rPr>
              <w:t>ový záväzok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Zmena odloženého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ového záväzku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ako náklad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0"/>
        <w:rPr>
          <w:sz w:val="28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g) prílohy . 3 o záväzkoch zo sociálneho</w:t>
      </w:r>
      <w:r>
        <w:rPr>
          <w:spacing w:val="-29"/>
          <w:sz w:val="18"/>
        </w:rPr>
        <w:t xml:space="preserve"> </w:t>
      </w:r>
      <w:r>
        <w:rPr>
          <w:sz w:val="18"/>
        </w:rPr>
        <w:t>fondu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Zač</w:t>
            </w:r>
            <w:r w:rsidR="006D106B">
              <w:rPr>
                <w:b/>
                <w:sz w:val="18"/>
              </w:rPr>
              <w:t>iato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ný stav sociálneho fondu</w:t>
            </w:r>
          </w:p>
        </w:tc>
        <w:tc>
          <w:tcPr>
            <w:tcW w:w="2880" w:type="dxa"/>
          </w:tcPr>
          <w:p w:rsidR="00FA029B" w:rsidRDefault="003E53F0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</w:t>
            </w: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na ťarchu nákladov</w:t>
            </w:r>
          </w:p>
        </w:tc>
        <w:tc>
          <w:tcPr>
            <w:tcW w:w="2880" w:type="dxa"/>
          </w:tcPr>
          <w:p w:rsidR="00FA029B" w:rsidRDefault="00315698" w:rsidP="00825564">
            <w:pPr>
              <w:pStyle w:val="TableParagraph"/>
              <w:spacing w:before="48"/>
              <w:ind w:left="1574"/>
              <w:rPr>
                <w:b/>
                <w:sz w:val="18"/>
              </w:rPr>
            </w:pPr>
            <w:r>
              <w:rPr>
                <w:b/>
                <w:sz w:val="18"/>
              </w:rPr>
              <w:t>8</w:t>
            </w:r>
          </w:p>
        </w:tc>
        <w:tc>
          <w:tcPr>
            <w:tcW w:w="2881" w:type="dxa"/>
          </w:tcPr>
          <w:p w:rsidR="00FA029B" w:rsidRPr="00EB2436" w:rsidRDefault="00315698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</w:t>
            </w:r>
          </w:p>
        </w:tc>
      </w:tr>
      <w:tr w:rsidR="00FA029B">
        <w:trPr>
          <w:trHeight w:val="269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zo zisku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Ostatná tvorba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spolu</w:t>
            </w:r>
          </w:p>
        </w:tc>
        <w:tc>
          <w:tcPr>
            <w:tcW w:w="2880" w:type="dxa"/>
          </w:tcPr>
          <w:p w:rsidR="00FA029B" w:rsidRDefault="00315698">
            <w:pPr>
              <w:pStyle w:val="TableParagraph"/>
              <w:spacing w:before="48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8</w:t>
            </w:r>
          </w:p>
        </w:tc>
        <w:tc>
          <w:tcPr>
            <w:tcW w:w="2881" w:type="dxa"/>
          </w:tcPr>
          <w:p w:rsidR="00FA029B" w:rsidRPr="00EB2436" w:rsidRDefault="00315698" w:rsidP="00825564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</w:t>
            </w: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Č</w:t>
            </w:r>
            <w:r w:rsidR="006D106B">
              <w:rPr>
                <w:sz w:val="18"/>
              </w:rPr>
              <w:t>erpanie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4320" w:type="dxa"/>
            <w:tcBorders>
              <w:bottom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Koneč</w:t>
            </w:r>
            <w:r w:rsidR="006D106B">
              <w:rPr>
                <w:sz w:val="18"/>
              </w:rPr>
              <w:t>ný zostatok sociálneho fondu</w:t>
            </w:r>
          </w:p>
        </w:tc>
        <w:tc>
          <w:tcPr>
            <w:tcW w:w="2880" w:type="dxa"/>
            <w:tcBorders>
              <w:bottom w:val="single" w:sz="12" w:space="0" w:color="000000"/>
            </w:tcBorders>
          </w:tcPr>
          <w:p w:rsidR="00FA029B" w:rsidRDefault="00315698" w:rsidP="00825564">
            <w:pPr>
              <w:pStyle w:val="TableParagraph"/>
              <w:spacing w:before="33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12</w:t>
            </w:r>
          </w:p>
        </w:tc>
        <w:tc>
          <w:tcPr>
            <w:tcW w:w="2881" w:type="dxa"/>
            <w:tcBorders>
              <w:bottom w:val="single" w:sz="12" w:space="0" w:color="000000"/>
            </w:tcBorders>
          </w:tcPr>
          <w:p w:rsidR="00FA029B" w:rsidRPr="00EB2436" w:rsidRDefault="00315698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21"/>
          <w:footerReference w:type="default" r:id="rId22"/>
          <w:pgSz w:w="11910" w:h="16840"/>
          <w:pgMar w:top="820" w:right="1020" w:bottom="740" w:left="520" w:header="446" w:footer="547" w:gutter="0"/>
          <w:pgNumType w:start="17"/>
          <w:cols w:space="708"/>
        </w:sectPr>
      </w:pPr>
    </w:p>
    <w:p w:rsidR="00FA029B" w:rsidRDefault="00FA029B">
      <w:pPr>
        <w:pStyle w:val="Zkladntext"/>
        <w:spacing w:before="3"/>
        <w:rPr>
          <w:sz w:val="16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before="1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h prílohy . 3 o vydaných</w:t>
      </w:r>
      <w:r>
        <w:rPr>
          <w:spacing w:val="-30"/>
          <w:sz w:val="18"/>
        </w:rPr>
        <w:t xml:space="preserve"> </w:t>
      </w:r>
      <w:r>
        <w:rPr>
          <w:sz w:val="18"/>
        </w:rPr>
        <w:t>dlhopisoch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1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after="7" w:line="261" w:lineRule="auto"/>
        <w:ind w:left="362" w:right="607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</w:t>
      </w:r>
      <w:r w:rsidR="00C0213C">
        <w:rPr>
          <w:sz w:val="18"/>
        </w:rPr>
        <w:t>.</w:t>
      </w:r>
      <w:r>
        <w:rPr>
          <w:sz w:val="18"/>
        </w:rPr>
        <w:t xml:space="preserve"> i) prílohy . 3 o bankových úveroch, pôži</w:t>
      </w:r>
      <w:r w:rsidR="00C0213C">
        <w:rPr>
          <w:sz w:val="18"/>
        </w:rPr>
        <w:t>č</w:t>
      </w:r>
      <w:r>
        <w:rPr>
          <w:sz w:val="18"/>
        </w:rPr>
        <w:t>kách a krátkodobých finan</w:t>
      </w:r>
      <w:r w:rsidR="00C0213C">
        <w:rPr>
          <w:sz w:val="18"/>
        </w:rPr>
        <w:t>čných výpomociach Tabuľ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15"/>
        <w:gridCol w:w="840"/>
        <w:gridCol w:w="103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75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177" w:right="1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35" w:type="dxa"/>
          </w:tcPr>
          <w:p w:rsidR="00FA029B" w:rsidRDefault="006D106B">
            <w:pPr>
              <w:pStyle w:val="TableParagraph"/>
              <w:spacing w:before="147" w:line="201" w:lineRule="exact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line="261" w:lineRule="auto"/>
              <w:ind w:left="40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5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25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72"/>
              <w:ind w:left="164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FA029B" w:rsidRDefault="00C0213C">
            <w:pPr>
              <w:pStyle w:val="TableParagraph"/>
              <w:spacing w:before="3" w:line="242" w:lineRule="auto"/>
              <w:ind w:left="197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60" w:line="235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6D106B" w:rsidP="00C0213C">
            <w:pPr>
              <w:pStyle w:val="TableParagraph"/>
              <w:spacing w:before="3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2551B4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9A570F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7"/>
        </w:rPr>
      </w:pPr>
    </w:p>
    <w:p w:rsidR="00FA029B" w:rsidRDefault="008431CF">
      <w:pPr>
        <w:pStyle w:val="Zkladntext"/>
        <w:spacing w:after="41"/>
        <w:ind w:left="377"/>
      </w:pPr>
      <w:r>
        <w:t>Tabuľ</w:t>
      </w:r>
      <w:r w:rsidR="006D106B">
        <w:t>ka   .</w:t>
      </w:r>
      <w:r w:rsidR="006D106B">
        <w:rPr>
          <w:spacing w:val="-8"/>
        </w:rPr>
        <w:t xml:space="preserve"> </w:t>
      </w:r>
      <w:r w:rsidR="006D106B">
        <w:t>2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15"/>
        <w:gridCol w:w="830"/>
        <w:gridCol w:w="104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42"/>
              <w:ind w:left="207" w:right="10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45" w:type="dxa"/>
          </w:tcPr>
          <w:p w:rsidR="00FA029B" w:rsidRDefault="006D106B">
            <w:pPr>
              <w:pStyle w:val="TableParagraph"/>
              <w:spacing w:before="57"/>
              <w:ind w:left="35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before="18" w:line="242" w:lineRule="auto"/>
              <w:ind w:left="41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57"/>
              <w:ind w:left="197" w:right="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listiny</w:t>
            </w:r>
          </w:p>
          <w:p w:rsidR="00FA029B" w:rsidRDefault="00C0213C">
            <w:pPr>
              <w:pStyle w:val="TableParagraph"/>
              <w:spacing w:before="21" w:line="235" w:lineRule="auto"/>
              <w:ind w:left="197" w:right="49" w:hanging="3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42" w:line="261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8431CF">
            <w:pPr>
              <w:pStyle w:val="TableParagraph"/>
              <w:spacing w:line="175" w:lineRule="exact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0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2551B4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9A570F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finanč</w:t>
            </w:r>
            <w:r w:rsidR="006D106B">
              <w:rPr>
                <w:b/>
                <w:sz w:val="18"/>
              </w:rPr>
              <w:t>né výpomoci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12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before="95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G. písm. j) prílohy . 3 o významných položkách </w:t>
      </w:r>
      <w:r w:rsidR="00C0213C">
        <w:rPr>
          <w:sz w:val="18"/>
        </w:rPr>
        <w:t>č</w:t>
      </w:r>
      <w:r>
        <w:rPr>
          <w:sz w:val="18"/>
        </w:rPr>
        <w:t>asového rozlíšenia na strane</w:t>
      </w:r>
      <w:r>
        <w:rPr>
          <w:spacing w:val="47"/>
          <w:sz w:val="18"/>
        </w:rPr>
        <w:t xml:space="preserve"> </w:t>
      </w:r>
      <w:r>
        <w:rPr>
          <w:sz w:val="18"/>
        </w:rPr>
        <w:t>pasív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162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62"/>
              <w:ind w:left="706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63"/>
        </w:tabs>
        <w:spacing w:before="1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m) prílohy . 3 o majetku prenajatom formou finan</w:t>
      </w:r>
      <w:r w:rsidR="00C0213C">
        <w:rPr>
          <w:spacing w:val="3"/>
          <w:sz w:val="18"/>
        </w:rPr>
        <w:t>č</w:t>
      </w:r>
      <w:r>
        <w:rPr>
          <w:sz w:val="18"/>
        </w:rP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0"/>
        <w:gridCol w:w="1515"/>
        <w:gridCol w:w="1500"/>
        <w:gridCol w:w="1455"/>
        <w:gridCol w:w="1395"/>
        <w:gridCol w:w="1425"/>
        <w:gridCol w:w="1411"/>
      </w:tblGrid>
      <w:tr w:rsidR="00FA029B">
        <w:trPr>
          <w:trHeight w:val="577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7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31" w:type="dxa"/>
            <w:gridSpan w:val="3"/>
          </w:tcPr>
          <w:p w:rsidR="00FA029B" w:rsidRDefault="006D106B" w:rsidP="00C0213C">
            <w:pPr>
              <w:pStyle w:val="TableParagraph"/>
              <w:spacing w:before="72" w:line="242" w:lineRule="auto"/>
              <w:ind w:left="1397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70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31" w:type="dxa"/>
            <w:gridSpan w:val="3"/>
          </w:tcPr>
          <w:p w:rsidR="00FA029B" w:rsidRDefault="006D106B">
            <w:pPr>
              <w:pStyle w:val="TableParagraph"/>
              <w:spacing w:before="34"/>
              <w:ind w:left="1767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8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94" w:line="278" w:lineRule="auto"/>
              <w:ind w:left="137" w:right="-44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rokov</w:t>
            </w:r>
          </w:p>
          <w:p w:rsidR="00FA029B" w:rsidRDefault="006D106B">
            <w:pPr>
              <w:pStyle w:val="TableParagraph"/>
              <w:spacing w:line="177" w:lineRule="exact"/>
              <w:ind w:left="437"/>
              <w:rPr>
                <w:b/>
                <w:sz w:val="18"/>
              </w:rPr>
            </w:pPr>
            <w:r>
              <w:rPr>
                <w:b/>
                <w:sz w:val="18"/>
              </w:rPr>
              <w:t>vrátane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spacing w:before="3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72" w:right="76" w:hanging="28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212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94" w:line="261" w:lineRule="auto"/>
              <w:ind w:left="77" w:right="-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587" w:right="47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8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30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2551B4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39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2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11" w:type="dxa"/>
          </w:tcPr>
          <w:p w:rsidR="00FA029B" w:rsidRDefault="009A570F">
            <w:pPr>
              <w:pStyle w:val="TableParagraph"/>
              <w:spacing w:before="30"/>
              <w:ind w:left="8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1380" w:type="dxa"/>
          </w:tcPr>
          <w:p w:rsidR="00FA029B" w:rsidRDefault="006D106B" w:rsidP="00C0213C">
            <w:pPr>
              <w:pStyle w:val="TableParagraph"/>
              <w:spacing w:before="22"/>
              <w:ind w:left="77" w:right="-29"/>
              <w:rPr>
                <w:sz w:val="18"/>
              </w:rPr>
            </w:pPr>
            <w:r>
              <w:rPr>
                <w:sz w:val="18"/>
              </w:rPr>
              <w:t>Finan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ný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674"/>
        </w:tabs>
        <w:spacing w:before="147"/>
        <w:ind w:left="673" w:hanging="312"/>
      </w:pPr>
      <w:r>
        <w:lastRenderedPageBreak/>
        <w:t>Informácie o</w:t>
      </w:r>
      <w:r>
        <w:rPr>
          <w:spacing w:val="-1"/>
        </w:rPr>
        <w:t xml:space="preserve"> </w:t>
      </w:r>
      <w:r>
        <w:t>výnosoch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63"/>
        </w:tabs>
        <w:spacing w:before="95" w:after="5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a)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tržbách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25"/>
        <w:gridCol w:w="1455"/>
        <w:gridCol w:w="1440"/>
        <w:gridCol w:w="1440"/>
        <w:gridCol w:w="1455"/>
        <w:gridCol w:w="1425"/>
        <w:gridCol w:w="1456"/>
      </w:tblGrid>
      <w:tr w:rsidR="00FA029B">
        <w:trPr>
          <w:trHeight w:val="570"/>
        </w:trPr>
        <w:tc>
          <w:tcPr>
            <w:tcW w:w="142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>
            <w:pPr>
              <w:pStyle w:val="TableParagraph"/>
              <w:spacing w:line="295" w:lineRule="auto"/>
              <w:ind w:left="407" w:right="383"/>
              <w:rPr>
                <w:b/>
                <w:sz w:val="18"/>
              </w:rPr>
            </w:pPr>
            <w:r>
              <w:rPr>
                <w:b/>
                <w:sz w:val="18"/>
              </w:rPr>
              <w:t>Oblasť odbytu</w:t>
            </w:r>
          </w:p>
        </w:tc>
        <w:tc>
          <w:tcPr>
            <w:tcW w:w="2895" w:type="dxa"/>
            <w:gridSpan w:val="2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4"/>
              <w:ind w:left="227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95" w:type="dxa"/>
            <w:gridSpan w:val="2"/>
          </w:tcPr>
          <w:p w:rsidR="00FA029B" w:rsidRDefault="006D106B">
            <w:pPr>
              <w:pStyle w:val="TableParagraph"/>
              <w:spacing w:before="4"/>
              <w:ind w:left="212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81" w:type="dxa"/>
            <w:gridSpan w:val="2"/>
          </w:tcPr>
          <w:p w:rsidR="00FA029B" w:rsidRDefault="006D106B">
            <w:pPr>
              <w:pStyle w:val="TableParagraph"/>
              <w:spacing w:before="4"/>
              <w:ind w:left="242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</w:t>
            </w:r>
            <w:r>
              <w:rPr>
                <w:b/>
                <w:spacing w:val="-14"/>
                <w:sz w:val="18"/>
              </w:rPr>
              <w:t xml:space="preserve"> </w:t>
            </w:r>
            <w:r>
              <w:rPr>
                <w:b/>
                <w:sz w:val="18"/>
              </w:rPr>
              <w:t>služieb</w:t>
            </w:r>
          </w:p>
        </w:tc>
      </w:tr>
      <w:tr w:rsidR="00FA029B">
        <w:trPr>
          <w:trHeight w:val="885"/>
        </w:trPr>
        <w:tc>
          <w:tcPr>
            <w:tcW w:w="142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32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1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09" w:line="261" w:lineRule="auto"/>
              <w:ind w:left="92" w:right="-33" w:firstLine="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2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407" w:right="28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5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30"/>
              <w:ind w:right="27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14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56" w:type="dxa"/>
          </w:tcPr>
          <w:p w:rsidR="00FA029B" w:rsidRDefault="009A570F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33"/>
        </w:tabs>
        <w:spacing w:before="147" w:after="53"/>
        <w:ind w:left="6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b) prílohy . 3 o zmene stavu vnútroorganiza</w:t>
      </w:r>
      <w:r w:rsidR="00C0213C">
        <w:rPr>
          <w:sz w:val="18"/>
        </w:rPr>
        <w:t>č</w:t>
      </w:r>
      <w:r>
        <w:rPr>
          <w:sz w:val="18"/>
        </w:rPr>
        <w:t>ných zásob</w:t>
      </w: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370"/>
        <w:gridCol w:w="1605"/>
        <w:gridCol w:w="1635"/>
        <w:gridCol w:w="1605"/>
        <w:gridCol w:w="1455"/>
        <w:gridCol w:w="1426"/>
      </w:tblGrid>
      <w:tr w:rsidR="00FA029B">
        <w:trPr>
          <w:trHeight w:val="690"/>
        </w:trPr>
        <w:tc>
          <w:tcPr>
            <w:tcW w:w="237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3" w:line="235" w:lineRule="auto"/>
              <w:ind w:left="377" w:right="49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240" w:type="dxa"/>
            <w:gridSpan w:val="2"/>
          </w:tcPr>
          <w:p w:rsidR="00FA029B" w:rsidRDefault="00C0213C">
            <w:pPr>
              <w:pStyle w:val="TableParagraph"/>
              <w:spacing w:before="23" w:line="235" w:lineRule="auto"/>
              <w:ind w:left="797" w:right="977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  <w:gridSpan w:val="2"/>
          </w:tcPr>
          <w:p w:rsidR="00FA029B" w:rsidRDefault="00C0213C">
            <w:pPr>
              <w:pStyle w:val="TableParagraph"/>
              <w:spacing w:before="29" w:line="225" w:lineRule="auto"/>
              <w:ind w:left="512" w:right="38" w:firstLine="240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vnútroorganizač</w:t>
            </w:r>
            <w:r w:rsidR="006D106B">
              <w:rPr>
                <w:b/>
                <w:sz w:val="18"/>
              </w:rPr>
              <w:t>ných</w:t>
            </w:r>
          </w:p>
          <w:p w:rsidR="00FA029B" w:rsidRDefault="009A570F">
            <w:pPr>
              <w:pStyle w:val="TableParagraph"/>
              <w:spacing w:before="6"/>
              <w:ind w:left="1007"/>
              <w:rPr>
                <w:b/>
                <w:sz w:val="18"/>
              </w:rPr>
            </w:pPr>
            <w:r>
              <w:rPr>
                <w:b/>
                <w:sz w:val="18"/>
              </w:rPr>
              <w:t>Z</w:t>
            </w:r>
            <w:r w:rsidR="006D106B">
              <w:rPr>
                <w:b/>
                <w:sz w:val="18"/>
              </w:rPr>
              <w:t>ásob</w:t>
            </w:r>
          </w:p>
        </w:tc>
      </w:tr>
      <w:tr w:rsidR="00FA029B">
        <w:trPr>
          <w:trHeight w:val="735"/>
        </w:trPr>
        <w:tc>
          <w:tcPr>
            <w:tcW w:w="237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392" w:right="17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3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527" w:right="50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692" w:right="17" w:hanging="300"/>
              <w:rPr>
                <w:b/>
                <w:sz w:val="18"/>
              </w:rPr>
            </w:pP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stav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 w:line="242" w:lineRule="auto"/>
              <w:ind w:left="467" w:right="279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17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obdobie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64" w:line="242" w:lineRule="auto"/>
              <w:ind w:left="62" w:right="-32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17"/>
              <w:ind w:left="167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9A570F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bdobie</w:t>
            </w: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right="17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55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6" w:type="dxa"/>
          </w:tcPr>
          <w:p w:rsidR="00FA029B" w:rsidRDefault="009A570F">
            <w:pPr>
              <w:pStyle w:val="TableParagraph"/>
              <w:spacing w:before="30"/>
              <w:ind w:right="18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495"/>
        </w:trPr>
        <w:tc>
          <w:tcPr>
            <w:tcW w:w="237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Nedokonč</w:t>
            </w:r>
            <w:r w:rsidR="006D106B">
              <w:rPr>
                <w:sz w:val="18"/>
              </w:rPr>
              <w:t>ená výroba</w:t>
            </w:r>
          </w:p>
          <w:p w:rsidR="00FA029B" w:rsidRDefault="006D106B">
            <w:pPr>
              <w:pStyle w:val="TableParagraph"/>
              <w:spacing w:before="3"/>
              <w:ind w:left="77"/>
              <w:rPr>
                <w:sz w:val="18"/>
              </w:rPr>
            </w:pPr>
            <w:r>
              <w:rPr>
                <w:sz w:val="18"/>
              </w:rPr>
              <w:t>a polotovary vlastnej výroby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left="77"/>
              <w:rPr>
                <w:sz w:val="18"/>
              </w:rPr>
            </w:pPr>
            <w:r>
              <w:rPr>
                <w:sz w:val="18"/>
              </w:rPr>
              <w:t>Manká a škody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370" w:type="dxa"/>
          </w:tcPr>
          <w:p w:rsidR="00FA029B" w:rsidRDefault="00C0213C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Reprezentač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Dary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0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2" w:line="225" w:lineRule="auto"/>
              <w:ind w:left="62" w:right="-2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Zmena stavu </w:t>
            </w:r>
            <w:proofErr w:type="spellStart"/>
            <w:r>
              <w:rPr>
                <w:b/>
                <w:sz w:val="18"/>
              </w:rPr>
              <w:t>vnútroorga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niza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ných</w:t>
            </w:r>
            <w:proofErr w:type="spellEnd"/>
            <w:r>
              <w:rPr>
                <w:b/>
                <w:sz w:val="18"/>
              </w:rPr>
              <w:t xml:space="preserve"> zásob vo výkaze ziskov 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strát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128"/>
        <w:jc w:val="left"/>
        <w:rPr>
          <w:sz w:val="18"/>
        </w:rPr>
      </w:pPr>
      <w:r>
        <w:rPr>
          <w:sz w:val="18"/>
        </w:rPr>
        <w:lastRenderedPageBreak/>
        <w:t xml:space="preserve">Informácie k </w:t>
      </w:r>
      <w:r w:rsidR="00EB2436">
        <w:rPr>
          <w:sz w:val="18"/>
        </w:rPr>
        <w:t>č</w:t>
      </w:r>
      <w:r>
        <w:rPr>
          <w:sz w:val="18"/>
        </w:rPr>
        <w:t>asti H. písm. g) prílohy . 3 o</w:t>
      </w:r>
      <w:r>
        <w:rPr>
          <w:spacing w:val="9"/>
          <w:sz w:val="18"/>
        </w:rPr>
        <w:t xml:space="preserve"> </w:t>
      </w:r>
      <w:r>
        <w:rPr>
          <w:sz w:val="18"/>
        </w:rPr>
        <w:t>istom obrate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760"/>
        <w:gridCol w:w="2160"/>
        <w:gridCol w:w="2161"/>
      </w:tblGrid>
      <w:tr w:rsidR="00FA029B">
        <w:trPr>
          <w:trHeight w:val="577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177"/>
              <w:ind w:left="2158" w:right="22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60" w:type="dxa"/>
          </w:tcPr>
          <w:p w:rsidR="00FA029B" w:rsidRDefault="00C0213C">
            <w:pPr>
              <w:pStyle w:val="TableParagraph"/>
              <w:spacing w:before="72" w:line="242" w:lineRule="auto"/>
              <w:ind w:left="84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161" w:type="dxa"/>
          </w:tcPr>
          <w:p w:rsidR="00FA029B" w:rsidRDefault="006D106B">
            <w:pPr>
              <w:pStyle w:val="TableParagraph"/>
              <w:spacing w:line="225" w:lineRule="auto"/>
              <w:ind w:left="392" w:right="373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line="176" w:lineRule="exact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spacing w:before="48"/>
              <w:ind w:right="297"/>
              <w:jc w:val="right"/>
              <w:rPr>
                <w:b/>
                <w:sz w:val="18"/>
              </w:rPr>
            </w:pPr>
          </w:p>
        </w:tc>
        <w:tc>
          <w:tcPr>
            <w:tcW w:w="2161" w:type="dxa"/>
          </w:tcPr>
          <w:p w:rsidR="00FA029B" w:rsidRDefault="00FA029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160" w:type="dxa"/>
          </w:tcPr>
          <w:p w:rsidR="00FA029B" w:rsidRPr="00EB2436" w:rsidRDefault="00315698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6050</w:t>
            </w:r>
          </w:p>
        </w:tc>
        <w:tc>
          <w:tcPr>
            <w:tcW w:w="2161" w:type="dxa"/>
          </w:tcPr>
          <w:p w:rsidR="00FA029B" w:rsidRDefault="003156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6772,96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tovar</w:t>
            </w:r>
          </w:p>
        </w:tc>
        <w:tc>
          <w:tcPr>
            <w:tcW w:w="2160" w:type="dxa"/>
          </w:tcPr>
          <w:p w:rsidR="00FA029B" w:rsidRPr="00EB2436" w:rsidRDefault="00FA029B" w:rsidP="00EB2436">
            <w:pPr>
              <w:pStyle w:val="TableParagraph"/>
              <w:jc w:val="center"/>
              <w:rPr>
                <w:b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 nehnute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na predaj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 xml:space="preserve">Iné výnosy súvisiace s bežnou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5760" w:type="dxa"/>
            <w:tcBorders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3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Č</w:t>
            </w:r>
            <w:r w:rsidR="006D106B">
              <w:rPr>
                <w:b/>
                <w:sz w:val="18"/>
              </w:rPr>
              <w:t>istý obrat celkom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</w:tcPr>
          <w:p w:rsidR="00FA029B" w:rsidRDefault="00315698" w:rsidP="00315698">
            <w:pPr>
              <w:pStyle w:val="TableParagraph"/>
              <w:spacing w:before="33"/>
              <w:ind w:right="2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6050</w:t>
            </w:r>
          </w:p>
        </w:tc>
        <w:tc>
          <w:tcPr>
            <w:tcW w:w="2161" w:type="dxa"/>
            <w:tcBorders>
              <w:bottom w:val="single" w:sz="12" w:space="0" w:color="000000"/>
            </w:tcBorders>
          </w:tcPr>
          <w:p w:rsidR="00FA029B" w:rsidRDefault="00315698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6772,96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395"/>
        </w:tabs>
        <w:spacing w:before="167"/>
        <w:ind w:hanging="168"/>
      </w:pPr>
      <w:r>
        <w:t>Informácie o nákladoch</w:t>
      </w: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5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I. prílohy . 3 o</w:t>
      </w:r>
      <w:r>
        <w:rPr>
          <w:spacing w:val="-26"/>
          <w:sz w:val="18"/>
        </w:rPr>
        <w:t xml:space="preserve"> </w:t>
      </w:r>
      <w:r>
        <w:rPr>
          <w:sz w:val="18"/>
        </w:rPr>
        <w:t>nákladoch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210"/>
        <w:gridCol w:w="1995"/>
        <w:gridCol w:w="1876"/>
      </w:tblGrid>
      <w:tr w:rsidR="00FA029B">
        <w:trPr>
          <w:trHeight w:val="66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sz w:val="18"/>
              </w:rPr>
            </w:pPr>
          </w:p>
          <w:p w:rsidR="00FA029B" w:rsidRDefault="006D106B">
            <w:pPr>
              <w:pStyle w:val="TableParagraph"/>
              <w:ind w:left="2457" w:right="24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995" w:type="dxa"/>
          </w:tcPr>
          <w:p w:rsidR="00FA029B" w:rsidRDefault="00C0213C">
            <w:pPr>
              <w:pStyle w:val="TableParagraph"/>
              <w:spacing w:before="117" w:line="278" w:lineRule="auto"/>
              <w:ind w:left="707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76" w:type="dxa"/>
          </w:tcPr>
          <w:p w:rsidR="00FA029B" w:rsidRDefault="00C0213C">
            <w:pPr>
              <w:pStyle w:val="TableParagraph"/>
              <w:spacing w:before="12" w:line="242" w:lineRule="auto"/>
              <w:ind w:left="272" w:right="138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Náklady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Náklady vo i audítorovi, audítorskej spolo</w:t>
            </w:r>
            <w:r w:rsidR="00C0213C">
              <w:rPr>
                <w:i/>
                <w:sz w:val="18"/>
              </w:rPr>
              <w:t>č</w:t>
            </w:r>
            <w:r>
              <w:rPr>
                <w:i/>
                <w:sz w:val="18"/>
              </w:rPr>
              <w:t>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</w:t>
            </w:r>
            <w:r w:rsidR="00C0213C">
              <w:rPr>
                <w:sz w:val="18"/>
              </w:rPr>
              <w:t>ady za overenie individuálnej úč</w:t>
            </w:r>
            <w:r>
              <w:rPr>
                <w:sz w:val="18"/>
              </w:rPr>
              <w:t>tovnej závierky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 poradenstvo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nákladov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Ostatné významné položky nákladov z hospodárskej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innosti,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Finan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né náklady,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 ku d u, ku ktorému sa zostavuje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závierka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finanč</w:t>
            </w:r>
            <w:r w:rsidR="006D106B">
              <w:rPr>
                <w:i/>
                <w:sz w:val="18"/>
              </w:rPr>
              <w:t>ných nákladov,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450"/>
        </w:tabs>
        <w:spacing w:before="162"/>
        <w:ind w:left="449" w:hanging="223"/>
      </w:pPr>
      <w:r>
        <w:lastRenderedPageBreak/>
        <w:t>Informácie o daniach z príjmov</w:t>
      </w: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11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J. písm. a) až e) prílohy . 3 o daniach z</w:t>
      </w:r>
      <w:r>
        <w:rPr>
          <w:spacing w:val="-34"/>
          <w:sz w:val="18"/>
        </w:rPr>
        <w:t xml:space="preserve"> </w:t>
      </w:r>
      <w:r>
        <w:rPr>
          <w:sz w:val="18"/>
        </w:rPr>
        <w:t>príjmov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480"/>
        <w:gridCol w:w="1800"/>
        <w:gridCol w:w="1801"/>
      </w:tblGrid>
      <w:tr w:rsidR="00FA029B">
        <w:trPr>
          <w:trHeight w:val="877"/>
        </w:trPr>
        <w:tc>
          <w:tcPr>
            <w:tcW w:w="6480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2458" w:right="27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EB2436">
            <w:pPr>
              <w:pStyle w:val="TableParagraph"/>
              <w:spacing w:before="177" w:line="261" w:lineRule="auto"/>
              <w:ind w:left="602" w:hanging="225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01" w:type="dxa"/>
          </w:tcPr>
          <w:p w:rsidR="00FA029B" w:rsidRDefault="00EB2436">
            <w:pPr>
              <w:pStyle w:val="TableParagraph"/>
              <w:spacing w:before="87" w:line="278" w:lineRule="auto"/>
              <w:ind w:left="227" w:right="116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42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tovanej ako náklad alebo výnos vyplývajúca zo zmeny sadzby dane z</w:t>
            </w:r>
            <w:r w:rsidR="002551B4">
              <w:rPr>
                <w:sz w:val="18"/>
              </w:rPr>
              <w:t> </w:t>
            </w:r>
            <w:r>
              <w:rPr>
                <w:sz w:val="18"/>
              </w:rPr>
              <w:t>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61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tovaného ako náklad alebo výnos vyplývajúci zo zmeny sadzby dane z</w:t>
            </w:r>
            <w:r w:rsidR="002551B4">
              <w:rPr>
                <w:sz w:val="18"/>
              </w:rPr>
              <w:t> </w:t>
            </w:r>
            <w:r>
              <w:rPr>
                <w:sz w:val="18"/>
              </w:rPr>
              <w:t>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245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90" w:line="242" w:lineRule="auto"/>
              <w:ind w:left="92" w:right="455"/>
              <w:rPr>
                <w:sz w:val="18"/>
              </w:rPr>
            </w:pPr>
            <w:r>
              <w:rPr>
                <w:sz w:val="18"/>
              </w:rPr>
              <w:t>Suma odloženej daňovej pohľ</w:t>
            </w:r>
            <w:r w:rsidR="006D106B">
              <w:rPr>
                <w:sz w:val="18"/>
              </w:rPr>
              <w:t>adávky týkajúca sa umorenia da</w:t>
            </w:r>
            <w:r>
              <w:rPr>
                <w:sz w:val="18"/>
              </w:rPr>
              <w:t>ňovej straty, nevyužitých daňových odpoč</w:t>
            </w:r>
            <w:r w:rsidR="006D106B">
              <w:rPr>
                <w:sz w:val="18"/>
              </w:rPr>
              <w:t>tov a iných nárokov, ako aj do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asných rozdielov predchádzajúcich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tovných období, ku ktorým</w:t>
            </w:r>
          </w:p>
          <w:p w:rsidR="00FA029B" w:rsidRDefault="00C0213C" w:rsidP="00C0213C">
            <w:pPr>
              <w:pStyle w:val="TableParagraph"/>
              <w:spacing w:before="17" w:line="242" w:lineRule="auto"/>
              <w:ind w:left="92" w:right="1239"/>
              <w:rPr>
                <w:sz w:val="18"/>
              </w:rPr>
            </w:pPr>
            <w:r>
              <w:rPr>
                <w:sz w:val="18"/>
              </w:rPr>
              <w:t>sa v predchádzajúcich úč</w:t>
            </w:r>
            <w:r w:rsidR="006D106B">
              <w:rPr>
                <w:sz w:val="18"/>
              </w:rPr>
              <w:t>tovných obdobiach odložená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ová poh</w:t>
            </w:r>
            <w:r>
              <w:rPr>
                <w:sz w:val="18"/>
              </w:rPr>
              <w:t>ľ</w:t>
            </w:r>
            <w:r w:rsidR="006D106B">
              <w:rPr>
                <w:sz w:val="18"/>
              </w:rPr>
              <w:t>adávka neú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tovala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9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52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Suma odloženého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záväzku, ktorý vznikol z dôvodu neú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tovania tej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asti odloženej da</w:t>
            </w:r>
            <w:r w:rsidR="00C0213C">
              <w:rPr>
                <w:sz w:val="18"/>
              </w:rPr>
              <w:t>ňovej pohľadávky  v bežnom účtovnom období, o ktorej sa úč</w:t>
            </w:r>
            <w:r>
              <w:rPr>
                <w:sz w:val="18"/>
              </w:rPr>
              <w:t>tovalo v predchádzajúcich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tovných</w:t>
            </w:r>
            <w:r>
              <w:rPr>
                <w:spacing w:val="-28"/>
                <w:sz w:val="18"/>
              </w:rPr>
              <w:t xml:space="preserve"> </w:t>
            </w:r>
            <w:r>
              <w:rPr>
                <w:sz w:val="18"/>
              </w:rPr>
              <w:t>obdobiach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40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Suma neuplatneného umorenia daň</w:t>
            </w:r>
            <w:r w:rsidR="006D106B">
              <w:rPr>
                <w:sz w:val="18"/>
              </w:rPr>
              <w:t>ovej straty, nevyužitých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ových</w:t>
            </w:r>
          </w:p>
          <w:p w:rsidR="00FA029B" w:rsidRDefault="006D106B" w:rsidP="00C0213C">
            <w:pPr>
              <w:pStyle w:val="TableParagraph"/>
              <w:spacing w:before="3" w:line="278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tov a iných nárokov a </w:t>
            </w:r>
            <w:proofErr w:type="spellStart"/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ľných</w:t>
            </w:r>
            <w:proofErr w:type="spellEnd"/>
            <w:r w:rsidR="00C0213C">
              <w:rPr>
                <w:sz w:val="18"/>
              </w:rPr>
              <w:t xml:space="preserve"> doč</w:t>
            </w:r>
            <w:r>
              <w:rPr>
                <w:sz w:val="18"/>
              </w:rPr>
              <w:t>asných rozdielov, ku ktorým nebola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ová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22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90" w:line="261" w:lineRule="auto"/>
              <w:ind w:left="77" w:right="455"/>
              <w:rPr>
                <w:sz w:val="18"/>
              </w:rPr>
            </w:pPr>
            <w:r>
              <w:rPr>
                <w:sz w:val="18"/>
              </w:rPr>
              <w:t>Suma odloženej dane z príjmov, ktorá sa vzťahuje na položky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pr</w:t>
            </w:r>
            <w:r w:rsidR="00C0213C">
              <w:rPr>
                <w:sz w:val="18"/>
              </w:rPr>
              <w:t>iamo na úč</w:t>
            </w:r>
            <w:r>
              <w:rPr>
                <w:sz w:val="18"/>
              </w:rPr>
              <w:t>ty vlastného imania bez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ty nákladov a</w:t>
            </w:r>
            <w:r w:rsidR="002551B4">
              <w:rPr>
                <w:sz w:val="18"/>
              </w:rPr>
              <w:t> </w:t>
            </w:r>
            <w:r>
              <w:rPr>
                <w:sz w:val="18"/>
              </w:rPr>
              <w:t>výnosov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663"/>
        </w:tabs>
        <w:spacing w:before="138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 písm. f),g) prílohy . 3 o daniach z</w:t>
      </w:r>
      <w:r>
        <w:rPr>
          <w:spacing w:val="-30"/>
          <w:sz w:val="18"/>
        </w:rPr>
        <w:t xml:space="preserve"> </w:t>
      </w:r>
      <w:r>
        <w:rPr>
          <w:sz w:val="18"/>
        </w:rPr>
        <w:t>príjmov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520"/>
        <w:gridCol w:w="1620"/>
        <w:gridCol w:w="1455"/>
        <w:gridCol w:w="705"/>
        <w:gridCol w:w="1620"/>
        <w:gridCol w:w="1455"/>
        <w:gridCol w:w="706"/>
      </w:tblGrid>
      <w:tr w:rsidR="00FA029B">
        <w:trPr>
          <w:trHeight w:val="577"/>
        </w:trPr>
        <w:tc>
          <w:tcPr>
            <w:tcW w:w="252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6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977" w:right="855" w:hanging="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78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97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781" w:type="dxa"/>
            <w:gridSpan w:val="3"/>
          </w:tcPr>
          <w:p w:rsidR="00FA029B" w:rsidRDefault="006D106B" w:rsidP="00C0213C">
            <w:pPr>
              <w:pStyle w:val="TableParagraph"/>
              <w:spacing w:before="57" w:line="278" w:lineRule="auto"/>
              <w:ind w:left="1382" w:right="323" w:hanging="6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3780" w:type="dxa"/>
            <w:gridSpan w:val="3"/>
          </w:tcPr>
          <w:p w:rsidR="00FA029B" w:rsidRDefault="006D106B">
            <w:pPr>
              <w:pStyle w:val="TableParagraph"/>
              <w:spacing w:before="34"/>
              <w:ind w:left="1393" w:right="148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3781" w:type="dxa"/>
            <w:gridSpan w:val="3"/>
          </w:tcPr>
          <w:p w:rsidR="00FA029B" w:rsidRDefault="006D106B">
            <w:pPr>
              <w:pStyle w:val="TableParagraph"/>
              <w:spacing w:before="34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5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2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5" w:type="dxa"/>
          </w:tcPr>
          <w:p w:rsidR="00FA029B" w:rsidRDefault="00C0213C">
            <w:pPr>
              <w:pStyle w:val="TableParagraph"/>
              <w:spacing w:before="79" w:line="261" w:lineRule="auto"/>
              <w:ind w:left="257" w:right="120" w:hanging="3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r w:rsidR="006D106B">
              <w:rPr>
                <w:b/>
                <w:sz w:val="18"/>
              </w:rPr>
              <w:t>v</w:t>
            </w:r>
            <w:proofErr w:type="spellEnd"/>
            <w:r w:rsidR="006D106B">
              <w:rPr>
                <w:b/>
                <w:spacing w:val="-1"/>
                <w:sz w:val="18"/>
              </w:rPr>
              <w:t xml:space="preserve"> </w:t>
            </w:r>
            <w:r w:rsidR="006D106B">
              <w:rPr>
                <w:b/>
                <w:spacing w:val="-17"/>
                <w:sz w:val="18"/>
              </w:rPr>
              <w:t>%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94" w:line="261" w:lineRule="auto"/>
              <w:ind w:left="257" w:right="12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 xml:space="preserve"> 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17"/>
                <w:sz w:val="18"/>
              </w:rPr>
              <w:t>%</w:t>
            </w: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640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30"/>
              <w:ind w:right="240"/>
              <w:jc w:val="righ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590"/>
              <w:jc w:val="righ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706" w:type="dxa"/>
          </w:tcPr>
          <w:p w:rsidR="00FA029B" w:rsidRDefault="00D34885">
            <w:pPr>
              <w:pStyle w:val="TableParagraph"/>
              <w:spacing w:before="15"/>
              <w:ind w:right="226"/>
              <w:jc w:val="right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5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Výsledok hospodárenia pred</w:t>
            </w:r>
          </w:p>
          <w:p w:rsidR="00FA029B" w:rsidRDefault="006D106B">
            <w:pPr>
              <w:pStyle w:val="TableParagraph"/>
              <w:spacing w:before="93"/>
              <w:ind w:left="77"/>
              <w:rPr>
                <w:sz w:val="18"/>
              </w:rPr>
            </w:pPr>
            <w:r>
              <w:rPr>
                <w:sz w:val="18"/>
              </w:rPr>
              <w:t>zdanením , z toho:</w:t>
            </w:r>
          </w:p>
        </w:tc>
        <w:tc>
          <w:tcPr>
            <w:tcW w:w="1620" w:type="dxa"/>
          </w:tcPr>
          <w:p w:rsidR="00FA029B" w:rsidRDefault="00315698" w:rsidP="00315698">
            <w:pPr>
              <w:pStyle w:val="TableParagraph"/>
              <w:spacing w:before="168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101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59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135"/>
              <w:ind w:right="25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20" w:type="dxa"/>
          </w:tcPr>
          <w:p w:rsidR="00FA029B" w:rsidRDefault="00315698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-367,27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62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6" w:type="dxa"/>
          </w:tcPr>
          <w:p w:rsidR="00FA029B" w:rsidRDefault="00D34885">
            <w:pPr>
              <w:pStyle w:val="TableParagraph"/>
              <w:spacing w:before="135"/>
              <w:ind w:right="251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FA029B">
        <w:trPr>
          <w:trHeight w:val="284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Teoretická da</w:t>
            </w:r>
            <w:r w:rsidR="00C0213C">
              <w:rPr>
                <w:sz w:val="18"/>
              </w:rPr>
              <w:t>ň</w:t>
            </w:r>
          </w:p>
        </w:tc>
        <w:tc>
          <w:tcPr>
            <w:tcW w:w="1620" w:type="dxa"/>
          </w:tcPr>
          <w:p w:rsidR="00FA029B" w:rsidRDefault="008431CF">
            <w:pPr>
              <w:pStyle w:val="TableParagraph"/>
              <w:spacing w:before="60" w:line="205" w:lineRule="exact"/>
              <w:ind w:righ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45"/>
              <w:ind w:left="26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D</w:t>
            </w:r>
            <w:r w:rsidR="006D106B">
              <w:rPr>
                <w:sz w:val="18"/>
              </w:rPr>
              <w:t>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ovo neuznané náklady</w:t>
            </w:r>
          </w:p>
        </w:tc>
        <w:tc>
          <w:tcPr>
            <w:tcW w:w="1620" w:type="dxa"/>
          </w:tcPr>
          <w:p w:rsidR="00FA029B" w:rsidRDefault="00315698">
            <w:pPr>
              <w:pStyle w:val="TableParagraph"/>
              <w:spacing w:before="33"/>
              <w:ind w:right="10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187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315698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200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 w:rsidP="00C0213C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Umorenie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straty</w:t>
            </w:r>
          </w:p>
        </w:tc>
        <w:tc>
          <w:tcPr>
            <w:tcW w:w="1620" w:type="dxa"/>
          </w:tcPr>
          <w:p w:rsidR="00FA029B" w:rsidRDefault="003156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88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34885">
        <w:trPr>
          <w:trHeight w:val="285"/>
        </w:trPr>
        <w:tc>
          <w:tcPr>
            <w:tcW w:w="2520" w:type="dxa"/>
          </w:tcPr>
          <w:p w:rsidR="00D34885" w:rsidRDefault="00D34885" w:rsidP="00C0213C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Daňovo uznané náklady z </w:t>
            </w:r>
            <w:proofErr w:type="spellStart"/>
            <w:r>
              <w:rPr>
                <w:sz w:val="18"/>
              </w:rPr>
              <w:t>predch</w:t>
            </w:r>
            <w:proofErr w:type="spellEnd"/>
            <w:r>
              <w:rPr>
                <w:sz w:val="18"/>
              </w:rPr>
              <w:t>. Roku</w:t>
            </w:r>
          </w:p>
        </w:tc>
        <w:tc>
          <w:tcPr>
            <w:tcW w:w="1620" w:type="dxa"/>
          </w:tcPr>
          <w:p w:rsidR="00D34885" w:rsidRDefault="00D3488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200</w:t>
            </w:r>
          </w:p>
        </w:tc>
        <w:tc>
          <w:tcPr>
            <w:tcW w:w="1455" w:type="dxa"/>
          </w:tcPr>
          <w:p w:rsidR="00D34885" w:rsidRDefault="00D3488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D34885" w:rsidRDefault="00D3488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D34885" w:rsidRDefault="00D3488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D34885" w:rsidRDefault="00D3488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D34885" w:rsidRDefault="00D348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620" w:type="dxa"/>
          </w:tcPr>
          <w:p w:rsidR="00FA029B" w:rsidRDefault="00D34885" w:rsidP="00315698">
            <w:pPr>
              <w:pStyle w:val="TableParagraph"/>
              <w:spacing w:before="33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315698" w:rsidP="008431CF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-167,27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Splatná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315698">
            <w:pPr>
              <w:pStyle w:val="TableParagraph"/>
              <w:spacing w:before="30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D3488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3156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315698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25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2"/>
              <w:rPr>
                <w:sz w:val="18"/>
              </w:rPr>
            </w:pPr>
            <w:r>
              <w:rPr>
                <w:sz w:val="18"/>
              </w:rPr>
              <w:t>Celková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315698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70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468"/>
        </w:tabs>
        <w:spacing w:before="162"/>
        <w:ind w:left="467" w:hanging="256"/>
      </w:pPr>
      <w:r>
        <w:lastRenderedPageBreak/>
        <w:t>Informácie o údajoch na podsúvahových ú</w:t>
      </w:r>
      <w:r w:rsidR="00C0213C">
        <w:t>č</w:t>
      </w:r>
      <w:r>
        <w:t>toch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spacing w:before="3"/>
        <w:rPr>
          <w:b/>
          <w:sz w:val="29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46"/>
        </w:tabs>
        <w:ind w:left="445" w:hanging="234"/>
        <w:rPr>
          <w:b/>
          <w:sz w:val="20"/>
        </w:rPr>
      </w:pPr>
      <w:r>
        <w:rPr>
          <w:b/>
          <w:sz w:val="20"/>
        </w:rPr>
        <w:t>Informácie o iných aktívach 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pasívach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546"/>
        </w:tabs>
        <w:spacing w:before="134" w:line="249" w:lineRule="auto"/>
        <w:ind w:left="542" w:right="1814" w:hanging="330"/>
        <w:rPr>
          <w:b/>
          <w:sz w:val="20"/>
        </w:rPr>
      </w:pPr>
      <w:r>
        <w:rPr>
          <w:b/>
          <w:sz w:val="20"/>
        </w:rPr>
        <w:t xml:space="preserve">Informácie o príjmoch a výhodách </w:t>
      </w:r>
      <w:r w:rsidR="00EB2436">
        <w:rPr>
          <w:b/>
          <w:sz w:val="20"/>
        </w:rPr>
        <w:t>č</w:t>
      </w:r>
      <w:r>
        <w:rPr>
          <w:b/>
          <w:sz w:val="20"/>
        </w:rPr>
        <w:t>lenov štatutárnych orgánov, dozorných orgánov a iných orgánov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jednotky</w:t>
      </w:r>
    </w:p>
    <w:p w:rsidR="00FA029B" w:rsidRDefault="00FA029B">
      <w:pPr>
        <w:spacing w:line="249" w:lineRule="auto"/>
        <w:rPr>
          <w:sz w:val="20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68"/>
        </w:tabs>
        <w:spacing w:before="162"/>
        <w:ind w:left="467" w:hanging="256"/>
        <w:rPr>
          <w:b/>
          <w:sz w:val="20"/>
        </w:rPr>
      </w:pPr>
      <w:r>
        <w:rPr>
          <w:b/>
          <w:sz w:val="20"/>
        </w:rPr>
        <w:lastRenderedPageBreak/>
        <w:t>Informácie o ekonomických vzťahoch ú</w:t>
      </w:r>
      <w:r w:rsidR="00C0213C">
        <w:rPr>
          <w:b/>
          <w:sz w:val="20"/>
        </w:rPr>
        <w:t>č</w:t>
      </w:r>
      <w:r>
        <w:rPr>
          <w:b/>
          <w:sz w:val="20"/>
        </w:rPr>
        <w:t>tovnej jednotky a spriaznených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osôb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80"/>
        </w:tabs>
        <w:spacing w:before="192" w:line="249" w:lineRule="auto"/>
        <w:ind w:left="482" w:right="1124" w:hanging="270"/>
        <w:rPr>
          <w:b/>
          <w:sz w:val="20"/>
        </w:rPr>
      </w:pPr>
      <w:r>
        <w:rPr>
          <w:b/>
          <w:sz w:val="20"/>
        </w:rPr>
        <w:t>Informácie o skuto</w:t>
      </w:r>
      <w:r w:rsidR="00C0213C">
        <w:rPr>
          <w:b/>
          <w:sz w:val="20"/>
        </w:rPr>
        <w:t>č</w:t>
      </w:r>
      <w:r>
        <w:rPr>
          <w:b/>
          <w:sz w:val="20"/>
        </w:rPr>
        <w:t>nostiach, ktoré nastali po dni, ku ktorému sa zostavuje ú</w:t>
      </w:r>
      <w:r w:rsidR="00C0213C">
        <w:rPr>
          <w:b/>
          <w:sz w:val="20"/>
        </w:rPr>
        <w:t>č</w:t>
      </w:r>
      <w:r>
        <w:rPr>
          <w:b/>
          <w:sz w:val="20"/>
        </w:rPr>
        <w:t>tovná závierka do d</w:t>
      </w:r>
      <w:r w:rsidR="00C0213C">
        <w:rPr>
          <w:b/>
          <w:sz w:val="20"/>
        </w:rPr>
        <w:t>ň</w:t>
      </w:r>
      <w:r>
        <w:rPr>
          <w:b/>
          <w:sz w:val="20"/>
        </w:rPr>
        <w:t>a zostavenia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závierky</w:t>
      </w:r>
    </w:p>
    <w:p w:rsidR="00FA029B" w:rsidRDefault="00FA029B">
      <w:pPr>
        <w:spacing w:line="249" w:lineRule="auto"/>
        <w:rPr>
          <w:sz w:val="20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697" w:right="242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315698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914D38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5000,00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33"/>
              <w:ind w:left="699"/>
              <w:rPr>
                <w:b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6D106B" w:rsidP="00EB2436">
            <w:pPr>
              <w:pStyle w:val="TableParagraph"/>
              <w:spacing w:before="33"/>
              <w:ind w:left="714"/>
              <w:rPr>
                <w:b/>
                <w:sz w:val="18"/>
              </w:rPr>
            </w:pPr>
            <w:r>
              <w:rPr>
                <w:b/>
                <w:sz w:val="18"/>
              </w:rPr>
              <w:t>5000</w:t>
            </w:r>
            <w:r w:rsidR="00EB2436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>00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(nedeliteľ</w:t>
            </w:r>
            <w:r w:rsidR="006D106B"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 z precenenia majetku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6D106B" w:rsidP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23"/>
          <w:footerReference w:type="default" r:id="rId24"/>
          <w:pgSz w:w="11910" w:h="16840"/>
          <w:pgMar w:top="1880" w:right="1020" w:bottom="740" w:left="520" w:header="446" w:footer="547" w:gutter="0"/>
          <w:pgNumType w:start="25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292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315698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5000,00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5000,00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 z precenenia majetku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úč</w:t>
            </w:r>
            <w:r w:rsidR="006D106B"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Nedeliteľ</w:t>
            </w:r>
            <w:r w:rsidR="006D106B"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 w:rsidP="00914D38">
            <w:pPr>
              <w:pStyle w:val="TableParagraph"/>
              <w:tabs>
                <w:tab w:val="left" w:pos="751"/>
              </w:tabs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 xml:space="preserve">Ú </w:t>
            </w:r>
            <w:proofErr w:type="spellStart"/>
            <w:r>
              <w:rPr>
                <w:sz w:val="18"/>
              </w:rPr>
              <w:t>et</w:t>
            </w:r>
            <w:proofErr w:type="spellEnd"/>
            <w:r>
              <w:rPr>
                <w:sz w:val="18"/>
              </w:rPr>
              <w:t xml:space="preserve">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D106B" w:rsidRDefault="006D106B"/>
    <w:sectPr w:rsidR="006D106B" w:rsidSect="00FA029B">
      <w:pgSz w:w="11910" w:h="16840"/>
      <w:pgMar w:top="1880" w:right="1020" w:bottom="740" w:left="520" w:header="446" w:footer="54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2F7C" w:rsidRDefault="00BB2F7C" w:rsidP="00FA029B">
      <w:r>
        <w:separator/>
      </w:r>
    </w:p>
  </w:endnote>
  <w:endnote w:type="continuationSeparator" w:id="1">
    <w:p w:rsidR="00BB2F7C" w:rsidRDefault="00BB2F7C" w:rsidP="00FA02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D76B78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3504B7">
    <w:pPr>
      <w:pStyle w:val="Zkladntext"/>
      <w:spacing w:line="14" w:lineRule="auto"/>
      <w:rPr>
        <w:sz w:val="20"/>
      </w:rPr>
    </w:pPr>
    <w:r w:rsidRPr="003504B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0" type="#_x0000_t202" style="position:absolute;margin-left:299.85pt;margin-top:808.7pt;width:12.15pt;height:14.3pt;z-index:-260505600;mso-position-horizontal-relative:page;mso-position-vertical-relative:page" filled="f" stroked="f">
          <v:textbox style="mso-next-textbox:#_x0000_s2110" inset="0,0,0,0">
            <w:txbxContent>
              <w:p w:rsidR="00D76B78" w:rsidRDefault="003504B7">
                <w:pPr>
                  <w:spacing w:before="13"/>
                  <w:ind w:left="60"/>
                </w:pPr>
                <w:fldSimple w:instr=" PAGE ">
                  <w:r w:rsidR="00133AC6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D76B78">
    <w:pPr>
      <w:pStyle w:val="Zpat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3504B7">
    <w:pPr>
      <w:pStyle w:val="Zkladntext"/>
      <w:spacing w:line="14" w:lineRule="auto"/>
      <w:rPr>
        <w:sz w:val="20"/>
      </w:rPr>
    </w:pPr>
    <w:r w:rsidRPr="003504B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2" type="#_x0000_t202" style="position:absolute;margin-left:299.85pt;margin-top:812.55pt;width:11.05pt;height:12.1pt;z-index:-260497408;mso-position-horizontal-relative:page;mso-position-vertical-relative:page" filled="f" stroked="f">
          <v:textbox inset="0,0,0,0">
            <w:txbxContent>
              <w:p w:rsidR="00D76B78" w:rsidRDefault="003504B7">
                <w:pPr>
                  <w:pStyle w:val="Zkladntext"/>
                  <w:spacing w:before="14"/>
                  <w:ind w:left="60"/>
                </w:pPr>
                <w:fldSimple w:instr=" PAGE ">
                  <w:r w:rsidR="00133AC6">
                    <w:rPr>
                      <w:noProof/>
                    </w:rPr>
                    <w:t>5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3504B7">
    <w:pPr>
      <w:pStyle w:val="Zkladntext"/>
      <w:spacing w:line="14" w:lineRule="auto"/>
      <w:rPr>
        <w:sz w:val="20"/>
      </w:rPr>
    </w:pPr>
    <w:r w:rsidRPr="003504B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2" type="#_x0000_t202" style="position:absolute;margin-left:299.85pt;margin-top:812.55pt;width:11.05pt;height:12.1pt;z-index:-260487168;mso-position-horizontal-relative:page;mso-position-vertical-relative:page" filled="f" stroked="f">
          <v:textbox inset="0,0,0,0">
            <w:txbxContent>
              <w:p w:rsidR="00D76B78" w:rsidRDefault="003504B7">
                <w:pPr>
                  <w:pStyle w:val="Zkladntext"/>
                  <w:spacing w:before="14"/>
                  <w:ind w:left="60"/>
                </w:pPr>
                <w:fldSimple w:instr=" PAGE ">
                  <w:r w:rsidR="00133AC6">
                    <w:rPr>
                      <w:noProof/>
                    </w:rPr>
                    <w:t>8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3504B7">
    <w:pPr>
      <w:pStyle w:val="Zkladntext"/>
      <w:spacing w:line="14" w:lineRule="auto"/>
      <w:rPr>
        <w:sz w:val="20"/>
      </w:rPr>
    </w:pPr>
    <w:r w:rsidRPr="003504B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6" type="#_x0000_t202" style="position:absolute;margin-left:293.1pt;margin-top:803.55pt;width:16.05pt;height:12.1pt;z-index:-260470784;mso-position-horizontal-relative:page;mso-position-vertical-relative:page" filled="f" stroked="f">
          <v:textbox inset="0,0,0,0">
            <w:txbxContent>
              <w:p w:rsidR="00D76B78" w:rsidRDefault="003504B7">
                <w:pPr>
                  <w:pStyle w:val="Zkladntext"/>
                  <w:spacing w:before="14"/>
                  <w:ind w:left="60"/>
                </w:pPr>
                <w:fldSimple w:instr=" PAGE ">
                  <w:r w:rsidR="00133AC6">
                    <w:rPr>
                      <w:noProof/>
                    </w:rPr>
                    <w:t>11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3504B7">
    <w:pPr>
      <w:pStyle w:val="Zkladntext"/>
      <w:spacing w:line="14" w:lineRule="auto"/>
      <w:rPr>
        <w:sz w:val="20"/>
      </w:rPr>
    </w:pPr>
    <w:r w:rsidRPr="003504B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293.1pt;margin-top:803.55pt;width:16.05pt;height:12.1pt;z-index:-260461568;mso-position-horizontal-relative:page;mso-position-vertical-relative:page" filled="f" stroked="f">
          <v:textbox inset="0,0,0,0">
            <w:txbxContent>
              <w:p w:rsidR="00D76B78" w:rsidRDefault="003504B7">
                <w:pPr>
                  <w:pStyle w:val="Zkladntext"/>
                  <w:spacing w:before="14"/>
                  <w:ind w:left="60"/>
                </w:pPr>
                <w:fldSimple w:instr=" PAGE ">
                  <w:r w:rsidR="00133AC6">
                    <w:rPr>
                      <w:noProof/>
                    </w:rPr>
                    <w:t>15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3504B7">
    <w:pPr>
      <w:pStyle w:val="Zkladntext"/>
      <w:spacing w:line="14" w:lineRule="auto"/>
      <w:rPr>
        <w:sz w:val="20"/>
      </w:rPr>
    </w:pPr>
    <w:r w:rsidRPr="003504B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293.1pt;margin-top:803.55pt;width:16.05pt;height:12.1pt;z-index:-260453376;mso-position-horizontal-relative:page;mso-position-vertical-relative:page" filled="f" stroked="f">
          <v:textbox inset="0,0,0,0">
            <w:txbxContent>
              <w:p w:rsidR="00D76B78" w:rsidRDefault="003504B7">
                <w:pPr>
                  <w:pStyle w:val="Zkladntext"/>
                  <w:spacing w:before="14"/>
                  <w:ind w:left="60"/>
                </w:pPr>
                <w:fldSimple w:instr=" PAGE ">
                  <w:r w:rsidR="00133AC6">
                    <w:rPr>
                      <w:noProof/>
                    </w:rPr>
                    <w:t>24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3504B7">
    <w:pPr>
      <w:pStyle w:val="Zkladntext"/>
      <w:spacing w:line="14" w:lineRule="auto"/>
      <w:rPr>
        <w:sz w:val="20"/>
      </w:rPr>
    </w:pPr>
    <w:r w:rsidRPr="003504B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3.1pt;margin-top:803.55pt;width:16.05pt;height:12.1pt;z-index:-260443136;mso-position-horizontal-relative:page;mso-position-vertical-relative:page" filled="f" stroked="f">
          <v:textbox inset="0,0,0,0">
            <w:txbxContent>
              <w:p w:rsidR="00D76B78" w:rsidRDefault="003504B7">
                <w:pPr>
                  <w:pStyle w:val="Zkladntext"/>
                  <w:spacing w:before="14"/>
                  <w:ind w:left="60"/>
                </w:pPr>
                <w:fldSimple w:instr=" PAGE ">
                  <w:r w:rsidR="00133AC6">
                    <w:rPr>
                      <w:noProof/>
                    </w:rPr>
                    <w:t>26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2F7C" w:rsidRDefault="00BB2F7C" w:rsidP="00FA029B">
      <w:r>
        <w:separator/>
      </w:r>
    </w:p>
  </w:footnote>
  <w:footnote w:type="continuationSeparator" w:id="1">
    <w:p w:rsidR="00BB2F7C" w:rsidRDefault="00BB2F7C" w:rsidP="00FA02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D76B78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3504B7">
    <w:pPr>
      <w:pStyle w:val="Zkladntext"/>
      <w:spacing w:line="14" w:lineRule="auto"/>
      <w:rPr>
        <w:sz w:val="20"/>
      </w:rPr>
    </w:pPr>
    <w:r w:rsidRPr="003504B7">
      <w:pict>
        <v:line id="_x0000_s2118" style="position:absolute;z-index:-260513792;mso-position-horizontal-relative:page;mso-position-vertical-relative:page" from="396.1pt,22.3pt" to="396.85pt,22.3pt" strokeweight=".72pt">
          <w10:wrap anchorx="page" anchory="page"/>
        </v:line>
      </w:pict>
    </w:r>
    <w:r w:rsidRPr="003504B7">
      <w:pict>
        <v:shape id="_x0000_s2117" style="position:absolute;margin-left:264.1pt;margin-top:22.65pt;width:89.65pt;height:18.05pt;z-index:-260512768;mso-position-horizontal-relative:page;mso-position-vertical-relative:page" coordorigin="5282,453" coordsize="1793,361" o:spt="100" adj="0,,0" path="m5290,814r1785,l7075,453r-1785,l5290,814xm5282,641r15,e" filled="f" strokeweight=".72pt">
          <v:stroke joinstyle="round"/>
          <v:formulas/>
          <v:path arrowok="t" o:connecttype="segments"/>
          <w10:wrap anchorx="page" anchory="page"/>
        </v:shape>
      </w:pict>
    </w:r>
    <w:r w:rsidRPr="003504B7">
      <w:pict>
        <v:rect id="_x0000_s2116" style="position:absolute;margin-left:402.5pt;margin-top:22.65pt;width:135.8pt;height:18.05pt;z-index:-260511744;mso-position-horizontal-relative:page;mso-position-vertical-relative:page" filled="f" strokeweight=".72pt">
          <w10:wrap anchorx="page" anchory="page"/>
        </v:rect>
      </w:pict>
    </w:r>
    <w:r w:rsidRPr="003504B7">
      <w:pict>
        <v:rect id="_x0000_s2115" style="position:absolute;margin-left:33.5pt;margin-top:23.4pt;width:162.05pt;height:18.05pt;z-index:-260510720;mso-position-horizontal-relative:page;mso-position-vertical-relative:page" filled="f" strokeweight=".72pt">
          <w10:wrap anchorx="page" anchory="page"/>
        </v:rect>
      </w:pict>
    </w:r>
    <w:r w:rsidRPr="003504B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4" type="#_x0000_t202" style="position:absolute;margin-left:238.85pt;margin-top:22.95pt;width:85.4pt;height:15.45pt;z-index:-260509696;mso-position-horizontal-relative:page;mso-position-vertical-relative:page" filled="f" stroked="f">
          <v:textbox style="mso-next-textbox:#_x0000_s2114" inset="0,0,0,0">
            <w:txbxContent>
              <w:p w:rsidR="00D76B78" w:rsidRDefault="00D76B78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47238941</w:t>
                </w:r>
              </w:p>
            </w:txbxContent>
          </v:textbox>
          <w10:wrap anchorx="page" anchory="page"/>
        </v:shape>
      </w:pict>
    </w:r>
    <w:r w:rsidRPr="003504B7">
      <w:pict>
        <v:shape id="_x0000_s2113" type="#_x0000_t202" style="position:absolute;margin-left:421.85pt;margin-top:22.95pt;width:68.75pt;height:15.45pt;z-index:-260508672;mso-position-horizontal-relative:page;mso-position-vertical-relative:page" filled="f" stroked="f">
          <v:textbox style="mso-next-textbox:#_x0000_s2113" inset="0,0,0,0">
            <w:txbxContent>
              <w:p w:rsidR="00D76B78" w:rsidRDefault="00D76B7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2023530861</w:t>
                </w:r>
              </w:p>
            </w:txbxContent>
          </v:textbox>
          <w10:wrap anchorx="page" anchory="page"/>
        </v:shape>
      </w:pict>
    </w:r>
    <w:r w:rsidRPr="003504B7">
      <w:pict>
        <v:shape id="_x0000_s2112" type="#_x0000_t202" style="position:absolute;margin-left:55.1pt;margin-top:24.1pt;width:121.85pt;height:14.3pt;z-index:-260507648;mso-position-horizontal-relative:page;mso-position-vertical-relative:page" filled="f" stroked="f">
          <v:textbox style="mso-next-textbox:#_x0000_s2112" inset="0,0,0,0">
            <w:txbxContent>
              <w:p w:rsidR="00D76B78" w:rsidRDefault="00D76B78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3504B7">
      <w:pict>
        <v:shape id="_x0000_s2111" type="#_x0000_t202" style="position:absolute;margin-left:378.35pt;margin-top:24.1pt;width:13pt;height:14.3pt;z-index:-260506624;mso-position-horizontal-relative:page;mso-position-vertical-relative:page" filled="f" stroked="f">
          <v:textbox style="mso-next-textbox:#_x0000_s2111" inset="0,0,0,0">
            <w:txbxContent>
              <w:p w:rsidR="00D76B78" w:rsidRDefault="00D76B78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D76B78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3504B7">
    <w:pPr>
      <w:pStyle w:val="Zkladntext"/>
      <w:spacing w:line="14" w:lineRule="auto"/>
      <w:rPr>
        <w:sz w:val="20"/>
      </w:rPr>
    </w:pPr>
    <w:r w:rsidRPr="003504B7">
      <w:pict>
        <v:rect id="_x0000_s2109" style="position:absolute;margin-left:264.5pt;margin-top:21.9pt;width:89.3pt;height:18.05pt;z-index:-260504576;mso-position-horizontal-relative:page;mso-position-vertical-relative:page" filled="f" strokeweight=".72pt">
          <w10:wrap anchorx="page" anchory="page"/>
        </v:rect>
      </w:pict>
    </w:r>
    <w:r w:rsidRPr="003504B7">
      <w:pict>
        <v:rect id="_x0000_s2108" style="position:absolute;margin-left:402.5pt;margin-top:21.9pt;width:135.8pt;height:18.05pt;z-index:-260503552;mso-position-horizontal-relative:page;mso-position-vertical-relative:page" filled="f" strokeweight=".72pt">
          <w10:wrap anchorx="page" anchory="page"/>
        </v:rect>
      </w:pict>
    </w:r>
    <w:r w:rsidRPr="003504B7">
      <w:pict>
        <v:rect id="_x0000_s2107" style="position:absolute;margin-left:33.5pt;margin-top:22.65pt;width:162.05pt;height:18.05pt;z-index:-260502528;mso-position-horizontal-relative:page;mso-position-vertical-relative:page" filled="f" strokeweight=".72pt">
          <w10:wrap anchorx="page" anchory="page"/>
        </v:rect>
      </w:pict>
    </w:r>
    <w:r w:rsidRPr="003504B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6" type="#_x0000_t202" style="position:absolute;margin-left:238.1pt;margin-top:22.95pt;width:85.4pt;height:15.45pt;z-index:-260501504;mso-position-horizontal-relative:page;mso-position-vertical-relative:page" filled="f" stroked="f">
          <v:textbox inset="0,0,0,0">
            <w:txbxContent>
              <w:p w:rsidR="00D76B78" w:rsidRDefault="00D76B78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47238941</w:t>
                </w:r>
              </w:p>
            </w:txbxContent>
          </v:textbox>
          <w10:wrap anchorx="page" anchory="page"/>
        </v:shape>
      </w:pict>
    </w:r>
    <w:r w:rsidRPr="003504B7">
      <w:pict>
        <v:shape id="_x0000_s2105" type="#_x0000_t202" style="position:absolute;margin-left:421.1pt;margin-top:22.95pt;width:68.75pt;height:15.45pt;z-index:-260500480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2023530861</w:t>
                </w:r>
              </w:p>
            </w:txbxContent>
          </v:textbox>
          <w10:wrap anchorx="page" anchory="page"/>
        </v:shape>
      </w:pict>
    </w:r>
    <w:r w:rsidRPr="003504B7">
      <w:pict>
        <v:shape id="_x0000_s2104" type="#_x0000_t202" style="position:absolute;margin-left:54.35pt;margin-top:24.1pt;width:121.85pt;height:14.3pt;z-index:-260499456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3504B7">
      <w:pict>
        <v:shape id="_x0000_s2103" type="#_x0000_t202" style="position:absolute;margin-left:377.6pt;margin-top:24.1pt;width:13pt;height:14.3pt;z-index:-260498432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3504B7">
    <w:pPr>
      <w:pStyle w:val="Zkladntext"/>
      <w:spacing w:line="14" w:lineRule="auto"/>
      <w:rPr>
        <w:sz w:val="20"/>
      </w:rPr>
    </w:pPr>
    <w:r w:rsidRPr="003504B7">
      <w:pict>
        <v:rect id="_x0000_s2101" style="position:absolute;margin-left:264.5pt;margin-top:23.4pt;width:89.3pt;height:18.05pt;z-index:-260496384;mso-position-horizontal-relative:page;mso-position-vertical-relative:page" filled="f" strokeweight=".72pt">
          <w10:wrap anchorx="page" anchory="page"/>
        </v:rect>
      </w:pict>
    </w:r>
    <w:r w:rsidRPr="003504B7">
      <w:pict>
        <v:rect id="_x0000_s2100" style="position:absolute;margin-left:402.5pt;margin-top:23.4pt;width:135.8pt;height:18.05pt;z-index:-260495360;mso-position-horizontal-relative:page;mso-position-vertical-relative:page" filled="f" strokeweight=".72pt">
          <w10:wrap anchorx="page" anchory="page"/>
        </v:rect>
      </w:pict>
    </w:r>
    <w:r w:rsidRPr="003504B7">
      <w:pict>
        <v:rect id="_x0000_s2099" style="position:absolute;margin-left:33.5pt;margin-top:24.15pt;width:162.05pt;height:18.05pt;z-index:-260494336;mso-position-horizontal-relative:page;mso-position-vertical-relative:page" filled="f" strokeweight=".72pt">
          <w10:wrap anchorx="page" anchory="page"/>
        </v:rect>
      </w:pict>
    </w:r>
    <w:r w:rsidRPr="003504B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8" type="#_x0000_t202" style="position:absolute;margin-left:268.1pt;margin-top:24.45pt;width:55.4pt;height:15.45pt;z-index:-260493312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47238941</w:t>
                </w:r>
              </w:p>
            </w:txbxContent>
          </v:textbox>
          <w10:wrap anchorx="page" anchory="page"/>
        </v:shape>
      </w:pict>
    </w:r>
    <w:r w:rsidRPr="003504B7">
      <w:pict>
        <v:shape id="_x0000_s2097" type="#_x0000_t202" style="position:absolute;margin-left:421.1pt;margin-top:24.45pt;width:68.75pt;height:15.45pt;z-index:-260492288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2023530861</w:t>
                </w:r>
              </w:p>
            </w:txbxContent>
          </v:textbox>
          <w10:wrap anchorx="page" anchory="page"/>
        </v:shape>
      </w:pict>
    </w:r>
    <w:r w:rsidRPr="003504B7">
      <w:pict>
        <v:shape id="_x0000_s2096" type="#_x0000_t202" style="position:absolute;margin-left:54.35pt;margin-top:25.6pt;width:121.85pt;height:14.3pt;z-index:-260491264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3504B7">
      <w:pict>
        <v:shape id="_x0000_s2095" type="#_x0000_t202" style="position:absolute;margin-left:238.1pt;margin-top:25.6pt;width:21.6pt;height:14.3pt;z-index:-260490240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3"/>
                  <w:ind w:left="20"/>
                </w:pPr>
                <w:r>
                  <w:t>I O</w:t>
                </w:r>
              </w:p>
            </w:txbxContent>
          </v:textbox>
          <w10:wrap anchorx="page" anchory="page"/>
        </v:shape>
      </w:pict>
    </w:r>
    <w:r w:rsidRPr="003504B7">
      <w:pict>
        <v:shape id="_x0000_s2094" type="#_x0000_t202" style="position:absolute;margin-left:377.6pt;margin-top:25.6pt;width:13pt;height:14.3pt;z-index:-260489216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3504B7">
      <w:pict>
        <v:shape id="_x0000_s2093" type="#_x0000_t202" style="position:absolute;margin-left:43.1pt;margin-top:51.25pt;width:299.55pt;height:27.1pt;z-index:-260488192;mso-position-horizontal-relative:page;mso-position-vertical-relative:page" filled="f" stroked="f">
          <v:textbox inset="0,0,0,0">
            <w:txbxContent>
              <w:p w:rsidR="00D76B78" w:rsidRDefault="00D76B78">
                <w:pPr>
                  <w:pStyle w:val="Zkladntext"/>
                  <w:spacing w:before="14"/>
                  <w:ind w:left="20"/>
                </w:pPr>
                <w:r>
                  <w:t>5. informácie k časti F. písm. a) prílohy . 3 o dlhodobom hmotnom majetku</w:t>
                </w:r>
              </w:p>
              <w:p w:rsidR="00D76B78" w:rsidRDefault="00D76B78">
                <w:pPr>
                  <w:pStyle w:val="Zkladntext"/>
                  <w:spacing w:before="93"/>
                  <w:ind w:left="20"/>
                </w:pPr>
                <w:r>
                  <w:t>Tabuľka . 1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3504B7">
    <w:pPr>
      <w:pStyle w:val="Zkladntext"/>
      <w:spacing w:line="14" w:lineRule="auto"/>
      <w:rPr>
        <w:sz w:val="20"/>
      </w:rPr>
    </w:pPr>
    <w:r w:rsidRPr="003504B7">
      <w:pict>
        <v:rect id="_x0000_s2083" style="position:absolute;margin-left:264.5pt;margin-top:22.65pt;width:89.3pt;height:18.05pt;z-index:-260477952;mso-position-horizontal-relative:page;mso-position-vertical-relative:page" filled="f" strokeweight=".72pt">
          <w10:wrap anchorx="page" anchory="page"/>
        </v:rect>
      </w:pict>
    </w:r>
    <w:r w:rsidRPr="003504B7">
      <w:pict>
        <v:rect id="_x0000_s2082" style="position:absolute;margin-left:402.5pt;margin-top:22.65pt;width:135.8pt;height:18.05pt;z-index:-260476928;mso-position-horizontal-relative:page;mso-position-vertical-relative:page" filled="f" strokeweight=".72pt">
          <w10:wrap anchorx="page" anchory="page"/>
        </v:rect>
      </w:pict>
    </w:r>
    <w:r w:rsidRPr="003504B7">
      <w:pict>
        <v:rect id="_x0000_s2081" style="position:absolute;margin-left:33.5pt;margin-top:23.4pt;width:162.05pt;height:18.05pt;z-index:-260475904;mso-position-horizontal-relative:page;mso-position-vertical-relative:page" filled="f" strokeweight=".72pt">
          <w10:wrap anchorx="page" anchory="page"/>
        </v:rect>
      </w:pict>
    </w:r>
    <w:r w:rsidRPr="003504B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0" type="#_x0000_t202" style="position:absolute;margin-left:238.1pt;margin-top:23.7pt;width:85.4pt;height:15.45pt;z-index:-260474880;mso-position-horizontal-relative:page;mso-position-vertical-relative:page" filled="f" stroked="f">
          <v:textbox inset="0,0,0,0">
            <w:txbxContent>
              <w:p w:rsidR="00D76B78" w:rsidRDefault="00D76B78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47238941</w:t>
                </w:r>
              </w:p>
            </w:txbxContent>
          </v:textbox>
          <w10:wrap anchorx="page" anchory="page"/>
        </v:shape>
      </w:pict>
    </w:r>
    <w:r w:rsidRPr="003504B7">
      <w:pict>
        <v:shape id="_x0000_s2079" type="#_x0000_t202" style="position:absolute;margin-left:421.1pt;margin-top:23.7pt;width:68.75pt;height:15.45pt;z-index:-260473856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2023530861</w:t>
                </w:r>
              </w:p>
            </w:txbxContent>
          </v:textbox>
          <w10:wrap anchorx="page" anchory="page"/>
        </v:shape>
      </w:pict>
    </w:r>
    <w:r w:rsidRPr="003504B7">
      <w:pict>
        <v:shape id="_x0000_s2078" type="#_x0000_t202" style="position:absolute;margin-left:54.35pt;margin-top:24.85pt;width:121.85pt;height:14.3pt;z-index:-260472832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3504B7">
      <w:pict>
        <v:shape id="_x0000_s2077" type="#_x0000_t202" style="position:absolute;margin-left:377.6pt;margin-top:24.85pt;width:13pt;height:14.3pt;z-index:-260471808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3504B7">
    <w:pPr>
      <w:pStyle w:val="Zkladntext"/>
      <w:spacing w:line="14" w:lineRule="auto"/>
      <w:rPr>
        <w:sz w:val="20"/>
      </w:rPr>
    </w:pPr>
    <w:r w:rsidRPr="003504B7">
      <w:pict>
        <v:rect id="_x0000_s2075" style="position:absolute;margin-left:264.5pt;margin-top:22.65pt;width:89.3pt;height:18.05pt;z-index:-260469760;mso-position-horizontal-relative:page;mso-position-vertical-relative:page" filled="f" strokeweight=".72pt">
          <w10:wrap anchorx="page" anchory="page"/>
        </v:rect>
      </w:pict>
    </w:r>
    <w:r w:rsidRPr="003504B7">
      <w:pict>
        <v:rect id="_x0000_s2074" style="position:absolute;margin-left:402.5pt;margin-top:22.65pt;width:135.8pt;height:18.05pt;z-index:-260468736;mso-position-horizontal-relative:page;mso-position-vertical-relative:page" filled="f" strokeweight=".72pt">
          <w10:wrap anchorx="page" anchory="page"/>
        </v:rect>
      </w:pict>
    </w:r>
    <w:r w:rsidRPr="003504B7">
      <w:pict>
        <v:rect id="_x0000_s2073" style="position:absolute;margin-left:33.5pt;margin-top:23.4pt;width:162.05pt;height:18.05pt;z-index:-260467712;mso-position-horizontal-relative:page;mso-position-vertical-relative:page" filled="f" strokeweight=".72pt">
          <w10:wrap anchorx="page" anchory="page"/>
        </v:rect>
      </w:pict>
    </w:r>
    <w:r w:rsidRPr="003504B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style="position:absolute;margin-left:238.1pt;margin-top:23.7pt;width:85.4pt;height:15.45pt;z-index:-260466688;mso-position-horizontal-relative:page;mso-position-vertical-relative:page" filled="f" stroked="f">
          <v:textbox inset="0,0,0,0">
            <w:txbxContent>
              <w:p w:rsidR="00D76B78" w:rsidRDefault="00D76B78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47238941</w:t>
                </w:r>
              </w:p>
            </w:txbxContent>
          </v:textbox>
          <w10:wrap anchorx="page" anchory="page"/>
        </v:shape>
      </w:pict>
    </w:r>
    <w:r w:rsidRPr="003504B7">
      <w:pict>
        <v:shape id="_x0000_s2071" type="#_x0000_t202" style="position:absolute;margin-left:421.1pt;margin-top:23.7pt;width:68.75pt;height:15.45pt;z-index:-260465664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2023530861</w:t>
                </w:r>
              </w:p>
            </w:txbxContent>
          </v:textbox>
          <w10:wrap anchorx="page" anchory="page"/>
        </v:shape>
      </w:pict>
    </w:r>
    <w:r w:rsidRPr="003504B7">
      <w:pict>
        <v:shape id="_x0000_s2070" type="#_x0000_t202" style="position:absolute;margin-left:54.35pt;margin-top:24.85pt;width:121.85pt;height:14.3pt;z-index:-260464640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3504B7">
      <w:pict>
        <v:shape id="_x0000_s2069" type="#_x0000_t202" style="position:absolute;margin-left:377.6pt;margin-top:24.85pt;width:13pt;height:14.3pt;z-index:-260463616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3504B7">
      <w:pict>
        <v:shape id="_x0000_s2068" type="#_x0000_t202" style="position:absolute;margin-left:35.6pt;margin-top:53.5pt;width:51.7pt;height:12.1pt;z-index:-260462592;mso-position-horizontal-relative:page;mso-position-vertical-relative:page" filled="f" stroked="f">
          <v:textbox inset="0,0,0,0">
            <w:txbxContent>
              <w:p w:rsidR="00D76B78" w:rsidRDefault="00D76B78">
                <w:pPr>
                  <w:pStyle w:val="Zkladntext"/>
                  <w:spacing w:before="14"/>
                  <w:ind w:left="20"/>
                </w:pPr>
                <w:r>
                  <w:t>Tabuľka . 2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3504B7">
    <w:pPr>
      <w:pStyle w:val="Zkladntext"/>
      <w:spacing w:line="14" w:lineRule="auto"/>
      <w:rPr>
        <w:sz w:val="20"/>
      </w:rPr>
    </w:pPr>
    <w:r w:rsidRPr="003504B7">
      <w:pict>
        <v:rect id="_x0000_s2066" style="position:absolute;margin-left:264.5pt;margin-top:22.65pt;width:89.3pt;height:18.05pt;z-index:-260460544;mso-position-horizontal-relative:page;mso-position-vertical-relative:page" filled="f" strokeweight=".72pt">
          <w10:wrap anchorx="page" anchory="page"/>
        </v:rect>
      </w:pict>
    </w:r>
    <w:r w:rsidRPr="003504B7">
      <w:pict>
        <v:rect id="_x0000_s2065" style="position:absolute;margin-left:402.5pt;margin-top:22.65pt;width:135.8pt;height:18.05pt;z-index:-260459520;mso-position-horizontal-relative:page;mso-position-vertical-relative:page" filled="f" strokeweight=".72pt">
          <w10:wrap anchorx="page" anchory="page"/>
        </v:rect>
      </w:pict>
    </w:r>
    <w:r w:rsidRPr="003504B7">
      <w:pict>
        <v:rect id="_x0000_s2064" style="position:absolute;margin-left:33.5pt;margin-top:23.4pt;width:162.05pt;height:18.05pt;z-index:-260458496;mso-position-horizontal-relative:page;mso-position-vertical-relative:page" filled="f" strokeweight=".72pt">
          <w10:wrap anchorx="page" anchory="page"/>
        </v:rect>
      </w:pict>
    </w:r>
    <w:r w:rsidRPr="003504B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38.1pt;margin-top:23.7pt;width:85.4pt;height:15.45pt;z-index:-260457472;mso-position-horizontal-relative:page;mso-position-vertical-relative:page" filled="f" stroked="f">
          <v:textbox inset="0,0,0,0">
            <w:txbxContent>
              <w:p w:rsidR="00D76B78" w:rsidRDefault="00D76B78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47238941</w:t>
                </w:r>
              </w:p>
            </w:txbxContent>
          </v:textbox>
          <w10:wrap anchorx="page" anchory="page"/>
        </v:shape>
      </w:pict>
    </w:r>
    <w:r w:rsidRPr="003504B7">
      <w:pict>
        <v:shape id="_x0000_s2062" type="#_x0000_t202" style="position:absolute;margin-left:421.1pt;margin-top:23.7pt;width:68.75pt;height:15.45pt;z-index:-260456448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2023530861</w:t>
                </w:r>
              </w:p>
            </w:txbxContent>
          </v:textbox>
          <w10:wrap anchorx="page" anchory="page"/>
        </v:shape>
      </w:pict>
    </w:r>
    <w:r w:rsidRPr="003504B7">
      <w:pict>
        <v:shape id="_x0000_s2061" type="#_x0000_t202" style="position:absolute;margin-left:54.35pt;margin-top:24.85pt;width:121.85pt;height:14.3pt;z-index:-260455424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3504B7">
      <w:pict>
        <v:shape id="_x0000_s2060" type="#_x0000_t202" style="position:absolute;margin-left:377.6pt;margin-top:24.85pt;width:13pt;height:14.3pt;z-index:-260454400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78" w:rsidRDefault="003504B7">
    <w:pPr>
      <w:pStyle w:val="Zkladntext"/>
      <w:spacing w:line="14" w:lineRule="auto"/>
      <w:rPr>
        <w:sz w:val="20"/>
      </w:rPr>
    </w:pPr>
    <w:r w:rsidRPr="003504B7">
      <w:pict>
        <v:rect id="_x0000_s2058" style="position:absolute;margin-left:264.5pt;margin-top:22.65pt;width:89.3pt;height:18.05pt;z-index:-260452352;mso-position-horizontal-relative:page;mso-position-vertical-relative:page" filled="f" strokeweight=".72pt">
          <w10:wrap anchorx="page" anchory="page"/>
        </v:rect>
      </w:pict>
    </w:r>
    <w:r w:rsidRPr="003504B7">
      <w:pict>
        <v:rect id="_x0000_s2057" style="position:absolute;margin-left:402.5pt;margin-top:22.65pt;width:135.8pt;height:18.05pt;z-index:-260451328;mso-position-horizontal-relative:page;mso-position-vertical-relative:page" filled="f" strokeweight=".72pt">
          <w10:wrap anchorx="page" anchory="page"/>
        </v:rect>
      </w:pict>
    </w:r>
    <w:r w:rsidRPr="003504B7">
      <w:pict>
        <v:rect id="_x0000_s2056" style="position:absolute;margin-left:33.5pt;margin-top:23.4pt;width:162.05pt;height:18.05pt;z-index:-260450304;mso-position-horizontal-relative:page;mso-position-vertical-relative:page" filled="f" strokeweight=".72pt">
          <w10:wrap anchorx="page" anchory="page"/>
        </v:rect>
      </w:pict>
    </w:r>
    <w:r w:rsidRPr="003504B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238.1pt;margin-top:23.7pt;width:85.4pt;height:15.45pt;z-index:-260449280;mso-position-horizontal-relative:page;mso-position-vertical-relative:page" filled="f" stroked="f">
          <v:textbox inset="0,0,0,0">
            <w:txbxContent>
              <w:p w:rsidR="00D76B78" w:rsidRDefault="00D76B78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47238941</w:t>
                </w:r>
              </w:p>
            </w:txbxContent>
          </v:textbox>
          <w10:wrap anchorx="page" anchory="page"/>
        </v:shape>
      </w:pict>
    </w:r>
    <w:r w:rsidRPr="003504B7">
      <w:pict>
        <v:shape id="_x0000_s2054" type="#_x0000_t202" style="position:absolute;margin-left:421.1pt;margin-top:23.7pt;width:68.75pt;height:15.45pt;z-index:-260448256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2023530861</w:t>
                </w:r>
              </w:p>
            </w:txbxContent>
          </v:textbox>
          <w10:wrap anchorx="page" anchory="page"/>
        </v:shape>
      </w:pict>
    </w:r>
    <w:r w:rsidRPr="003504B7">
      <w:pict>
        <v:shape id="_x0000_s2053" type="#_x0000_t202" style="position:absolute;margin-left:54.35pt;margin-top:24.85pt;width:121.85pt;height:14.3pt;z-index:-260447232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3504B7">
      <w:pict>
        <v:shape id="_x0000_s2052" type="#_x0000_t202" style="position:absolute;margin-left:377.6pt;margin-top:24.85pt;width:13pt;height:14.3pt;z-index:-260446208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3504B7">
      <w:pict>
        <v:shape id="_x0000_s2051" type="#_x0000_t202" style="position:absolute;margin-left:40.1pt;margin-top:56.75pt;width:167pt;height:13.2pt;z-index:-260445184;mso-position-horizontal-relative:page;mso-position-vertical-relative:page" filled="f" stroked="f">
          <v:textbox inset="0,0,0,0">
            <w:txbxContent>
              <w:p w:rsidR="00D76B78" w:rsidRDefault="00D76B78">
                <w:pPr>
                  <w:spacing w:before="13"/>
                  <w:ind w:left="20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P. Prehľad zmien vlastného imania</w:t>
                </w:r>
              </w:p>
            </w:txbxContent>
          </v:textbox>
          <w10:wrap anchorx="page" anchory="page"/>
        </v:shape>
      </w:pict>
    </w:r>
    <w:r w:rsidRPr="003504B7">
      <w:pict>
        <v:shape id="_x0000_s2050" type="#_x0000_t202" style="position:absolute;margin-left:39.35pt;margin-top:82pt;width:233.65pt;height:12.1pt;z-index:-260444160;mso-position-horizontal-relative:page;mso-position-vertical-relative:page" filled="f" stroked="f">
          <v:textbox inset="0,0,0,0">
            <w:txbxContent>
              <w:p w:rsidR="00D76B78" w:rsidRDefault="00D76B78">
                <w:pPr>
                  <w:pStyle w:val="Zkladntext"/>
                  <w:spacing w:before="14"/>
                  <w:ind w:left="20"/>
                </w:pPr>
                <w:r>
                  <w:t>47. Informácie k časti P prílohy . 3 o zmenách vlastníctva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E0997"/>
    <w:multiLevelType w:val="hybridMultilevel"/>
    <w:tmpl w:val="2150635C"/>
    <w:lvl w:ilvl="0" w:tplc="431617DC">
      <w:start w:val="1"/>
      <w:numFmt w:val="lowerLetter"/>
      <w:lvlText w:val="(%1)"/>
      <w:lvlJc w:val="left"/>
      <w:pPr>
        <w:ind w:left="837" w:hanging="37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D1A6733C">
      <w:numFmt w:val="bullet"/>
      <w:lvlText w:val="•"/>
      <w:lvlJc w:val="left"/>
      <w:pPr>
        <w:ind w:left="1792" w:hanging="371"/>
      </w:pPr>
      <w:rPr>
        <w:rFonts w:hint="default"/>
        <w:lang w:val="sk-SK" w:eastAsia="sk-SK" w:bidi="sk-SK"/>
      </w:rPr>
    </w:lvl>
    <w:lvl w:ilvl="2" w:tplc="20DAB9D6">
      <w:numFmt w:val="bullet"/>
      <w:lvlText w:val="•"/>
      <w:lvlJc w:val="left"/>
      <w:pPr>
        <w:ind w:left="2745" w:hanging="371"/>
      </w:pPr>
      <w:rPr>
        <w:rFonts w:hint="default"/>
        <w:lang w:val="sk-SK" w:eastAsia="sk-SK" w:bidi="sk-SK"/>
      </w:rPr>
    </w:lvl>
    <w:lvl w:ilvl="3" w:tplc="EC82EF90">
      <w:numFmt w:val="bullet"/>
      <w:lvlText w:val="•"/>
      <w:lvlJc w:val="left"/>
      <w:pPr>
        <w:ind w:left="3697" w:hanging="371"/>
      </w:pPr>
      <w:rPr>
        <w:rFonts w:hint="default"/>
        <w:lang w:val="sk-SK" w:eastAsia="sk-SK" w:bidi="sk-SK"/>
      </w:rPr>
    </w:lvl>
    <w:lvl w:ilvl="4" w:tplc="2620FB7C">
      <w:numFmt w:val="bullet"/>
      <w:lvlText w:val="•"/>
      <w:lvlJc w:val="left"/>
      <w:pPr>
        <w:ind w:left="4650" w:hanging="371"/>
      </w:pPr>
      <w:rPr>
        <w:rFonts w:hint="default"/>
        <w:lang w:val="sk-SK" w:eastAsia="sk-SK" w:bidi="sk-SK"/>
      </w:rPr>
    </w:lvl>
    <w:lvl w:ilvl="5" w:tplc="8EB8A96C">
      <w:numFmt w:val="bullet"/>
      <w:lvlText w:val="•"/>
      <w:lvlJc w:val="left"/>
      <w:pPr>
        <w:ind w:left="5602" w:hanging="371"/>
      </w:pPr>
      <w:rPr>
        <w:rFonts w:hint="default"/>
        <w:lang w:val="sk-SK" w:eastAsia="sk-SK" w:bidi="sk-SK"/>
      </w:rPr>
    </w:lvl>
    <w:lvl w:ilvl="6" w:tplc="2ED645DA">
      <w:numFmt w:val="bullet"/>
      <w:lvlText w:val="•"/>
      <w:lvlJc w:val="left"/>
      <w:pPr>
        <w:ind w:left="6555" w:hanging="371"/>
      </w:pPr>
      <w:rPr>
        <w:rFonts w:hint="default"/>
        <w:lang w:val="sk-SK" w:eastAsia="sk-SK" w:bidi="sk-SK"/>
      </w:rPr>
    </w:lvl>
    <w:lvl w:ilvl="7" w:tplc="386E4662">
      <w:numFmt w:val="bullet"/>
      <w:lvlText w:val="•"/>
      <w:lvlJc w:val="left"/>
      <w:pPr>
        <w:ind w:left="7507" w:hanging="371"/>
      </w:pPr>
      <w:rPr>
        <w:rFonts w:hint="default"/>
        <w:lang w:val="sk-SK" w:eastAsia="sk-SK" w:bidi="sk-SK"/>
      </w:rPr>
    </w:lvl>
    <w:lvl w:ilvl="8" w:tplc="9684B1C0">
      <w:numFmt w:val="bullet"/>
      <w:lvlText w:val="•"/>
      <w:lvlJc w:val="left"/>
      <w:pPr>
        <w:ind w:left="8460" w:hanging="371"/>
      </w:pPr>
      <w:rPr>
        <w:rFonts w:hint="default"/>
        <w:lang w:val="sk-SK" w:eastAsia="sk-SK" w:bidi="sk-SK"/>
      </w:rPr>
    </w:lvl>
  </w:abstractNum>
  <w:abstractNum w:abstractNumId="1">
    <w:nsid w:val="080A0AD4"/>
    <w:multiLevelType w:val="hybridMultilevel"/>
    <w:tmpl w:val="5316D054"/>
    <w:lvl w:ilvl="0" w:tplc="C1FED71E">
      <w:start w:val="6"/>
      <w:numFmt w:val="decimal"/>
      <w:lvlText w:val="%1."/>
      <w:lvlJc w:val="left"/>
      <w:pPr>
        <w:ind w:left="44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5C8518E">
      <w:numFmt w:val="bullet"/>
      <w:lvlText w:val="•"/>
      <w:lvlJc w:val="left"/>
      <w:pPr>
        <w:ind w:left="1432" w:hanging="201"/>
      </w:pPr>
      <w:rPr>
        <w:rFonts w:hint="default"/>
        <w:lang w:val="sk-SK" w:eastAsia="sk-SK" w:bidi="sk-SK"/>
      </w:rPr>
    </w:lvl>
    <w:lvl w:ilvl="2" w:tplc="45EA8FF6">
      <w:numFmt w:val="bullet"/>
      <w:lvlText w:val="•"/>
      <w:lvlJc w:val="left"/>
      <w:pPr>
        <w:ind w:left="2425" w:hanging="201"/>
      </w:pPr>
      <w:rPr>
        <w:rFonts w:hint="default"/>
        <w:lang w:val="sk-SK" w:eastAsia="sk-SK" w:bidi="sk-SK"/>
      </w:rPr>
    </w:lvl>
    <w:lvl w:ilvl="3" w:tplc="55CCF126">
      <w:numFmt w:val="bullet"/>
      <w:lvlText w:val="•"/>
      <w:lvlJc w:val="left"/>
      <w:pPr>
        <w:ind w:left="3417" w:hanging="201"/>
      </w:pPr>
      <w:rPr>
        <w:rFonts w:hint="default"/>
        <w:lang w:val="sk-SK" w:eastAsia="sk-SK" w:bidi="sk-SK"/>
      </w:rPr>
    </w:lvl>
    <w:lvl w:ilvl="4" w:tplc="CA4A337C">
      <w:numFmt w:val="bullet"/>
      <w:lvlText w:val="•"/>
      <w:lvlJc w:val="left"/>
      <w:pPr>
        <w:ind w:left="4410" w:hanging="201"/>
      </w:pPr>
      <w:rPr>
        <w:rFonts w:hint="default"/>
        <w:lang w:val="sk-SK" w:eastAsia="sk-SK" w:bidi="sk-SK"/>
      </w:rPr>
    </w:lvl>
    <w:lvl w:ilvl="5" w:tplc="93BC0376">
      <w:numFmt w:val="bullet"/>
      <w:lvlText w:val="•"/>
      <w:lvlJc w:val="left"/>
      <w:pPr>
        <w:ind w:left="5402" w:hanging="201"/>
      </w:pPr>
      <w:rPr>
        <w:rFonts w:hint="default"/>
        <w:lang w:val="sk-SK" w:eastAsia="sk-SK" w:bidi="sk-SK"/>
      </w:rPr>
    </w:lvl>
    <w:lvl w:ilvl="6" w:tplc="31BECD20">
      <w:numFmt w:val="bullet"/>
      <w:lvlText w:val="•"/>
      <w:lvlJc w:val="left"/>
      <w:pPr>
        <w:ind w:left="6395" w:hanging="201"/>
      </w:pPr>
      <w:rPr>
        <w:rFonts w:hint="default"/>
        <w:lang w:val="sk-SK" w:eastAsia="sk-SK" w:bidi="sk-SK"/>
      </w:rPr>
    </w:lvl>
    <w:lvl w:ilvl="7" w:tplc="F886E948">
      <w:numFmt w:val="bullet"/>
      <w:lvlText w:val="•"/>
      <w:lvlJc w:val="left"/>
      <w:pPr>
        <w:ind w:left="7387" w:hanging="201"/>
      </w:pPr>
      <w:rPr>
        <w:rFonts w:hint="default"/>
        <w:lang w:val="sk-SK" w:eastAsia="sk-SK" w:bidi="sk-SK"/>
      </w:rPr>
    </w:lvl>
    <w:lvl w:ilvl="8" w:tplc="33FEF6EA">
      <w:numFmt w:val="bullet"/>
      <w:lvlText w:val="•"/>
      <w:lvlJc w:val="left"/>
      <w:pPr>
        <w:ind w:left="8380" w:hanging="201"/>
      </w:pPr>
      <w:rPr>
        <w:rFonts w:hint="default"/>
        <w:lang w:val="sk-SK" w:eastAsia="sk-SK" w:bidi="sk-SK"/>
      </w:rPr>
    </w:lvl>
  </w:abstractNum>
  <w:abstractNum w:abstractNumId="2">
    <w:nsid w:val="0FAA0FE2"/>
    <w:multiLevelType w:val="hybridMultilevel"/>
    <w:tmpl w:val="1F2C1B8C"/>
    <w:lvl w:ilvl="0" w:tplc="1310AF0E">
      <w:start w:val="5"/>
      <w:numFmt w:val="upperLetter"/>
      <w:lvlText w:val="%1."/>
      <w:lvlJc w:val="left"/>
      <w:pPr>
        <w:ind w:left="666" w:hanging="245"/>
        <w:jc w:val="left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  <w:lang w:val="sk-SK" w:eastAsia="sk-SK" w:bidi="sk-SK"/>
      </w:rPr>
    </w:lvl>
    <w:lvl w:ilvl="1" w:tplc="16D68398">
      <w:numFmt w:val="bullet"/>
      <w:lvlText w:val="•"/>
      <w:lvlJc w:val="left"/>
      <w:pPr>
        <w:ind w:left="1630" w:hanging="245"/>
      </w:pPr>
      <w:rPr>
        <w:rFonts w:hint="default"/>
        <w:lang w:val="sk-SK" w:eastAsia="sk-SK" w:bidi="sk-SK"/>
      </w:rPr>
    </w:lvl>
    <w:lvl w:ilvl="2" w:tplc="C39836B2">
      <w:numFmt w:val="bullet"/>
      <w:lvlText w:val="•"/>
      <w:lvlJc w:val="left"/>
      <w:pPr>
        <w:ind w:left="2601" w:hanging="245"/>
      </w:pPr>
      <w:rPr>
        <w:rFonts w:hint="default"/>
        <w:lang w:val="sk-SK" w:eastAsia="sk-SK" w:bidi="sk-SK"/>
      </w:rPr>
    </w:lvl>
    <w:lvl w:ilvl="3" w:tplc="CF903F2C">
      <w:numFmt w:val="bullet"/>
      <w:lvlText w:val="•"/>
      <w:lvlJc w:val="left"/>
      <w:pPr>
        <w:ind w:left="3571" w:hanging="245"/>
      </w:pPr>
      <w:rPr>
        <w:rFonts w:hint="default"/>
        <w:lang w:val="sk-SK" w:eastAsia="sk-SK" w:bidi="sk-SK"/>
      </w:rPr>
    </w:lvl>
    <w:lvl w:ilvl="4" w:tplc="06FE9906">
      <w:numFmt w:val="bullet"/>
      <w:lvlText w:val="•"/>
      <w:lvlJc w:val="left"/>
      <w:pPr>
        <w:ind w:left="4542" w:hanging="245"/>
      </w:pPr>
      <w:rPr>
        <w:rFonts w:hint="default"/>
        <w:lang w:val="sk-SK" w:eastAsia="sk-SK" w:bidi="sk-SK"/>
      </w:rPr>
    </w:lvl>
    <w:lvl w:ilvl="5" w:tplc="F3EEAB78">
      <w:numFmt w:val="bullet"/>
      <w:lvlText w:val="•"/>
      <w:lvlJc w:val="left"/>
      <w:pPr>
        <w:ind w:left="5512" w:hanging="245"/>
      </w:pPr>
      <w:rPr>
        <w:rFonts w:hint="default"/>
        <w:lang w:val="sk-SK" w:eastAsia="sk-SK" w:bidi="sk-SK"/>
      </w:rPr>
    </w:lvl>
    <w:lvl w:ilvl="6" w:tplc="A1968118">
      <w:numFmt w:val="bullet"/>
      <w:lvlText w:val="•"/>
      <w:lvlJc w:val="left"/>
      <w:pPr>
        <w:ind w:left="6483" w:hanging="245"/>
      </w:pPr>
      <w:rPr>
        <w:rFonts w:hint="default"/>
        <w:lang w:val="sk-SK" w:eastAsia="sk-SK" w:bidi="sk-SK"/>
      </w:rPr>
    </w:lvl>
    <w:lvl w:ilvl="7" w:tplc="0DF0ED66">
      <w:numFmt w:val="bullet"/>
      <w:lvlText w:val="•"/>
      <w:lvlJc w:val="left"/>
      <w:pPr>
        <w:ind w:left="7453" w:hanging="245"/>
      </w:pPr>
      <w:rPr>
        <w:rFonts w:hint="default"/>
        <w:lang w:val="sk-SK" w:eastAsia="sk-SK" w:bidi="sk-SK"/>
      </w:rPr>
    </w:lvl>
    <w:lvl w:ilvl="8" w:tplc="DF52E156">
      <w:numFmt w:val="bullet"/>
      <w:lvlText w:val="•"/>
      <w:lvlJc w:val="left"/>
      <w:pPr>
        <w:ind w:left="8424" w:hanging="245"/>
      </w:pPr>
      <w:rPr>
        <w:rFonts w:hint="default"/>
        <w:lang w:val="sk-SK" w:eastAsia="sk-SK" w:bidi="sk-SK"/>
      </w:rPr>
    </w:lvl>
  </w:abstractNum>
  <w:abstractNum w:abstractNumId="3">
    <w:nsid w:val="15756A5D"/>
    <w:multiLevelType w:val="hybridMultilevel"/>
    <w:tmpl w:val="5FE8D39E"/>
    <w:lvl w:ilvl="0" w:tplc="0540A35A">
      <w:start w:val="3"/>
      <w:numFmt w:val="decimal"/>
      <w:lvlText w:val="%1."/>
      <w:lvlJc w:val="left"/>
      <w:pPr>
        <w:ind w:left="36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9584FBA">
      <w:numFmt w:val="bullet"/>
      <w:lvlText w:val="•"/>
      <w:lvlJc w:val="left"/>
      <w:pPr>
        <w:ind w:left="1360" w:hanging="201"/>
      </w:pPr>
      <w:rPr>
        <w:rFonts w:hint="default"/>
        <w:lang w:val="sk-SK" w:eastAsia="sk-SK" w:bidi="sk-SK"/>
      </w:rPr>
    </w:lvl>
    <w:lvl w:ilvl="2" w:tplc="F38A901E">
      <w:numFmt w:val="bullet"/>
      <w:lvlText w:val="•"/>
      <w:lvlJc w:val="left"/>
      <w:pPr>
        <w:ind w:left="2361" w:hanging="201"/>
      </w:pPr>
      <w:rPr>
        <w:rFonts w:hint="default"/>
        <w:lang w:val="sk-SK" w:eastAsia="sk-SK" w:bidi="sk-SK"/>
      </w:rPr>
    </w:lvl>
    <w:lvl w:ilvl="3" w:tplc="42EA930C">
      <w:numFmt w:val="bullet"/>
      <w:lvlText w:val="•"/>
      <w:lvlJc w:val="left"/>
      <w:pPr>
        <w:ind w:left="3361" w:hanging="201"/>
      </w:pPr>
      <w:rPr>
        <w:rFonts w:hint="default"/>
        <w:lang w:val="sk-SK" w:eastAsia="sk-SK" w:bidi="sk-SK"/>
      </w:rPr>
    </w:lvl>
    <w:lvl w:ilvl="4" w:tplc="A38243DC">
      <w:numFmt w:val="bullet"/>
      <w:lvlText w:val="•"/>
      <w:lvlJc w:val="left"/>
      <w:pPr>
        <w:ind w:left="4362" w:hanging="201"/>
      </w:pPr>
      <w:rPr>
        <w:rFonts w:hint="default"/>
        <w:lang w:val="sk-SK" w:eastAsia="sk-SK" w:bidi="sk-SK"/>
      </w:rPr>
    </w:lvl>
    <w:lvl w:ilvl="5" w:tplc="B78AD93A">
      <w:numFmt w:val="bullet"/>
      <w:lvlText w:val="•"/>
      <w:lvlJc w:val="left"/>
      <w:pPr>
        <w:ind w:left="5362" w:hanging="201"/>
      </w:pPr>
      <w:rPr>
        <w:rFonts w:hint="default"/>
        <w:lang w:val="sk-SK" w:eastAsia="sk-SK" w:bidi="sk-SK"/>
      </w:rPr>
    </w:lvl>
    <w:lvl w:ilvl="6" w:tplc="359891E6">
      <w:numFmt w:val="bullet"/>
      <w:lvlText w:val="•"/>
      <w:lvlJc w:val="left"/>
      <w:pPr>
        <w:ind w:left="6363" w:hanging="201"/>
      </w:pPr>
      <w:rPr>
        <w:rFonts w:hint="default"/>
        <w:lang w:val="sk-SK" w:eastAsia="sk-SK" w:bidi="sk-SK"/>
      </w:rPr>
    </w:lvl>
    <w:lvl w:ilvl="7" w:tplc="AC42FC0C">
      <w:numFmt w:val="bullet"/>
      <w:lvlText w:val="•"/>
      <w:lvlJc w:val="left"/>
      <w:pPr>
        <w:ind w:left="7363" w:hanging="201"/>
      </w:pPr>
      <w:rPr>
        <w:rFonts w:hint="default"/>
        <w:lang w:val="sk-SK" w:eastAsia="sk-SK" w:bidi="sk-SK"/>
      </w:rPr>
    </w:lvl>
    <w:lvl w:ilvl="8" w:tplc="E86E8BAA">
      <w:numFmt w:val="bullet"/>
      <w:lvlText w:val="•"/>
      <w:lvlJc w:val="left"/>
      <w:pPr>
        <w:ind w:left="8364" w:hanging="201"/>
      </w:pPr>
      <w:rPr>
        <w:rFonts w:hint="default"/>
        <w:lang w:val="sk-SK" w:eastAsia="sk-SK" w:bidi="sk-SK"/>
      </w:rPr>
    </w:lvl>
  </w:abstractNum>
  <w:abstractNum w:abstractNumId="4">
    <w:nsid w:val="205B0950"/>
    <w:multiLevelType w:val="hybridMultilevel"/>
    <w:tmpl w:val="C6CAC54E"/>
    <w:lvl w:ilvl="0" w:tplc="F5C4F7F6">
      <w:start w:val="34"/>
      <w:numFmt w:val="decimal"/>
      <w:lvlText w:val="%1."/>
      <w:lvlJc w:val="left"/>
      <w:pPr>
        <w:ind w:left="662" w:hanging="30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3DE161C">
      <w:numFmt w:val="bullet"/>
      <w:lvlText w:val="•"/>
      <w:lvlJc w:val="left"/>
      <w:pPr>
        <w:ind w:left="1630" w:hanging="301"/>
      </w:pPr>
      <w:rPr>
        <w:rFonts w:hint="default"/>
        <w:lang w:val="sk-SK" w:eastAsia="sk-SK" w:bidi="sk-SK"/>
      </w:rPr>
    </w:lvl>
    <w:lvl w:ilvl="2" w:tplc="89B45DBE">
      <w:numFmt w:val="bullet"/>
      <w:lvlText w:val="•"/>
      <w:lvlJc w:val="left"/>
      <w:pPr>
        <w:ind w:left="2601" w:hanging="301"/>
      </w:pPr>
      <w:rPr>
        <w:rFonts w:hint="default"/>
        <w:lang w:val="sk-SK" w:eastAsia="sk-SK" w:bidi="sk-SK"/>
      </w:rPr>
    </w:lvl>
    <w:lvl w:ilvl="3" w:tplc="C3681A98">
      <w:numFmt w:val="bullet"/>
      <w:lvlText w:val="•"/>
      <w:lvlJc w:val="left"/>
      <w:pPr>
        <w:ind w:left="3571" w:hanging="301"/>
      </w:pPr>
      <w:rPr>
        <w:rFonts w:hint="default"/>
        <w:lang w:val="sk-SK" w:eastAsia="sk-SK" w:bidi="sk-SK"/>
      </w:rPr>
    </w:lvl>
    <w:lvl w:ilvl="4" w:tplc="774C21FA">
      <w:numFmt w:val="bullet"/>
      <w:lvlText w:val="•"/>
      <w:lvlJc w:val="left"/>
      <w:pPr>
        <w:ind w:left="4542" w:hanging="301"/>
      </w:pPr>
      <w:rPr>
        <w:rFonts w:hint="default"/>
        <w:lang w:val="sk-SK" w:eastAsia="sk-SK" w:bidi="sk-SK"/>
      </w:rPr>
    </w:lvl>
    <w:lvl w:ilvl="5" w:tplc="BDC0E3FE">
      <w:numFmt w:val="bullet"/>
      <w:lvlText w:val="•"/>
      <w:lvlJc w:val="left"/>
      <w:pPr>
        <w:ind w:left="5512" w:hanging="301"/>
      </w:pPr>
      <w:rPr>
        <w:rFonts w:hint="default"/>
        <w:lang w:val="sk-SK" w:eastAsia="sk-SK" w:bidi="sk-SK"/>
      </w:rPr>
    </w:lvl>
    <w:lvl w:ilvl="6" w:tplc="096CEFFC">
      <w:numFmt w:val="bullet"/>
      <w:lvlText w:val="•"/>
      <w:lvlJc w:val="left"/>
      <w:pPr>
        <w:ind w:left="6483" w:hanging="301"/>
      </w:pPr>
      <w:rPr>
        <w:rFonts w:hint="default"/>
        <w:lang w:val="sk-SK" w:eastAsia="sk-SK" w:bidi="sk-SK"/>
      </w:rPr>
    </w:lvl>
    <w:lvl w:ilvl="7" w:tplc="32EC0F74">
      <w:numFmt w:val="bullet"/>
      <w:lvlText w:val="•"/>
      <w:lvlJc w:val="left"/>
      <w:pPr>
        <w:ind w:left="7453" w:hanging="301"/>
      </w:pPr>
      <w:rPr>
        <w:rFonts w:hint="default"/>
        <w:lang w:val="sk-SK" w:eastAsia="sk-SK" w:bidi="sk-SK"/>
      </w:rPr>
    </w:lvl>
    <w:lvl w:ilvl="8" w:tplc="29C029FE">
      <w:numFmt w:val="bullet"/>
      <w:lvlText w:val="•"/>
      <w:lvlJc w:val="left"/>
      <w:pPr>
        <w:ind w:left="8424" w:hanging="301"/>
      </w:pPr>
      <w:rPr>
        <w:rFonts w:hint="default"/>
        <w:lang w:val="sk-SK" w:eastAsia="sk-SK" w:bidi="sk-SK"/>
      </w:rPr>
    </w:lvl>
  </w:abstractNum>
  <w:abstractNum w:abstractNumId="5">
    <w:nsid w:val="20C31FCC"/>
    <w:multiLevelType w:val="hybridMultilevel"/>
    <w:tmpl w:val="16A2B0EE"/>
    <w:lvl w:ilvl="0" w:tplc="3C48F586">
      <w:start w:val="5"/>
      <w:numFmt w:val="lowerLetter"/>
      <w:lvlText w:val="(%1)"/>
      <w:lvlJc w:val="left"/>
      <w:pPr>
        <w:ind w:left="467" w:hanging="42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C19E60C2">
      <w:numFmt w:val="bullet"/>
      <w:lvlText w:val="•"/>
      <w:lvlJc w:val="left"/>
      <w:pPr>
        <w:ind w:left="1450" w:hanging="421"/>
      </w:pPr>
      <w:rPr>
        <w:rFonts w:hint="default"/>
        <w:lang w:val="sk-SK" w:eastAsia="sk-SK" w:bidi="sk-SK"/>
      </w:rPr>
    </w:lvl>
    <w:lvl w:ilvl="2" w:tplc="6C86B482">
      <w:numFmt w:val="bullet"/>
      <w:lvlText w:val="•"/>
      <w:lvlJc w:val="left"/>
      <w:pPr>
        <w:ind w:left="2441" w:hanging="421"/>
      </w:pPr>
      <w:rPr>
        <w:rFonts w:hint="default"/>
        <w:lang w:val="sk-SK" w:eastAsia="sk-SK" w:bidi="sk-SK"/>
      </w:rPr>
    </w:lvl>
    <w:lvl w:ilvl="3" w:tplc="4D2CE264">
      <w:numFmt w:val="bullet"/>
      <w:lvlText w:val="•"/>
      <w:lvlJc w:val="left"/>
      <w:pPr>
        <w:ind w:left="3431" w:hanging="421"/>
      </w:pPr>
      <w:rPr>
        <w:rFonts w:hint="default"/>
        <w:lang w:val="sk-SK" w:eastAsia="sk-SK" w:bidi="sk-SK"/>
      </w:rPr>
    </w:lvl>
    <w:lvl w:ilvl="4" w:tplc="BC5C8464">
      <w:numFmt w:val="bullet"/>
      <w:lvlText w:val="•"/>
      <w:lvlJc w:val="left"/>
      <w:pPr>
        <w:ind w:left="4422" w:hanging="421"/>
      </w:pPr>
      <w:rPr>
        <w:rFonts w:hint="default"/>
        <w:lang w:val="sk-SK" w:eastAsia="sk-SK" w:bidi="sk-SK"/>
      </w:rPr>
    </w:lvl>
    <w:lvl w:ilvl="5" w:tplc="5652E570">
      <w:numFmt w:val="bullet"/>
      <w:lvlText w:val="•"/>
      <w:lvlJc w:val="left"/>
      <w:pPr>
        <w:ind w:left="5412" w:hanging="421"/>
      </w:pPr>
      <w:rPr>
        <w:rFonts w:hint="default"/>
        <w:lang w:val="sk-SK" w:eastAsia="sk-SK" w:bidi="sk-SK"/>
      </w:rPr>
    </w:lvl>
    <w:lvl w:ilvl="6" w:tplc="A29E2092">
      <w:numFmt w:val="bullet"/>
      <w:lvlText w:val="•"/>
      <w:lvlJc w:val="left"/>
      <w:pPr>
        <w:ind w:left="6403" w:hanging="421"/>
      </w:pPr>
      <w:rPr>
        <w:rFonts w:hint="default"/>
        <w:lang w:val="sk-SK" w:eastAsia="sk-SK" w:bidi="sk-SK"/>
      </w:rPr>
    </w:lvl>
    <w:lvl w:ilvl="7" w:tplc="E3A25506">
      <w:numFmt w:val="bullet"/>
      <w:lvlText w:val="•"/>
      <w:lvlJc w:val="left"/>
      <w:pPr>
        <w:ind w:left="7393" w:hanging="421"/>
      </w:pPr>
      <w:rPr>
        <w:rFonts w:hint="default"/>
        <w:lang w:val="sk-SK" w:eastAsia="sk-SK" w:bidi="sk-SK"/>
      </w:rPr>
    </w:lvl>
    <w:lvl w:ilvl="8" w:tplc="2478919E">
      <w:numFmt w:val="bullet"/>
      <w:lvlText w:val="•"/>
      <w:lvlJc w:val="left"/>
      <w:pPr>
        <w:ind w:left="8384" w:hanging="421"/>
      </w:pPr>
      <w:rPr>
        <w:rFonts w:hint="default"/>
        <w:lang w:val="sk-SK" w:eastAsia="sk-SK" w:bidi="sk-SK"/>
      </w:rPr>
    </w:lvl>
  </w:abstractNum>
  <w:abstractNum w:abstractNumId="6">
    <w:nsid w:val="255970E8"/>
    <w:multiLevelType w:val="hybridMultilevel"/>
    <w:tmpl w:val="9CA25B16"/>
    <w:lvl w:ilvl="0" w:tplc="CD747470">
      <w:start w:val="38"/>
      <w:numFmt w:val="decimal"/>
      <w:lvlText w:val="%1."/>
      <w:lvlJc w:val="left"/>
      <w:pPr>
        <w:ind w:left="512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9C2E3AC">
      <w:numFmt w:val="bullet"/>
      <w:lvlText w:val="•"/>
      <w:lvlJc w:val="left"/>
      <w:pPr>
        <w:ind w:left="1504" w:hanging="301"/>
      </w:pPr>
      <w:rPr>
        <w:rFonts w:hint="default"/>
        <w:lang w:val="sk-SK" w:eastAsia="sk-SK" w:bidi="sk-SK"/>
      </w:rPr>
    </w:lvl>
    <w:lvl w:ilvl="2" w:tplc="C4BE4F14">
      <w:numFmt w:val="bullet"/>
      <w:lvlText w:val="•"/>
      <w:lvlJc w:val="left"/>
      <w:pPr>
        <w:ind w:left="2489" w:hanging="301"/>
      </w:pPr>
      <w:rPr>
        <w:rFonts w:hint="default"/>
        <w:lang w:val="sk-SK" w:eastAsia="sk-SK" w:bidi="sk-SK"/>
      </w:rPr>
    </w:lvl>
    <w:lvl w:ilvl="3" w:tplc="0898EBCE">
      <w:numFmt w:val="bullet"/>
      <w:lvlText w:val="•"/>
      <w:lvlJc w:val="left"/>
      <w:pPr>
        <w:ind w:left="3473" w:hanging="301"/>
      </w:pPr>
      <w:rPr>
        <w:rFonts w:hint="default"/>
        <w:lang w:val="sk-SK" w:eastAsia="sk-SK" w:bidi="sk-SK"/>
      </w:rPr>
    </w:lvl>
    <w:lvl w:ilvl="4" w:tplc="DC5C59D0">
      <w:numFmt w:val="bullet"/>
      <w:lvlText w:val="•"/>
      <w:lvlJc w:val="left"/>
      <w:pPr>
        <w:ind w:left="4458" w:hanging="301"/>
      </w:pPr>
      <w:rPr>
        <w:rFonts w:hint="default"/>
        <w:lang w:val="sk-SK" w:eastAsia="sk-SK" w:bidi="sk-SK"/>
      </w:rPr>
    </w:lvl>
    <w:lvl w:ilvl="5" w:tplc="F820A118">
      <w:numFmt w:val="bullet"/>
      <w:lvlText w:val="•"/>
      <w:lvlJc w:val="left"/>
      <w:pPr>
        <w:ind w:left="5442" w:hanging="301"/>
      </w:pPr>
      <w:rPr>
        <w:rFonts w:hint="default"/>
        <w:lang w:val="sk-SK" w:eastAsia="sk-SK" w:bidi="sk-SK"/>
      </w:rPr>
    </w:lvl>
    <w:lvl w:ilvl="6" w:tplc="BB460EBA">
      <w:numFmt w:val="bullet"/>
      <w:lvlText w:val="•"/>
      <w:lvlJc w:val="left"/>
      <w:pPr>
        <w:ind w:left="6427" w:hanging="301"/>
      </w:pPr>
      <w:rPr>
        <w:rFonts w:hint="default"/>
        <w:lang w:val="sk-SK" w:eastAsia="sk-SK" w:bidi="sk-SK"/>
      </w:rPr>
    </w:lvl>
    <w:lvl w:ilvl="7" w:tplc="5BFA22E0">
      <w:numFmt w:val="bullet"/>
      <w:lvlText w:val="•"/>
      <w:lvlJc w:val="left"/>
      <w:pPr>
        <w:ind w:left="7411" w:hanging="301"/>
      </w:pPr>
      <w:rPr>
        <w:rFonts w:hint="default"/>
        <w:lang w:val="sk-SK" w:eastAsia="sk-SK" w:bidi="sk-SK"/>
      </w:rPr>
    </w:lvl>
    <w:lvl w:ilvl="8" w:tplc="588A2F4E">
      <w:numFmt w:val="bullet"/>
      <w:lvlText w:val="•"/>
      <w:lvlJc w:val="left"/>
      <w:pPr>
        <w:ind w:left="8396" w:hanging="301"/>
      </w:pPr>
      <w:rPr>
        <w:rFonts w:hint="default"/>
        <w:lang w:val="sk-SK" w:eastAsia="sk-SK" w:bidi="sk-SK"/>
      </w:rPr>
    </w:lvl>
  </w:abstractNum>
  <w:abstractNum w:abstractNumId="7">
    <w:nsid w:val="315E2437"/>
    <w:multiLevelType w:val="hybridMultilevel"/>
    <w:tmpl w:val="D99605BC"/>
    <w:lvl w:ilvl="0" w:tplc="7E1A1D98">
      <w:start w:val="9"/>
      <w:numFmt w:val="upperLetter"/>
      <w:lvlText w:val="%1."/>
      <w:lvlJc w:val="left"/>
      <w:pPr>
        <w:ind w:left="394" w:hanging="167"/>
        <w:jc w:val="left"/>
      </w:pPr>
      <w:rPr>
        <w:rFonts w:ascii="Arial" w:eastAsia="Arial" w:hAnsi="Arial" w:cs="Arial" w:hint="default"/>
        <w:b/>
        <w:bCs/>
        <w:w w:val="100"/>
        <w:sz w:val="20"/>
        <w:szCs w:val="20"/>
        <w:lang w:val="sk-SK" w:eastAsia="sk-SK" w:bidi="sk-SK"/>
      </w:rPr>
    </w:lvl>
    <w:lvl w:ilvl="1" w:tplc="C34A93B0">
      <w:numFmt w:val="bullet"/>
      <w:lvlText w:val="•"/>
      <w:lvlJc w:val="left"/>
      <w:pPr>
        <w:ind w:left="1396" w:hanging="167"/>
      </w:pPr>
      <w:rPr>
        <w:rFonts w:hint="default"/>
        <w:lang w:val="sk-SK" w:eastAsia="sk-SK" w:bidi="sk-SK"/>
      </w:rPr>
    </w:lvl>
    <w:lvl w:ilvl="2" w:tplc="6158F590">
      <w:numFmt w:val="bullet"/>
      <w:lvlText w:val="•"/>
      <w:lvlJc w:val="left"/>
      <w:pPr>
        <w:ind w:left="2393" w:hanging="167"/>
      </w:pPr>
      <w:rPr>
        <w:rFonts w:hint="default"/>
        <w:lang w:val="sk-SK" w:eastAsia="sk-SK" w:bidi="sk-SK"/>
      </w:rPr>
    </w:lvl>
    <w:lvl w:ilvl="3" w:tplc="3150161C">
      <w:numFmt w:val="bullet"/>
      <w:lvlText w:val="•"/>
      <w:lvlJc w:val="left"/>
      <w:pPr>
        <w:ind w:left="3389" w:hanging="167"/>
      </w:pPr>
      <w:rPr>
        <w:rFonts w:hint="default"/>
        <w:lang w:val="sk-SK" w:eastAsia="sk-SK" w:bidi="sk-SK"/>
      </w:rPr>
    </w:lvl>
    <w:lvl w:ilvl="4" w:tplc="80247802">
      <w:numFmt w:val="bullet"/>
      <w:lvlText w:val="•"/>
      <w:lvlJc w:val="left"/>
      <w:pPr>
        <w:ind w:left="4386" w:hanging="167"/>
      </w:pPr>
      <w:rPr>
        <w:rFonts w:hint="default"/>
        <w:lang w:val="sk-SK" w:eastAsia="sk-SK" w:bidi="sk-SK"/>
      </w:rPr>
    </w:lvl>
    <w:lvl w:ilvl="5" w:tplc="5E44DED6">
      <w:numFmt w:val="bullet"/>
      <w:lvlText w:val="•"/>
      <w:lvlJc w:val="left"/>
      <w:pPr>
        <w:ind w:left="5382" w:hanging="167"/>
      </w:pPr>
      <w:rPr>
        <w:rFonts w:hint="default"/>
        <w:lang w:val="sk-SK" w:eastAsia="sk-SK" w:bidi="sk-SK"/>
      </w:rPr>
    </w:lvl>
    <w:lvl w:ilvl="6" w:tplc="7BD41ABC">
      <w:numFmt w:val="bullet"/>
      <w:lvlText w:val="•"/>
      <w:lvlJc w:val="left"/>
      <w:pPr>
        <w:ind w:left="6379" w:hanging="167"/>
      </w:pPr>
      <w:rPr>
        <w:rFonts w:hint="default"/>
        <w:lang w:val="sk-SK" w:eastAsia="sk-SK" w:bidi="sk-SK"/>
      </w:rPr>
    </w:lvl>
    <w:lvl w:ilvl="7" w:tplc="F8289FF0">
      <w:numFmt w:val="bullet"/>
      <w:lvlText w:val="•"/>
      <w:lvlJc w:val="left"/>
      <w:pPr>
        <w:ind w:left="7375" w:hanging="167"/>
      </w:pPr>
      <w:rPr>
        <w:rFonts w:hint="default"/>
        <w:lang w:val="sk-SK" w:eastAsia="sk-SK" w:bidi="sk-SK"/>
      </w:rPr>
    </w:lvl>
    <w:lvl w:ilvl="8" w:tplc="3BB87B50">
      <w:numFmt w:val="bullet"/>
      <w:lvlText w:val="•"/>
      <w:lvlJc w:val="left"/>
      <w:pPr>
        <w:ind w:left="8372" w:hanging="167"/>
      </w:pPr>
      <w:rPr>
        <w:rFonts w:hint="default"/>
        <w:lang w:val="sk-SK" w:eastAsia="sk-SK" w:bidi="sk-SK"/>
      </w:rPr>
    </w:lvl>
  </w:abstractNum>
  <w:abstractNum w:abstractNumId="8">
    <w:nsid w:val="3F24124B"/>
    <w:multiLevelType w:val="hybridMultilevel"/>
    <w:tmpl w:val="19403236"/>
    <w:lvl w:ilvl="0" w:tplc="A260D51A">
      <w:start w:val="24"/>
      <w:numFmt w:val="decimal"/>
      <w:lvlText w:val="%1."/>
      <w:lvlJc w:val="left"/>
      <w:pPr>
        <w:ind w:left="22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BD724CDE">
      <w:numFmt w:val="bullet"/>
      <w:lvlText w:val="•"/>
      <w:lvlJc w:val="left"/>
      <w:pPr>
        <w:ind w:left="1234" w:hanging="301"/>
      </w:pPr>
      <w:rPr>
        <w:rFonts w:hint="default"/>
        <w:lang w:val="sk-SK" w:eastAsia="sk-SK" w:bidi="sk-SK"/>
      </w:rPr>
    </w:lvl>
    <w:lvl w:ilvl="2" w:tplc="5C582008">
      <w:numFmt w:val="bullet"/>
      <w:lvlText w:val="•"/>
      <w:lvlJc w:val="left"/>
      <w:pPr>
        <w:ind w:left="2249" w:hanging="301"/>
      </w:pPr>
      <w:rPr>
        <w:rFonts w:hint="default"/>
        <w:lang w:val="sk-SK" w:eastAsia="sk-SK" w:bidi="sk-SK"/>
      </w:rPr>
    </w:lvl>
    <w:lvl w:ilvl="3" w:tplc="3490F56E">
      <w:numFmt w:val="bullet"/>
      <w:lvlText w:val="•"/>
      <w:lvlJc w:val="left"/>
      <w:pPr>
        <w:ind w:left="3263" w:hanging="301"/>
      </w:pPr>
      <w:rPr>
        <w:rFonts w:hint="default"/>
        <w:lang w:val="sk-SK" w:eastAsia="sk-SK" w:bidi="sk-SK"/>
      </w:rPr>
    </w:lvl>
    <w:lvl w:ilvl="4" w:tplc="1060B31A">
      <w:numFmt w:val="bullet"/>
      <w:lvlText w:val="•"/>
      <w:lvlJc w:val="left"/>
      <w:pPr>
        <w:ind w:left="4278" w:hanging="301"/>
      </w:pPr>
      <w:rPr>
        <w:rFonts w:hint="default"/>
        <w:lang w:val="sk-SK" w:eastAsia="sk-SK" w:bidi="sk-SK"/>
      </w:rPr>
    </w:lvl>
    <w:lvl w:ilvl="5" w:tplc="71BCC2DA">
      <w:numFmt w:val="bullet"/>
      <w:lvlText w:val="•"/>
      <w:lvlJc w:val="left"/>
      <w:pPr>
        <w:ind w:left="5292" w:hanging="301"/>
      </w:pPr>
      <w:rPr>
        <w:rFonts w:hint="default"/>
        <w:lang w:val="sk-SK" w:eastAsia="sk-SK" w:bidi="sk-SK"/>
      </w:rPr>
    </w:lvl>
    <w:lvl w:ilvl="6" w:tplc="B534FC2A">
      <w:numFmt w:val="bullet"/>
      <w:lvlText w:val="•"/>
      <w:lvlJc w:val="left"/>
      <w:pPr>
        <w:ind w:left="6307" w:hanging="301"/>
      </w:pPr>
      <w:rPr>
        <w:rFonts w:hint="default"/>
        <w:lang w:val="sk-SK" w:eastAsia="sk-SK" w:bidi="sk-SK"/>
      </w:rPr>
    </w:lvl>
    <w:lvl w:ilvl="7" w:tplc="7AAE0622">
      <w:numFmt w:val="bullet"/>
      <w:lvlText w:val="•"/>
      <w:lvlJc w:val="left"/>
      <w:pPr>
        <w:ind w:left="7321" w:hanging="301"/>
      </w:pPr>
      <w:rPr>
        <w:rFonts w:hint="default"/>
        <w:lang w:val="sk-SK" w:eastAsia="sk-SK" w:bidi="sk-SK"/>
      </w:rPr>
    </w:lvl>
    <w:lvl w:ilvl="8" w:tplc="C7DCBCBA">
      <w:numFmt w:val="bullet"/>
      <w:lvlText w:val="•"/>
      <w:lvlJc w:val="left"/>
      <w:pPr>
        <w:ind w:left="8336" w:hanging="301"/>
      </w:pPr>
      <w:rPr>
        <w:rFonts w:hint="default"/>
        <w:lang w:val="sk-SK" w:eastAsia="sk-SK" w:bidi="sk-SK"/>
      </w:rPr>
    </w:lvl>
  </w:abstractNum>
  <w:abstractNum w:abstractNumId="9">
    <w:nsid w:val="4D2A11F9"/>
    <w:multiLevelType w:val="hybridMultilevel"/>
    <w:tmpl w:val="5A946D98"/>
    <w:lvl w:ilvl="0" w:tplc="EA42ADB2">
      <w:start w:val="1"/>
      <w:numFmt w:val="decimal"/>
      <w:lvlText w:val="(%1)"/>
      <w:lvlJc w:val="left"/>
      <w:pPr>
        <w:ind w:left="797" w:hanging="371"/>
        <w:jc w:val="right"/>
      </w:pPr>
      <w:rPr>
        <w:rFonts w:ascii="Arial" w:eastAsia="Arial" w:hAnsi="Arial" w:cs="Arial" w:hint="default"/>
        <w:spacing w:val="-21"/>
        <w:w w:val="100"/>
        <w:sz w:val="18"/>
        <w:szCs w:val="18"/>
        <w:lang w:val="sk-SK" w:eastAsia="sk-SK" w:bidi="sk-SK"/>
      </w:rPr>
    </w:lvl>
    <w:lvl w:ilvl="1" w:tplc="F4CA9C72">
      <w:start w:val="5"/>
      <w:numFmt w:val="decimal"/>
      <w:lvlText w:val="(%2)"/>
      <w:lvlJc w:val="left"/>
      <w:pPr>
        <w:ind w:left="967" w:hanging="321"/>
        <w:jc w:val="righ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2" w:tplc="31F85D66">
      <w:numFmt w:val="bullet"/>
      <w:lvlText w:val="•"/>
      <w:lvlJc w:val="left"/>
      <w:pPr>
        <w:ind w:left="2005" w:hanging="321"/>
      </w:pPr>
      <w:rPr>
        <w:rFonts w:hint="default"/>
        <w:lang w:val="sk-SK" w:eastAsia="sk-SK" w:bidi="sk-SK"/>
      </w:rPr>
    </w:lvl>
    <w:lvl w:ilvl="3" w:tplc="9EF497B2">
      <w:numFmt w:val="bullet"/>
      <w:lvlText w:val="•"/>
      <w:lvlJc w:val="left"/>
      <w:pPr>
        <w:ind w:left="3050" w:hanging="321"/>
      </w:pPr>
      <w:rPr>
        <w:rFonts w:hint="default"/>
        <w:lang w:val="sk-SK" w:eastAsia="sk-SK" w:bidi="sk-SK"/>
      </w:rPr>
    </w:lvl>
    <w:lvl w:ilvl="4" w:tplc="EF8A29B6">
      <w:numFmt w:val="bullet"/>
      <w:lvlText w:val="•"/>
      <w:lvlJc w:val="left"/>
      <w:pPr>
        <w:ind w:left="4095" w:hanging="321"/>
      </w:pPr>
      <w:rPr>
        <w:rFonts w:hint="default"/>
        <w:lang w:val="sk-SK" w:eastAsia="sk-SK" w:bidi="sk-SK"/>
      </w:rPr>
    </w:lvl>
    <w:lvl w:ilvl="5" w:tplc="98904DE8">
      <w:numFmt w:val="bullet"/>
      <w:lvlText w:val="•"/>
      <w:lvlJc w:val="left"/>
      <w:pPr>
        <w:ind w:left="5140" w:hanging="321"/>
      </w:pPr>
      <w:rPr>
        <w:rFonts w:hint="default"/>
        <w:lang w:val="sk-SK" w:eastAsia="sk-SK" w:bidi="sk-SK"/>
      </w:rPr>
    </w:lvl>
    <w:lvl w:ilvl="6" w:tplc="16F642EE">
      <w:numFmt w:val="bullet"/>
      <w:lvlText w:val="•"/>
      <w:lvlJc w:val="left"/>
      <w:pPr>
        <w:ind w:left="6185" w:hanging="321"/>
      </w:pPr>
      <w:rPr>
        <w:rFonts w:hint="default"/>
        <w:lang w:val="sk-SK" w:eastAsia="sk-SK" w:bidi="sk-SK"/>
      </w:rPr>
    </w:lvl>
    <w:lvl w:ilvl="7" w:tplc="061A5B58">
      <w:numFmt w:val="bullet"/>
      <w:lvlText w:val="•"/>
      <w:lvlJc w:val="left"/>
      <w:pPr>
        <w:ind w:left="7230" w:hanging="321"/>
      </w:pPr>
      <w:rPr>
        <w:rFonts w:hint="default"/>
        <w:lang w:val="sk-SK" w:eastAsia="sk-SK" w:bidi="sk-SK"/>
      </w:rPr>
    </w:lvl>
    <w:lvl w:ilvl="8" w:tplc="D43C9A12">
      <w:numFmt w:val="bullet"/>
      <w:lvlText w:val="•"/>
      <w:lvlJc w:val="left"/>
      <w:pPr>
        <w:ind w:left="8275" w:hanging="321"/>
      </w:pPr>
      <w:rPr>
        <w:rFonts w:hint="default"/>
        <w:lang w:val="sk-SK" w:eastAsia="sk-SK" w:bidi="sk-SK"/>
      </w:rPr>
    </w:lvl>
  </w:abstractNum>
  <w:abstractNum w:abstractNumId="10">
    <w:nsid w:val="53AA5EB9"/>
    <w:multiLevelType w:val="hybridMultilevel"/>
    <w:tmpl w:val="6CC8BE16"/>
    <w:lvl w:ilvl="0" w:tplc="D610BB2C">
      <w:start w:val="14"/>
      <w:numFmt w:val="decimal"/>
      <w:lvlText w:val="%1."/>
      <w:lvlJc w:val="left"/>
      <w:pPr>
        <w:ind w:left="70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092AF540">
      <w:numFmt w:val="bullet"/>
      <w:lvlText w:val="•"/>
      <w:lvlJc w:val="left"/>
      <w:pPr>
        <w:ind w:left="1666" w:hanging="301"/>
      </w:pPr>
      <w:rPr>
        <w:rFonts w:hint="default"/>
        <w:lang w:val="sk-SK" w:eastAsia="sk-SK" w:bidi="sk-SK"/>
      </w:rPr>
    </w:lvl>
    <w:lvl w:ilvl="2" w:tplc="33468A98">
      <w:numFmt w:val="bullet"/>
      <w:lvlText w:val="•"/>
      <w:lvlJc w:val="left"/>
      <w:pPr>
        <w:ind w:left="2633" w:hanging="301"/>
      </w:pPr>
      <w:rPr>
        <w:rFonts w:hint="default"/>
        <w:lang w:val="sk-SK" w:eastAsia="sk-SK" w:bidi="sk-SK"/>
      </w:rPr>
    </w:lvl>
    <w:lvl w:ilvl="3" w:tplc="5188631E">
      <w:numFmt w:val="bullet"/>
      <w:lvlText w:val="•"/>
      <w:lvlJc w:val="left"/>
      <w:pPr>
        <w:ind w:left="3599" w:hanging="301"/>
      </w:pPr>
      <w:rPr>
        <w:rFonts w:hint="default"/>
        <w:lang w:val="sk-SK" w:eastAsia="sk-SK" w:bidi="sk-SK"/>
      </w:rPr>
    </w:lvl>
    <w:lvl w:ilvl="4" w:tplc="F0163A7C">
      <w:numFmt w:val="bullet"/>
      <w:lvlText w:val="•"/>
      <w:lvlJc w:val="left"/>
      <w:pPr>
        <w:ind w:left="4566" w:hanging="301"/>
      </w:pPr>
      <w:rPr>
        <w:rFonts w:hint="default"/>
        <w:lang w:val="sk-SK" w:eastAsia="sk-SK" w:bidi="sk-SK"/>
      </w:rPr>
    </w:lvl>
    <w:lvl w:ilvl="5" w:tplc="0CC073EE">
      <w:numFmt w:val="bullet"/>
      <w:lvlText w:val="•"/>
      <w:lvlJc w:val="left"/>
      <w:pPr>
        <w:ind w:left="5532" w:hanging="301"/>
      </w:pPr>
      <w:rPr>
        <w:rFonts w:hint="default"/>
        <w:lang w:val="sk-SK" w:eastAsia="sk-SK" w:bidi="sk-SK"/>
      </w:rPr>
    </w:lvl>
    <w:lvl w:ilvl="6" w:tplc="06D20BC8">
      <w:numFmt w:val="bullet"/>
      <w:lvlText w:val="•"/>
      <w:lvlJc w:val="left"/>
      <w:pPr>
        <w:ind w:left="6499" w:hanging="301"/>
      </w:pPr>
      <w:rPr>
        <w:rFonts w:hint="default"/>
        <w:lang w:val="sk-SK" w:eastAsia="sk-SK" w:bidi="sk-SK"/>
      </w:rPr>
    </w:lvl>
    <w:lvl w:ilvl="7" w:tplc="796232DA">
      <w:numFmt w:val="bullet"/>
      <w:lvlText w:val="•"/>
      <w:lvlJc w:val="left"/>
      <w:pPr>
        <w:ind w:left="7465" w:hanging="301"/>
      </w:pPr>
      <w:rPr>
        <w:rFonts w:hint="default"/>
        <w:lang w:val="sk-SK" w:eastAsia="sk-SK" w:bidi="sk-SK"/>
      </w:rPr>
    </w:lvl>
    <w:lvl w:ilvl="8" w:tplc="1E1C80DC">
      <w:numFmt w:val="bullet"/>
      <w:lvlText w:val="•"/>
      <w:lvlJc w:val="left"/>
      <w:pPr>
        <w:ind w:left="8432" w:hanging="301"/>
      </w:pPr>
      <w:rPr>
        <w:rFonts w:hint="default"/>
        <w:lang w:val="sk-SK" w:eastAsia="sk-SK" w:bidi="sk-SK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8"/>
  </w:num>
  <w:num w:numId="5">
    <w:abstractNumId w:val="10"/>
  </w:num>
  <w:num w:numId="6">
    <w:abstractNumId w:val="1"/>
  </w:num>
  <w:num w:numId="7">
    <w:abstractNumId w:val="3"/>
  </w:num>
  <w:num w:numId="8">
    <w:abstractNumId w:val="9"/>
  </w:num>
  <w:num w:numId="9">
    <w:abstractNumId w:val="2"/>
  </w:num>
  <w:num w:numId="10">
    <w:abstractNumId w:val="5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33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FA029B"/>
    <w:rsid w:val="00037976"/>
    <w:rsid w:val="000406B6"/>
    <w:rsid w:val="0006659B"/>
    <w:rsid w:val="000D61EF"/>
    <w:rsid w:val="00133AC6"/>
    <w:rsid w:val="002551B4"/>
    <w:rsid w:val="002A2B81"/>
    <w:rsid w:val="00315698"/>
    <w:rsid w:val="003504B7"/>
    <w:rsid w:val="00367053"/>
    <w:rsid w:val="003E53F0"/>
    <w:rsid w:val="004711E0"/>
    <w:rsid w:val="006D106B"/>
    <w:rsid w:val="007B1580"/>
    <w:rsid w:val="007D44D5"/>
    <w:rsid w:val="00825564"/>
    <w:rsid w:val="008431CF"/>
    <w:rsid w:val="008D56FB"/>
    <w:rsid w:val="00914D38"/>
    <w:rsid w:val="009A570F"/>
    <w:rsid w:val="009F2F41"/>
    <w:rsid w:val="00AD53D0"/>
    <w:rsid w:val="00BB2F7C"/>
    <w:rsid w:val="00C0213C"/>
    <w:rsid w:val="00CA6A6E"/>
    <w:rsid w:val="00D10EC9"/>
    <w:rsid w:val="00D34885"/>
    <w:rsid w:val="00D76B78"/>
    <w:rsid w:val="00EB2436"/>
    <w:rsid w:val="00EC0C62"/>
    <w:rsid w:val="00F60DE1"/>
    <w:rsid w:val="00FA0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A029B"/>
    <w:rPr>
      <w:rFonts w:ascii="Arial" w:eastAsia="Arial" w:hAnsi="Arial" w:cs="Arial"/>
      <w:lang w:val="sk-SK" w:eastAsia="sk-SK" w:bidi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A029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A029B"/>
    <w:rPr>
      <w:sz w:val="18"/>
      <w:szCs w:val="18"/>
    </w:rPr>
  </w:style>
  <w:style w:type="paragraph" w:customStyle="1" w:styleId="Heading1">
    <w:name w:val="Heading 1"/>
    <w:basedOn w:val="Normln"/>
    <w:uiPriority w:val="1"/>
    <w:qFormat/>
    <w:rsid w:val="00FA029B"/>
    <w:pPr>
      <w:spacing w:before="94"/>
      <w:ind w:left="467"/>
      <w:outlineLvl w:val="1"/>
    </w:pPr>
    <w:rPr>
      <w:b/>
      <w:bCs/>
      <w:sz w:val="20"/>
      <w:szCs w:val="20"/>
    </w:rPr>
  </w:style>
  <w:style w:type="paragraph" w:styleId="Odstavecseseznamem">
    <w:name w:val="List Paragraph"/>
    <w:basedOn w:val="Normln"/>
    <w:uiPriority w:val="1"/>
    <w:qFormat/>
    <w:rsid w:val="00FA029B"/>
    <w:pPr>
      <w:ind w:left="662" w:hanging="301"/>
    </w:pPr>
  </w:style>
  <w:style w:type="paragraph" w:customStyle="1" w:styleId="TableParagraph">
    <w:name w:val="Table Paragraph"/>
    <w:basedOn w:val="Normln"/>
    <w:uiPriority w:val="1"/>
    <w:qFormat/>
    <w:rsid w:val="00FA029B"/>
  </w:style>
  <w:style w:type="paragraph" w:styleId="Zhlav">
    <w:name w:val="header"/>
    <w:basedOn w:val="Normln"/>
    <w:link w:val="Zhlav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C0213C"/>
    <w:rPr>
      <w:rFonts w:ascii="Arial" w:eastAsia="Arial" w:hAnsi="Arial" w:cs="Arial"/>
      <w:lang w:val="sk-SK" w:eastAsia="sk-SK" w:bidi="sk-SK"/>
    </w:rPr>
  </w:style>
  <w:style w:type="paragraph" w:styleId="Zpat">
    <w:name w:val="footer"/>
    <w:basedOn w:val="Normln"/>
    <w:link w:val="Zpat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C0213C"/>
    <w:rPr>
      <w:rFonts w:ascii="Arial" w:eastAsia="Arial" w:hAnsi="Arial" w:cs="Arial"/>
      <w:lang w:val="sk-SK" w:eastAsia="sk-SK" w:bidi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header" Target="header9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24</Pages>
  <Words>3637</Words>
  <Characters>20734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Katka</cp:lastModifiedBy>
  <cp:revision>15</cp:revision>
  <dcterms:created xsi:type="dcterms:W3CDTF">2019-02-22T20:33:00Z</dcterms:created>
  <dcterms:modified xsi:type="dcterms:W3CDTF">2020-03-11T20:48:00Z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2018-02-11T00:00:00Z</vt:filetime>
  </property>
  <property fmtid="{D5CDD505-2E9C-101B-9397-08002B2CF9AE}" pid="3" name="LastSaved">
    <vt:filetime>2019-02-22T00:00:00Z</vt:filetime>
  </property>
</Properties>
</file>