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47C17">
              <w:rPr>
                <w:rFonts w:ascii="Arial" w:hAnsi="Arial" w:cs="Arial"/>
                <w:sz w:val="20"/>
                <w:szCs w:val="22"/>
              </w:rPr>
              <w:t>PEKÁREŇ ILAS- 68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47C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 547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5FE" w:rsidRDefault="008265FE" w:rsidP="001869C8">
      <w:r>
        <w:separator/>
      </w:r>
    </w:p>
  </w:endnote>
  <w:endnote w:type="continuationSeparator" w:id="0">
    <w:p w:rsidR="008265FE" w:rsidRDefault="008265F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364ED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5FE" w:rsidRDefault="008265FE" w:rsidP="001869C8">
      <w:r>
        <w:separator/>
      </w:r>
    </w:p>
  </w:footnote>
  <w:footnote w:type="continuationSeparator" w:id="0">
    <w:p w:rsidR="008265FE" w:rsidRDefault="008265F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47C17">
            <w:t>50093746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47C17">
            <w:t>2120168545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ED4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4311A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5FE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48EE5-B6F6-46C3-9289-101B439B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2020-03-12T09:32:00Z</dcterms:created>
  <dcterms:modified xsi:type="dcterms:W3CDTF">2020-03-12T09:32:00Z</dcterms:modified>
</cp:coreProperties>
</file>