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A28AA" w:rsidRPr="003A28AA" w:rsidRDefault="003A28AA" w:rsidP="003A28AA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4"/>
          <w:szCs w:val="24"/>
          <w:lang w:eastAsia="sk-SK"/>
        </w:rPr>
      </w:pPr>
      <w:r w:rsidRPr="003A28AA">
        <w:rPr>
          <w:rFonts w:ascii="Arial" w:eastAsia="Times New Roman" w:hAnsi="Arial" w:cs="Arial"/>
          <w:b/>
          <w:bCs/>
          <w:sz w:val="24"/>
          <w:szCs w:val="24"/>
          <w:lang w:eastAsia="sk-SK"/>
        </w:rPr>
        <w:t xml:space="preserve">Poznámky k individuálnej účtovnej závierke </w:t>
      </w:r>
    </w:p>
    <w:p w:rsidR="003A28AA" w:rsidRPr="003A28AA" w:rsidRDefault="003A28AA" w:rsidP="003A28AA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3A28AA" w:rsidRDefault="003A28AA" w:rsidP="003A28AA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3A28AA" w:rsidRDefault="003A28AA" w:rsidP="003A28AA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  <w:r w:rsidRPr="003A28AA">
        <w:rPr>
          <w:rFonts w:ascii="Arial" w:eastAsia="Times New Roman" w:hAnsi="Arial" w:cs="Arial"/>
          <w:b/>
          <w:lang w:eastAsia="sk-SK"/>
        </w:rPr>
        <w:t>Čl. I</w:t>
      </w:r>
    </w:p>
    <w:p w:rsidR="003A28AA" w:rsidRPr="003A28AA" w:rsidRDefault="003A28AA" w:rsidP="003A28AA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  <w:r w:rsidRPr="003A28AA">
        <w:rPr>
          <w:rFonts w:ascii="Arial" w:eastAsia="Times New Roman" w:hAnsi="Arial" w:cs="Arial"/>
          <w:b/>
          <w:lang w:eastAsia="sk-SK"/>
        </w:rPr>
        <w:t>Všeobecné údaje</w:t>
      </w:r>
    </w:p>
    <w:p w:rsidR="003A28AA" w:rsidRPr="003A28AA" w:rsidRDefault="003A28AA" w:rsidP="003A28AA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3A28AA" w:rsidRDefault="003A28AA" w:rsidP="003A28AA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3A28AA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Identifikačné údaje účtovnej jednotky </w:t>
      </w:r>
    </w:p>
    <w:p w:rsidR="003A28AA" w:rsidRPr="003A28AA" w:rsidRDefault="003A28AA" w:rsidP="003A28AA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tbl>
      <w:tblPr>
        <w:tblW w:w="102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A28AA" w:rsidRPr="003A28AA" w:rsidTr="003F71D0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Názov účtovnej jednotky</w:t>
            </w:r>
          </w:p>
        </w:tc>
        <w:tc>
          <w:tcPr>
            <w:tcW w:w="5479" w:type="dxa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Zariadenie pre seniorov</w:t>
            </w:r>
          </w:p>
        </w:tc>
      </w:tr>
      <w:tr w:rsidR="003A28AA" w:rsidRPr="003A28AA" w:rsidTr="003F71D0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Sídlo účtovnej jednotky</w:t>
            </w:r>
          </w:p>
        </w:tc>
        <w:tc>
          <w:tcPr>
            <w:tcW w:w="5479" w:type="dxa"/>
          </w:tcPr>
          <w:p w:rsidR="003A28AA" w:rsidRPr="00590766" w:rsidRDefault="00F72AC9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930 05 Gabčíkovo, Športová č.568/14</w:t>
            </w:r>
          </w:p>
        </w:tc>
      </w:tr>
      <w:tr w:rsidR="003A28AA" w:rsidRPr="003A28AA" w:rsidTr="003F71D0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012F13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Dátum zriadenia</w:t>
            </w:r>
          </w:p>
        </w:tc>
        <w:tc>
          <w:tcPr>
            <w:tcW w:w="5479" w:type="dxa"/>
          </w:tcPr>
          <w:p w:rsidR="003A28AA" w:rsidRPr="00590766" w:rsidRDefault="00F72AC9" w:rsidP="00286865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1965</w:t>
            </w:r>
            <w:r w:rsidR="00BC04E1"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  <w:tr w:rsidR="003A28AA" w:rsidRPr="003A28AA" w:rsidTr="003F71D0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012F13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Spôsob </w:t>
            </w:r>
            <w:r w:rsidR="00012F13">
              <w:rPr>
                <w:rFonts w:ascii="Times New Roman" w:eastAsia="Times New Roman" w:hAnsi="Times New Roman" w:cs="Times New Roman"/>
                <w:lang w:eastAsia="sk-SK"/>
              </w:rPr>
              <w:t>z</w:t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riadenia</w:t>
            </w:r>
          </w:p>
        </w:tc>
        <w:tc>
          <w:tcPr>
            <w:tcW w:w="5479" w:type="dxa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A28AA" w:rsidRPr="003A28AA" w:rsidTr="003F71D0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Názov zriaďovateľa</w:t>
            </w:r>
          </w:p>
        </w:tc>
        <w:tc>
          <w:tcPr>
            <w:tcW w:w="5479" w:type="dxa"/>
          </w:tcPr>
          <w:p w:rsidR="003A28AA" w:rsidRPr="00590766" w:rsidRDefault="003A28AA" w:rsidP="00012F13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Mest</w:t>
            </w:r>
            <w:r w:rsidR="00012F13">
              <w:rPr>
                <w:rFonts w:ascii="Times New Roman" w:eastAsia="Times New Roman" w:hAnsi="Times New Roman" w:cs="Times New Roman"/>
                <w:lang w:eastAsia="sk-SK"/>
              </w:rPr>
              <w:t xml:space="preserve">ský úrad </w:t>
            </w:r>
          </w:p>
        </w:tc>
      </w:tr>
      <w:tr w:rsidR="003A28AA" w:rsidRPr="003A28AA" w:rsidTr="003F71D0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Sídlo zriaďovateľa</w:t>
            </w:r>
          </w:p>
        </w:tc>
        <w:tc>
          <w:tcPr>
            <w:tcW w:w="5479" w:type="dxa"/>
          </w:tcPr>
          <w:p w:rsidR="003A28AA" w:rsidRPr="00590766" w:rsidRDefault="00F72AC9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Gabčíkovo</w:t>
            </w:r>
          </w:p>
        </w:tc>
      </w:tr>
      <w:tr w:rsidR="003A28AA" w:rsidRPr="003A28AA" w:rsidTr="003F71D0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IČO</w:t>
            </w:r>
          </w:p>
        </w:tc>
        <w:tc>
          <w:tcPr>
            <w:tcW w:w="5479" w:type="dxa"/>
          </w:tcPr>
          <w:p w:rsidR="003A28AA" w:rsidRPr="00590766" w:rsidRDefault="003A28AA" w:rsidP="00F72AC9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00</w:t>
            </w:r>
            <w:r w:rsidR="00F72AC9">
              <w:rPr>
                <w:rFonts w:ascii="Times New Roman" w:eastAsia="Times New Roman" w:hAnsi="Times New Roman" w:cs="Times New Roman"/>
                <w:lang w:eastAsia="sk-SK"/>
              </w:rPr>
              <w:t>655716</w:t>
            </w:r>
          </w:p>
        </w:tc>
      </w:tr>
      <w:tr w:rsidR="003A28AA" w:rsidRPr="003A28AA" w:rsidTr="003F71D0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Právny dôvod na zostavenie účtovnej závierky</w:t>
            </w:r>
          </w:p>
        </w:tc>
        <w:tc>
          <w:tcPr>
            <w:tcW w:w="5479" w:type="dxa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instrText xml:space="preserve"> FORMCHECKBOX </w:instrText>
            </w:r>
            <w:r w:rsidR="004E3AB7">
              <w:rPr>
                <w:rFonts w:ascii="Times New Roman" w:eastAsia="Times New Roman" w:hAnsi="Times New Roman" w:cs="Times New Roman"/>
                <w:lang w:eastAsia="sk-SK"/>
              </w:rPr>
            </w:r>
            <w:r w:rsidR="004E3AB7">
              <w:rPr>
                <w:rFonts w:ascii="Times New Roman" w:eastAsia="Times New Roman" w:hAnsi="Times New Roman" w:cs="Times New Roman"/>
                <w:lang w:eastAsia="sk-SK"/>
              </w:rPr>
              <w:fldChar w:fldCharType="separate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end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  riadna</w:t>
            </w:r>
          </w:p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instrText xml:space="preserve"> FORMCHECKBOX </w:instrText>
            </w:r>
            <w:r w:rsidR="004E3AB7">
              <w:rPr>
                <w:rFonts w:ascii="Times New Roman" w:eastAsia="Times New Roman" w:hAnsi="Times New Roman" w:cs="Times New Roman"/>
                <w:lang w:eastAsia="sk-SK"/>
              </w:rPr>
            </w:r>
            <w:r w:rsidR="004E3AB7">
              <w:rPr>
                <w:rFonts w:ascii="Times New Roman" w:eastAsia="Times New Roman" w:hAnsi="Times New Roman" w:cs="Times New Roman"/>
                <w:lang w:eastAsia="sk-SK"/>
              </w:rPr>
              <w:fldChar w:fldCharType="separate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end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  mimoriadna </w:t>
            </w:r>
          </w:p>
        </w:tc>
      </w:tr>
      <w:tr w:rsidR="003A28AA" w:rsidRPr="003A28AA" w:rsidTr="003F71D0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Účtovná jednotka je súčasťou konsolidovaného celku</w:t>
            </w:r>
          </w:p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479" w:type="dxa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instrText xml:space="preserve"> FORMCHECKBOX </w:instrText>
            </w:r>
            <w:r w:rsidR="004E3AB7">
              <w:rPr>
                <w:rFonts w:ascii="Times New Roman" w:eastAsia="Times New Roman" w:hAnsi="Times New Roman" w:cs="Times New Roman"/>
                <w:lang w:eastAsia="sk-SK"/>
              </w:rPr>
            </w:r>
            <w:r w:rsidR="004E3AB7">
              <w:rPr>
                <w:rFonts w:ascii="Times New Roman" w:eastAsia="Times New Roman" w:hAnsi="Times New Roman" w:cs="Times New Roman"/>
                <w:lang w:eastAsia="sk-SK"/>
              </w:rPr>
              <w:fldChar w:fldCharType="separate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end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  </w:t>
            </w:r>
            <w:r w:rsidR="006F633B">
              <w:rPr>
                <w:rFonts w:ascii="Times New Roman" w:eastAsia="Times New Roman" w:hAnsi="Times New Roman" w:cs="Times New Roman"/>
                <w:lang w:eastAsia="sk-SK"/>
              </w:rPr>
              <w:t>áno</w:t>
            </w:r>
          </w:p>
          <w:p w:rsidR="003A28AA" w:rsidRPr="00590766" w:rsidRDefault="003A28AA" w:rsidP="006F633B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instrText xml:space="preserve"> FORMCHECKBOX </w:instrText>
            </w:r>
            <w:r w:rsidR="004E3AB7">
              <w:rPr>
                <w:rFonts w:ascii="Times New Roman" w:eastAsia="Times New Roman" w:hAnsi="Times New Roman" w:cs="Times New Roman"/>
                <w:lang w:eastAsia="sk-SK"/>
              </w:rPr>
            </w:r>
            <w:r w:rsidR="004E3AB7">
              <w:rPr>
                <w:rFonts w:ascii="Times New Roman" w:eastAsia="Times New Roman" w:hAnsi="Times New Roman" w:cs="Times New Roman"/>
                <w:lang w:eastAsia="sk-SK"/>
              </w:rPr>
              <w:fldChar w:fldCharType="separate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end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  nie </w:t>
            </w:r>
          </w:p>
        </w:tc>
      </w:tr>
      <w:tr w:rsidR="003A28AA" w:rsidRPr="003A28AA" w:rsidTr="003F71D0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b/>
                <w:lang w:eastAsia="sk-SK"/>
              </w:rPr>
              <w:t>Opis činnosti účtovnej jednotky</w:t>
            </w:r>
          </w:p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479" w:type="dxa"/>
          </w:tcPr>
          <w:p w:rsidR="003A28AA" w:rsidRPr="003A28AA" w:rsidRDefault="003A28AA" w:rsidP="003A28AA">
            <w:pPr>
              <w:spacing w:after="0" w:line="36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A28AA" w:rsidRPr="003A28AA" w:rsidTr="003F71D0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Hlavná činnosť účtovnej jednotky</w:t>
            </w:r>
          </w:p>
        </w:tc>
        <w:tc>
          <w:tcPr>
            <w:tcW w:w="5479" w:type="dxa"/>
          </w:tcPr>
          <w:p w:rsidR="003A28AA" w:rsidRPr="00590766" w:rsidRDefault="003A28AA" w:rsidP="00BC04E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Poskytovanie </w:t>
            </w:r>
            <w:r w:rsidR="00BC04E1"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sociálnej </w:t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starostlivosti</w:t>
            </w:r>
            <w:r w:rsidR="00BC04E1"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seniorom </w:t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v zar</w:t>
            </w:r>
            <w:r w:rsidR="00BC04E1" w:rsidRPr="00590766">
              <w:rPr>
                <w:rFonts w:ascii="Times New Roman" w:eastAsia="Times New Roman" w:hAnsi="Times New Roman" w:cs="Times New Roman"/>
                <w:lang w:eastAsia="sk-SK"/>
              </w:rPr>
              <w:t>iadení</w:t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s</w:t>
            </w:r>
            <w:r w:rsidR="00BC04E1" w:rsidRPr="00590766">
              <w:rPr>
                <w:rFonts w:ascii="Times New Roman" w:eastAsia="Times New Roman" w:hAnsi="Times New Roman" w:cs="Times New Roman"/>
                <w:lang w:eastAsia="sk-SK"/>
              </w:rPr>
              <w:t> celoročným pobytom</w:t>
            </w:r>
          </w:p>
        </w:tc>
      </w:tr>
      <w:tr w:rsidR="003A28AA" w:rsidRPr="003A28AA" w:rsidTr="003F71D0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F72AC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Iné všeobecné údaje - počet klientov  Z</w:t>
            </w:r>
            <w:r w:rsidR="00F72AC9">
              <w:rPr>
                <w:rFonts w:ascii="Times New Roman" w:eastAsia="Times New Roman" w:hAnsi="Times New Roman" w:cs="Times New Roman"/>
                <w:lang w:eastAsia="sk-SK"/>
              </w:rPr>
              <w:t>p</w:t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S</w:t>
            </w:r>
          </w:p>
        </w:tc>
        <w:tc>
          <w:tcPr>
            <w:tcW w:w="5479" w:type="dxa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3A28AA" w:rsidRPr="00590766" w:rsidRDefault="00286865" w:rsidP="00F72AC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  <w:r w:rsidR="00F72AC9">
              <w:rPr>
                <w:rFonts w:ascii="Times New Roman" w:eastAsia="Times New Roman" w:hAnsi="Times New Roman" w:cs="Times New Roman"/>
                <w:lang w:eastAsia="sk-SK"/>
              </w:rPr>
              <w:t>00</w:t>
            </w:r>
          </w:p>
        </w:tc>
      </w:tr>
    </w:tbl>
    <w:p w:rsidR="003A28AA" w:rsidRPr="003A28AA" w:rsidRDefault="003A28AA" w:rsidP="003A28AA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590766" w:rsidRDefault="003A28AA" w:rsidP="003A28AA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590766">
        <w:rPr>
          <w:rFonts w:ascii="Times New Roman" w:eastAsia="Times New Roman" w:hAnsi="Times New Roman" w:cs="Times New Roman"/>
          <w:b/>
          <w:lang w:eastAsia="sk-SK"/>
        </w:rPr>
        <w:t>Informácie o štatutárnych zástupcoch a o organizačnej štruktúre účtovnej jednotky</w:t>
      </w:r>
    </w:p>
    <w:p w:rsidR="003A28AA" w:rsidRPr="003A28AA" w:rsidRDefault="003A28AA" w:rsidP="003A28AA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tbl>
      <w:tblPr>
        <w:tblW w:w="102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A28AA" w:rsidRPr="003A28AA" w:rsidTr="00373ECE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Štatutárny orgán /meno a priezvisko, funkcia/</w:t>
            </w:r>
          </w:p>
        </w:tc>
        <w:tc>
          <w:tcPr>
            <w:tcW w:w="5479" w:type="dxa"/>
          </w:tcPr>
          <w:p w:rsidR="003A28AA" w:rsidRPr="00590766" w:rsidRDefault="009C2E61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Mgr. Robert Horváth, MBA -</w:t>
            </w:r>
            <w:r w:rsidR="003A28AA"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riaditeľ ZPS</w:t>
            </w:r>
          </w:p>
        </w:tc>
      </w:tr>
      <w:tr w:rsidR="003A28AA" w:rsidRPr="003A28AA" w:rsidTr="00373ECE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Zástupca štatutárneho orgánu /meno a priezvisko/</w:t>
            </w:r>
          </w:p>
        </w:tc>
        <w:tc>
          <w:tcPr>
            <w:tcW w:w="5479" w:type="dxa"/>
          </w:tcPr>
          <w:p w:rsidR="003A28AA" w:rsidRPr="00590766" w:rsidRDefault="009C2E61" w:rsidP="00F72AC9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</w:tr>
      <w:tr w:rsidR="003A28AA" w:rsidRPr="003A28AA" w:rsidTr="00373ECE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Priemerný počet zamestnancov počas účtovného obdobia, prepočítaný</w:t>
            </w:r>
          </w:p>
        </w:tc>
        <w:tc>
          <w:tcPr>
            <w:tcW w:w="5479" w:type="dxa"/>
          </w:tcPr>
          <w:p w:rsidR="003A28AA" w:rsidRPr="00590766" w:rsidRDefault="00100419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50</w:t>
            </w:r>
          </w:p>
        </w:tc>
      </w:tr>
      <w:tr w:rsidR="003A28AA" w:rsidRPr="003A28AA" w:rsidTr="00373ECE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BC04E1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Evidenčný počet zamestnancov k 31.12.201</w:t>
            </w:r>
            <w:r w:rsidR="009C2E61">
              <w:rPr>
                <w:rFonts w:ascii="Times New Roman" w:eastAsia="Times New Roman" w:hAnsi="Times New Roman" w:cs="Times New Roman"/>
                <w:lang w:eastAsia="sk-SK"/>
              </w:rPr>
              <w:t>9</w:t>
            </w:r>
          </w:p>
        </w:tc>
        <w:tc>
          <w:tcPr>
            <w:tcW w:w="5479" w:type="dxa"/>
          </w:tcPr>
          <w:p w:rsidR="003A28AA" w:rsidRPr="00590766" w:rsidRDefault="00100419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50</w:t>
            </w:r>
          </w:p>
        </w:tc>
      </w:tr>
      <w:tr w:rsidR="003A28AA" w:rsidRPr="003A28AA" w:rsidTr="00373ECE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Počet riadiacich zamestnancov </w:t>
            </w:r>
          </w:p>
        </w:tc>
        <w:tc>
          <w:tcPr>
            <w:tcW w:w="5479" w:type="dxa"/>
          </w:tcPr>
          <w:p w:rsidR="003A28AA" w:rsidRPr="00590766" w:rsidRDefault="00841F7C" w:rsidP="00F72AC9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  <w:r w:rsidR="009C2E61"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</w:p>
        </w:tc>
      </w:tr>
      <w:tr w:rsidR="003A28AA" w:rsidRPr="003A28AA" w:rsidTr="00373ECE">
        <w:trPr>
          <w:jc w:val="center"/>
        </w:trPr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Organizačné členenie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28AA" w:rsidRPr="00590766" w:rsidRDefault="00841F7C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  <w:r w:rsidR="003A28AA" w:rsidRPr="00590766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</w:tr>
    </w:tbl>
    <w:p w:rsidR="003A28AA" w:rsidRPr="003A28AA" w:rsidRDefault="003A28AA" w:rsidP="003A28AA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590766" w:rsidRDefault="003A28AA" w:rsidP="003A28AA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590766">
        <w:rPr>
          <w:rFonts w:ascii="Times New Roman" w:eastAsia="Times New Roman" w:hAnsi="Times New Roman" w:cs="Times New Roman"/>
          <w:b/>
          <w:lang w:eastAsia="sk-SK"/>
        </w:rPr>
        <w:t xml:space="preserve">Informácie o organizáciách v zriaďovateľskej pôsobnosti účtovnej jednotky </w:t>
      </w:r>
    </w:p>
    <w:p w:rsidR="003A28AA" w:rsidRPr="003A28AA" w:rsidRDefault="003A28AA" w:rsidP="003A28AA">
      <w:pPr>
        <w:spacing w:after="0" w:line="240" w:lineRule="auto"/>
        <w:ind w:left="360"/>
        <w:rPr>
          <w:rFonts w:ascii="Arial" w:eastAsia="Times New Roman" w:hAnsi="Arial" w:cs="Arial"/>
          <w:sz w:val="20"/>
          <w:szCs w:val="20"/>
          <w:lang w:eastAsia="sk-SK"/>
        </w:rPr>
      </w:pPr>
    </w:p>
    <w:tbl>
      <w:tblPr>
        <w:tblW w:w="102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A28AA" w:rsidRPr="003A28AA" w:rsidTr="00373ECE">
        <w:trPr>
          <w:jc w:val="center"/>
        </w:trPr>
        <w:tc>
          <w:tcPr>
            <w:tcW w:w="4781" w:type="dxa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479" w:type="dxa"/>
            <w:vAlign w:val="center"/>
          </w:tcPr>
          <w:p w:rsidR="003A28AA" w:rsidRPr="00590766" w:rsidRDefault="003A28AA" w:rsidP="003A28A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Počet</w:t>
            </w:r>
          </w:p>
        </w:tc>
      </w:tr>
      <w:tr w:rsidR="003A28AA" w:rsidRPr="003A28AA" w:rsidTr="00373ECE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Rozpočtové organizácie zriadené účtovnou jednotkou </w:t>
            </w:r>
          </w:p>
        </w:tc>
        <w:tc>
          <w:tcPr>
            <w:tcW w:w="5479" w:type="dxa"/>
          </w:tcPr>
          <w:p w:rsidR="003A28AA" w:rsidRPr="00590766" w:rsidRDefault="003A28AA" w:rsidP="003A28A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</w:tr>
      <w:tr w:rsidR="003A28AA" w:rsidRPr="003A28AA" w:rsidTr="00373ECE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Príspevkové organizácie zriadené účtovnou jednotkou </w:t>
            </w:r>
          </w:p>
        </w:tc>
        <w:tc>
          <w:tcPr>
            <w:tcW w:w="5479" w:type="dxa"/>
          </w:tcPr>
          <w:p w:rsidR="003A28AA" w:rsidRPr="00590766" w:rsidRDefault="003A28AA" w:rsidP="003A28A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</w:tr>
      <w:tr w:rsidR="003A28AA" w:rsidRPr="003A28AA" w:rsidTr="00373ECE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Iné právnické osoby založené účtovnou jednotkou </w:t>
            </w:r>
          </w:p>
        </w:tc>
        <w:tc>
          <w:tcPr>
            <w:tcW w:w="5479" w:type="dxa"/>
          </w:tcPr>
          <w:p w:rsidR="003A28AA" w:rsidRPr="00590766" w:rsidRDefault="003A28AA" w:rsidP="003A28A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</w:tr>
    </w:tbl>
    <w:p w:rsidR="003A28AA" w:rsidRPr="003A28AA" w:rsidRDefault="003A28AA" w:rsidP="003A28AA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:rsidR="00360DC6" w:rsidRDefault="00360DC6" w:rsidP="003A28AA">
      <w:pPr>
        <w:spacing w:after="0" w:line="240" w:lineRule="auto"/>
        <w:ind w:left="360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 xml:space="preserve">                                                                                                                                                               </w:t>
      </w:r>
    </w:p>
    <w:p w:rsidR="003A28AA" w:rsidRPr="003A28AA" w:rsidRDefault="00360DC6" w:rsidP="00360DC6">
      <w:pPr>
        <w:spacing w:after="0" w:line="240" w:lineRule="auto"/>
        <w:ind w:left="360"/>
        <w:jc w:val="center"/>
        <w:rPr>
          <w:rFonts w:ascii="Arial" w:eastAsia="Times New Roman" w:hAnsi="Arial" w:cs="Arial"/>
          <w:b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 xml:space="preserve">1                                                                       </w:t>
      </w:r>
      <w:r w:rsidR="003A28AA" w:rsidRPr="003A28AA">
        <w:rPr>
          <w:rFonts w:ascii="Arial" w:eastAsia="Times New Roman" w:hAnsi="Arial" w:cs="Arial"/>
          <w:sz w:val="20"/>
          <w:szCs w:val="20"/>
          <w:lang w:eastAsia="sk-SK"/>
        </w:rPr>
        <w:br w:type="page"/>
      </w:r>
      <w:r w:rsidR="003A28AA" w:rsidRPr="003A28AA">
        <w:rPr>
          <w:rFonts w:ascii="Arial" w:eastAsia="Times New Roman" w:hAnsi="Arial" w:cs="Arial"/>
          <w:sz w:val="20"/>
          <w:szCs w:val="20"/>
          <w:lang w:eastAsia="sk-SK"/>
        </w:rPr>
        <w:lastRenderedPageBreak/>
        <w:t xml:space="preserve"> </w:t>
      </w:r>
      <w:r w:rsidR="003A28AA" w:rsidRPr="003A28AA">
        <w:rPr>
          <w:rFonts w:ascii="Arial" w:eastAsia="Times New Roman" w:hAnsi="Arial" w:cs="Arial"/>
          <w:b/>
          <w:lang w:eastAsia="sk-SK"/>
        </w:rPr>
        <w:t>Čl. II</w:t>
      </w:r>
    </w:p>
    <w:p w:rsidR="007A3D08" w:rsidRDefault="007A3D08" w:rsidP="003A28AA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3A28AA" w:rsidRPr="003A28AA" w:rsidRDefault="003A28AA" w:rsidP="003A28AA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  <w:r w:rsidRPr="003A28AA">
        <w:rPr>
          <w:rFonts w:ascii="Arial" w:eastAsia="Times New Roman" w:hAnsi="Arial" w:cs="Arial"/>
          <w:b/>
          <w:lang w:eastAsia="sk-SK"/>
        </w:rPr>
        <w:t xml:space="preserve">Informácie o účtovných zásadách a účtovných metódach </w:t>
      </w:r>
    </w:p>
    <w:p w:rsidR="003A28AA" w:rsidRDefault="003A28AA" w:rsidP="003A28AA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:rsidR="00740B85" w:rsidRDefault="00740B85" w:rsidP="003A28AA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:rsidR="00740B85" w:rsidRPr="003A28AA" w:rsidRDefault="00740B85" w:rsidP="003A28AA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590766" w:rsidRDefault="003A28AA" w:rsidP="003A28AA">
      <w:pPr>
        <w:numPr>
          <w:ilvl w:val="0"/>
          <w:numId w:val="1"/>
        </w:numPr>
        <w:tabs>
          <w:tab w:val="left" w:pos="7560"/>
          <w:tab w:val="left" w:pos="9000"/>
        </w:tabs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Účtovná závierka je zostavená za predpokladu nepretržitého pokračovania účtovnej jednotky vo svojej činnosti                                                                        </w:t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4E3AB7">
        <w:rPr>
          <w:rFonts w:ascii="Times New Roman" w:eastAsia="Times New Roman" w:hAnsi="Times New Roman" w:cs="Times New Roman"/>
          <w:lang w:eastAsia="sk-SK"/>
        </w:rPr>
      </w:r>
      <w:r w:rsidR="004E3AB7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áno            </w:t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4E3AB7">
        <w:rPr>
          <w:rFonts w:ascii="Times New Roman" w:eastAsia="Times New Roman" w:hAnsi="Times New Roman" w:cs="Times New Roman"/>
          <w:lang w:eastAsia="sk-SK"/>
        </w:rPr>
      </w:r>
      <w:r w:rsidR="004E3AB7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nie</w:t>
      </w:r>
    </w:p>
    <w:p w:rsidR="003A28AA" w:rsidRPr="003A28AA" w:rsidRDefault="003A28AA" w:rsidP="003A28AA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590766" w:rsidRDefault="003A28AA" w:rsidP="003A28AA">
      <w:pPr>
        <w:numPr>
          <w:ilvl w:val="0"/>
          <w:numId w:val="1"/>
        </w:numPr>
        <w:spacing w:after="0" w:line="360" w:lineRule="auto"/>
        <w:ind w:left="357" w:hanging="357"/>
        <w:rPr>
          <w:rFonts w:ascii="Times New Roman" w:eastAsia="Times New Roman" w:hAnsi="Times New Roman" w:cs="Times New Roman"/>
          <w:b/>
          <w:lang w:eastAsia="sk-SK"/>
        </w:rPr>
      </w:pPr>
      <w:r w:rsidRPr="00590766">
        <w:rPr>
          <w:rFonts w:ascii="Times New Roman" w:eastAsia="Times New Roman" w:hAnsi="Times New Roman" w:cs="Times New Roman"/>
          <w:b/>
          <w:lang w:eastAsia="sk-SK"/>
        </w:rPr>
        <w:t xml:space="preserve">Zmeny účtovných metód a účtovných zásad </w:t>
      </w:r>
    </w:p>
    <w:p w:rsidR="003A28AA" w:rsidRPr="008C2DF5" w:rsidRDefault="003A28AA" w:rsidP="003A28AA">
      <w:pPr>
        <w:spacing w:after="0" w:line="240" w:lineRule="auto"/>
        <w:ind w:left="720"/>
        <w:contextualSpacing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:rsidR="003A28AA" w:rsidRPr="00590766" w:rsidRDefault="003A28AA" w:rsidP="003A28AA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Účtovná jednotka zmenila účtovné metódy, účtovné zásady oproti predchádzajúcemu účtovnému obdobiu                                                                        </w:t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4E3AB7">
        <w:rPr>
          <w:rFonts w:ascii="Times New Roman" w:eastAsia="Times New Roman" w:hAnsi="Times New Roman" w:cs="Times New Roman"/>
          <w:lang w:eastAsia="sk-SK"/>
        </w:rPr>
      </w:r>
      <w:r w:rsidR="004E3AB7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áno            </w:t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4E3AB7">
        <w:rPr>
          <w:rFonts w:ascii="Times New Roman" w:eastAsia="Times New Roman" w:hAnsi="Times New Roman" w:cs="Times New Roman"/>
          <w:lang w:eastAsia="sk-SK"/>
        </w:rPr>
      </w:r>
      <w:r w:rsidR="004E3AB7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nie</w:t>
      </w:r>
    </w:p>
    <w:p w:rsidR="003A28AA" w:rsidRPr="00590766" w:rsidRDefault="003A28AA" w:rsidP="003A28AA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590766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b/>
          <w:lang w:eastAsia="sk-SK"/>
        </w:rPr>
        <w:t>3.</w:t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 </w:t>
      </w:r>
      <w:r w:rsidRPr="00590766">
        <w:rPr>
          <w:rFonts w:ascii="Times New Roman" w:eastAsia="Times New Roman" w:hAnsi="Times New Roman" w:cs="Times New Roman"/>
          <w:b/>
          <w:lang w:eastAsia="sk-SK"/>
        </w:rPr>
        <w:t>Spôsob ocenenia jednotlivých položiek</w:t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</w:t>
      </w:r>
    </w:p>
    <w:p w:rsidR="003A28AA" w:rsidRPr="003A28AA" w:rsidRDefault="003A28AA" w:rsidP="003A28AA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590766" w:rsidRDefault="003A28AA" w:rsidP="003A28AA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a)    Dlhodobý nehmotný a dlhodobý hmotný majetok</w:t>
      </w:r>
    </w:p>
    <w:p w:rsidR="003A28AA" w:rsidRPr="00590766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590766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Dlhodobý majetok nakupovaný sa oceňuje obstarávacou cenou. 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Obstarávacia cena zahŕňa cenu, za ktorú sa majetok obstaral a náklady súvisiace s jeho obstaraním. Vyskytujúce sa náklady súvisiace s obstaraním v účtovnej jednotke: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4E3AB7">
        <w:rPr>
          <w:rFonts w:ascii="Times New Roman" w:eastAsia="Times New Roman" w:hAnsi="Times New Roman" w:cs="Times New Roman"/>
          <w:lang w:eastAsia="sk-SK"/>
        </w:rPr>
      </w:r>
      <w:r w:rsidR="004E3AB7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dopravné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4E3AB7">
        <w:rPr>
          <w:rFonts w:ascii="Times New Roman" w:eastAsia="Times New Roman" w:hAnsi="Times New Roman" w:cs="Times New Roman"/>
          <w:lang w:eastAsia="sk-SK"/>
        </w:rPr>
      </w:r>
      <w:r w:rsidR="004E3AB7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montáž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4E3AB7">
        <w:rPr>
          <w:rFonts w:ascii="Times New Roman" w:eastAsia="Times New Roman" w:hAnsi="Times New Roman" w:cs="Times New Roman"/>
          <w:lang w:eastAsia="sk-SK"/>
        </w:rPr>
      </w:r>
      <w:r w:rsidR="004E3AB7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provízia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4E3AB7">
        <w:rPr>
          <w:rFonts w:ascii="Times New Roman" w:eastAsia="Times New Roman" w:hAnsi="Times New Roman" w:cs="Times New Roman"/>
          <w:lang w:eastAsia="sk-SK"/>
        </w:rPr>
      </w:r>
      <w:r w:rsidR="004E3AB7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poistné 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4E3AB7">
        <w:rPr>
          <w:rFonts w:ascii="Times New Roman" w:eastAsia="Times New Roman" w:hAnsi="Times New Roman" w:cs="Times New Roman"/>
          <w:lang w:eastAsia="sk-SK"/>
        </w:rPr>
      </w:r>
      <w:r w:rsidR="004E3AB7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iné  </w:t>
      </w:r>
    </w:p>
    <w:p w:rsidR="003A28AA" w:rsidRPr="00590766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Súčasťou obstarávacej ceny nie sú:</w:t>
      </w:r>
    </w:p>
    <w:bookmarkStart w:id="0" w:name="CheckBox"/>
    <w:p w:rsidR="003A28AA" w:rsidRPr="00590766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CheckBox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4E3AB7">
        <w:rPr>
          <w:rFonts w:ascii="Times New Roman" w:eastAsia="Times New Roman" w:hAnsi="Times New Roman" w:cs="Times New Roman"/>
          <w:lang w:eastAsia="sk-SK"/>
        </w:rPr>
      </w:r>
      <w:r w:rsidR="004E3AB7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bookmarkEnd w:id="0"/>
      <w:r w:rsidRPr="00590766">
        <w:rPr>
          <w:rFonts w:ascii="Times New Roman" w:eastAsia="Times New Roman" w:hAnsi="Times New Roman" w:cs="Times New Roman"/>
          <w:lang w:eastAsia="sk-SK"/>
        </w:rPr>
        <w:t xml:space="preserve">  úroky </w:t>
      </w:r>
    </w:p>
    <w:p w:rsidR="003A28AA" w:rsidRPr="00590766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4E3AB7">
        <w:rPr>
          <w:rFonts w:ascii="Times New Roman" w:eastAsia="Times New Roman" w:hAnsi="Times New Roman" w:cs="Times New Roman"/>
          <w:lang w:eastAsia="sk-SK"/>
        </w:rPr>
      </w:r>
      <w:r w:rsidR="004E3AB7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realizované kurzové rozdiely,</w:t>
      </w:r>
    </w:p>
    <w:p w:rsidR="003A28AA" w:rsidRPr="00590766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ktoré vznikli do momentu uvedenia dlhodobého majetku do užívania.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590766" w:rsidRDefault="003A28AA" w:rsidP="003A28AA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Dlhodobý   majetok   získaný   darovaním   alebo   delimitáciou   sa   oceňuje  reprodukčnou   </w:t>
      </w:r>
    </w:p>
    <w:p w:rsidR="003A28AA" w:rsidRPr="00590766" w:rsidRDefault="003A28AA" w:rsidP="003A28AA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obstarávacou cenou.  </w:t>
      </w:r>
    </w:p>
    <w:p w:rsidR="003A28AA" w:rsidRPr="00590766" w:rsidRDefault="003A28AA" w:rsidP="003A28AA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Dlhodobý    majetok   nadobudnutý    bezodplatným    prevodom    pri     splynutí,   zlúčení,                  </w:t>
      </w:r>
    </w:p>
    <w:p w:rsidR="003A28AA" w:rsidRPr="00590766" w:rsidRDefault="003A28AA" w:rsidP="003A28AA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rozdelení alebo pri prevode správy sa oceňuje cenou, v ktorej sa doteraz viedol  v účtovníctve. </w:t>
      </w:r>
    </w:p>
    <w:p w:rsidR="003A28AA" w:rsidRPr="00590766" w:rsidRDefault="003A28AA" w:rsidP="003A28AA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Ak cenu nie je možné zistiť, oceňuje sa reprodukčnou obstarávacou cenou.  </w:t>
      </w:r>
    </w:p>
    <w:p w:rsidR="003A28AA" w:rsidRPr="00590766" w:rsidRDefault="003A28AA" w:rsidP="003A28AA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Od roku 2008 sa uplatňuje zásada opatrnosti - prechodné zníženie hodnoty majetku sa vyjadruje vytvorením opravnej položky.</w:t>
      </w:r>
    </w:p>
    <w:p w:rsidR="003A28AA" w:rsidRPr="003A28AA" w:rsidRDefault="003A28AA" w:rsidP="003A28AA">
      <w:pPr>
        <w:spacing w:after="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590766" w:rsidRDefault="003A28AA" w:rsidP="003A28A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Dlhodobý finančný majetok sa oceňuje obstarávacou cenou.</w:t>
      </w:r>
    </w:p>
    <w:p w:rsidR="003A28AA" w:rsidRPr="00590766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590766" w:rsidRDefault="003A28AA" w:rsidP="003A28A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Zásoby </w:t>
      </w:r>
    </w:p>
    <w:p w:rsidR="003A28AA" w:rsidRPr="00590766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590766" w:rsidRDefault="003A28AA" w:rsidP="003A28AA">
      <w:pPr>
        <w:spacing w:after="0" w:line="240" w:lineRule="auto"/>
        <w:ind w:left="420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Nakupované zásoby sa oceňujú obstarávacou cenou. 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Obstarávacia cena zahŕňa cenu, za ktorú sa zásoby obstarali a náklady súvisiace s ich obstaraním. Vyskytujúce sa náklady súvisiace s obstaraním v účtovnej jednotke: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4E3AB7">
        <w:rPr>
          <w:rFonts w:ascii="Times New Roman" w:eastAsia="Times New Roman" w:hAnsi="Times New Roman" w:cs="Times New Roman"/>
          <w:lang w:eastAsia="sk-SK"/>
        </w:rPr>
      </w:r>
      <w:r w:rsidR="004E3AB7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dopravné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4E3AB7">
        <w:rPr>
          <w:rFonts w:ascii="Times New Roman" w:eastAsia="Times New Roman" w:hAnsi="Times New Roman" w:cs="Times New Roman"/>
          <w:lang w:eastAsia="sk-SK"/>
        </w:rPr>
      </w:r>
      <w:r w:rsidR="004E3AB7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montáž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4E3AB7">
        <w:rPr>
          <w:rFonts w:ascii="Times New Roman" w:eastAsia="Times New Roman" w:hAnsi="Times New Roman" w:cs="Times New Roman"/>
          <w:lang w:eastAsia="sk-SK"/>
        </w:rPr>
      </w:r>
      <w:r w:rsidR="004E3AB7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iné  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590766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Zásoby získané darovaním alebo delimitáciou sa oceňujú reprodukčnou obstarávacou cenou (napr. určenou v darovacej zmluve alebo určenou komisiou pre oceňovanie).</w:t>
      </w:r>
    </w:p>
    <w:p w:rsidR="003A28AA" w:rsidRPr="00590766" w:rsidRDefault="003A28AA" w:rsidP="003A28AA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Od roku 2008 sa uplatňuje zásada opatrnosti - prechodné zníženie hodnoty zásob sa vyjadruje vytvorením opravnej položky.</w:t>
      </w:r>
    </w:p>
    <w:p w:rsidR="000350F0" w:rsidRDefault="000350F0" w:rsidP="00360DC6">
      <w:pPr>
        <w:spacing w:after="0" w:line="240" w:lineRule="auto"/>
        <w:ind w:left="426" w:hanging="426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3A28AA" w:rsidRDefault="00360DC6" w:rsidP="00360DC6">
      <w:pPr>
        <w:spacing w:after="0" w:line="240" w:lineRule="auto"/>
        <w:ind w:left="426" w:hanging="426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>2</w:t>
      </w:r>
    </w:p>
    <w:p w:rsidR="003A28AA" w:rsidRPr="003A28AA" w:rsidRDefault="003A28AA" w:rsidP="003A28AA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3A28AA">
        <w:rPr>
          <w:rFonts w:ascii="Arial" w:eastAsia="Times New Roman" w:hAnsi="Arial" w:cs="Arial"/>
          <w:sz w:val="20"/>
          <w:szCs w:val="20"/>
          <w:lang w:eastAsia="sk-SK"/>
        </w:rPr>
        <w:lastRenderedPageBreak/>
        <w:t>Pohľadávky</w:t>
      </w:r>
    </w:p>
    <w:p w:rsidR="003A28AA" w:rsidRPr="003A28AA" w:rsidRDefault="003A28AA" w:rsidP="003A28AA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3A28AA">
        <w:rPr>
          <w:rFonts w:ascii="Arial" w:eastAsia="Times New Roman" w:hAnsi="Arial" w:cs="Arial"/>
          <w:sz w:val="20"/>
          <w:szCs w:val="20"/>
          <w:lang w:eastAsia="sk-SK"/>
        </w:rPr>
        <w:t xml:space="preserve">Pohľadávky pri ich vzniku sa oceňujú ich menovitou hodnotou. 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Od roku 2008 sa uplatňuje zásada opatrnosti - prechodné zníženie hodnoty pohľadávok sa vyjadruje vytvorením opravnej položky.</w:t>
      </w:r>
    </w:p>
    <w:p w:rsidR="003A28AA" w:rsidRPr="007A3D08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7A3D08" w:rsidRDefault="003A28AA" w:rsidP="003A28A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Peňažné prostriedky a ceniny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Peňažné prostriedky a ceniny sa oceňujú ich menovitou hodnotou.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7A3D08" w:rsidRDefault="003A28AA" w:rsidP="003A28A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Náklady budúcich období a príjmy budúcich období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7A3D08" w:rsidRDefault="003A28AA" w:rsidP="003A28A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Záväzky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7A3D08" w:rsidRDefault="003A28AA" w:rsidP="003A28A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Rezervy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Rezervy sú záväzky s neistým časovým vymedzením alebo výškou. Tvoria sa na základe zásady opatrnosti t.z. tvoria sa na krytie známych rizík alebo strát. Oceňujú sa v očakávanej výške záväzku. Tvorba rezerv sa uplatňuje od roku 2008. 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7A3D08" w:rsidRDefault="003A28AA" w:rsidP="003A28A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Výdavky budúcich období a výnosy budúcich období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3A28AA" w:rsidRPr="007A3D08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7A3D08" w:rsidRDefault="003A28AA" w:rsidP="003A28A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Majetok obstaraný z transferov sa oceňuje obstarávacou cenou.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7A3D08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k)    Cudzia mena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Majetok a záväzky vyjadrené v cudzej mene sa prepočítavajú na slovenskú menu kurzom vyhláseným Národnou bankou Slovenska platným ku dňu uskutočnenia účtovného prípadu, ku dňu, ku ktorému sa zostavuje účtovná závierka, a k inému dňu, ak to ustanovuje osobitný predpis. V účtovnej závierke sú vykázané s prepočtom podľa kurzu platného ku dňu, ku ktorému sa zostavuje. Od roku 2008 sa kurzové straty  účtujú  do nákladov a kurzové zisky do výnosov.</w:t>
      </w:r>
    </w:p>
    <w:p w:rsidR="003A28AA" w:rsidRPr="007A3D08" w:rsidRDefault="003A28AA" w:rsidP="003A28AA">
      <w:pPr>
        <w:tabs>
          <w:tab w:val="left" w:pos="3270"/>
        </w:tabs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3A28AA" w:rsidRPr="007A3D08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l)    Účtovná jednotka nie je platiteľom dane z pridanej hodnoty. V prípadoch, keď dodávatelia   sú    </w:t>
      </w:r>
    </w:p>
    <w:p w:rsidR="003A28AA" w:rsidRPr="007A3D08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      platiteľmi DPH, fakturovaná DPH je súčasťou ocenenia dlhodobého majetku, zásob, nákladov.</w:t>
      </w:r>
    </w:p>
    <w:p w:rsidR="003A28AA" w:rsidRPr="007A3D08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8C2DF5" w:rsidRDefault="003A28AA" w:rsidP="003A28AA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C2DF5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4.   </w:t>
      </w:r>
      <w:r w:rsidRPr="007A3D08">
        <w:rPr>
          <w:rFonts w:ascii="Times New Roman" w:eastAsia="Times New Roman" w:hAnsi="Times New Roman" w:cs="Times New Roman"/>
          <w:b/>
          <w:lang w:eastAsia="sk-SK"/>
        </w:rPr>
        <w:t>Podstata odpisovania dlhodobého nehmotného a dlhodobého hmotného majetku</w:t>
      </w:r>
    </w:p>
    <w:p w:rsidR="003A28AA" w:rsidRPr="007A3D08" w:rsidRDefault="003A28AA" w:rsidP="003A28AA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Odpisy dlhodobého nehmotného majetku a dlhodobého hmotného majetku sú stanovené tak, že sa vychádza z predpokladanej doby jeho užívania a predpokladaného priebehu jeho opotrebenia. Odpisovať sa začína odo dňa jeho zaradenia do používania. Účtovné odpisy sa zaokrúhľujú na celé </w:t>
      </w:r>
      <w:r w:rsidR="00CC034F" w:rsidRPr="007A3D08">
        <w:rPr>
          <w:rFonts w:ascii="Times New Roman" w:eastAsia="Times New Roman" w:hAnsi="Times New Roman" w:cs="Times New Roman"/>
          <w:lang w:eastAsia="sk-SK"/>
        </w:rPr>
        <w:t>eurá</w:t>
      </w:r>
      <w:r w:rsidRPr="007A3D08">
        <w:rPr>
          <w:rFonts w:ascii="Times New Roman" w:eastAsia="Times New Roman" w:hAnsi="Times New Roman" w:cs="Times New Roman"/>
          <w:lang w:eastAsia="sk-SK"/>
        </w:rPr>
        <w:t xml:space="preserve"> smerom nahor. Metóda odpisovania sa používa lineárna. Predpokladaná doba užívania a odpisové sadzby sú stanovené takto:</w:t>
      </w:r>
    </w:p>
    <w:p w:rsidR="003A28AA" w:rsidRPr="003A28AA" w:rsidRDefault="003A28AA" w:rsidP="003A28AA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06"/>
        <w:gridCol w:w="3017"/>
        <w:gridCol w:w="3009"/>
      </w:tblGrid>
      <w:tr w:rsidR="003A28AA" w:rsidRPr="003A28AA" w:rsidTr="001B6432">
        <w:tc>
          <w:tcPr>
            <w:tcW w:w="2242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Doba odpisovania v rokoch</w:t>
            </w:r>
          </w:p>
        </w:tc>
        <w:tc>
          <w:tcPr>
            <w:tcW w:w="3071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Ročná odpisová sadzba</w:t>
            </w:r>
            <w:r w:rsidR="00DE7EB5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%</w:t>
            </w:r>
          </w:p>
        </w:tc>
      </w:tr>
      <w:tr w:rsidR="003A28AA" w:rsidRPr="003A28AA" w:rsidTr="001B6432">
        <w:tc>
          <w:tcPr>
            <w:tcW w:w="2242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71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1" w:type="dxa"/>
          </w:tcPr>
          <w:p w:rsidR="003A28AA" w:rsidRPr="003A28AA" w:rsidRDefault="00DE7EB5" w:rsidP="00DE7EB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25  </w:t>
            </w:r>
          </w:p>
        </w:tc>
      </w:tr>
      <w:tr w:rsidR="003A28AA" w:rsidRPr="003A28AA" w:rsidTr="001B6432">
        <w:tc>
          <w:tcPr>
            <w:tcW w:w="2242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71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71" w:type="dxa"/>
          </w:tcPr>
          <w:p w:rsidR="003A28AA" w:rsidRPr="003A28AA" w:rsidRDefault="00DE7EB5" w:rsidP="00DE7EB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16,70</w:t>
            </w:r>
          </w:p>
        </w:tc>
      </w:tr>
      <w:tr w:rsidR="003A28AA" w:rsidRPr="003A28AA" w:rsidTr="001B6432">
        <w:tc>
          <w:tcPr>
            <w:tcW w:w="2242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071" w:type="dxa"/>
          </w:tcPr>
          <w:p w:rsidR="003A28AA" w:rsidRPr="003A28AA" w:rsidRDefault="00DE7EB5" w:rsidP="00E70AB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3071" w:type="dxa"/>
          </w:tcPr>
          <w:p w:rsidR="003A28AA" w:rsidRPr="00DE7EB5" w:rsidRDefault="00DE7EB5" w:rsidP="00DE7EB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vertAlign w:val="subscript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8,40 </w:t>
            </w:r>
          </w:p>
        </w:tc>
      </w:tr>
      <w:tr w:rsidR="003A28AA" w:rsidRPr="003A28AA" w:rsidTr="001B6432">
        <w:tc>
          <w:tcPr>
            <w:tcW w:w="2242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1" w:type="dxa"/>
          </w:tcPr>
          <w:p w:rsidR="003A28AA" w:rsidRPr="003A28AA" w:rsidRDefault="00DE7EB5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3071" w:type="dxa"/>
          </w:tcPr>
          <w:p w:rsidR="003A28AA" w:rsidRPr="003A28AA" w:rsidRDefault="00DE7EB5" w:rsidP="00DE7EB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</w:t>
            </w:r>
          </w:p>
        </w:tc>
      </w:tr>
      <w:tr w:rsidR="003A28AA" w:rsidRPr="003A28AA" w:rsidTr="001B6432">
        <w:tc>
          <w:tcPr>
            <w:tcW w:w="2242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CC034F" w:rsidRPr="003A28AA" w:rsidTr="001B6432">
        <w:tc>
          <w:tcPr>
            <w:tcW w:w="2242" w:type="dxa"/>
          </w:tcPr>
          <w:p w:rsidR="00CC034F" w:rsidRPr="003A28AA" w:rsidRDefault="00CC034F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:rsidR="00CC034F" w:rsidRPr="003A28AA" w:rsidRDefault="00CC034F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:rsidR="00CC034F" w:rsidRPr="003A28AA" w:rsidRDefault="00CC034F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</w:tbl>
    <w:p w:rsidR="00360DC6" w:rsidRDefault="00360DC6" w:rsidP="00360DC6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3A28AA" w:rsidRDefault="00360DC6" w:rsidP="00360DC6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>3</w:t>
      </w:r>
    </w:p>
    <w:p w:rsidR="003A28AA" w:rsidRPr="007A3D08" w:rsidRDefault="003A28AA" w:rsidP="003A28AA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lastRenderedPageBreak/>
        <w:t>Drobný nehmotný majetok od ...</w:t>
      </w:r>
      <w:r w:rsidR="00B94D7E">
        <w:rPr>
          <w:rFonts w:ascii="Times New Roman" w:eastAsia="Times New Roman" w:hAnsi="Times New Roman" w:cs="Times New Roman"/>
          <w:lang w:eastAsia="sk-SK"/>
        </w:rPr>
        <w:t>33,10</w:t>
      </w:r>
      <w:r w:rsidRPr="007A3D08">
        <w:rPr>
          <w:rFonts w:ascii="Times New Roman" w:eastAsia="Times New Roman" w:hAnsi="Times New Roman" w:cs="Times New Roman"/>
          <w:lang w:eastAsia="sk-SK"/>
        </w:rPr>
        <w:t xml:space="preserve">......... EUR do </w:t>
      </w:r>
      <w:r w:rsidR="00B94D7E">
        <w:rPr>
          <w:rFonts w:ascii="Times New Roman" w:eastAsia="Times New Roman" w:hAnsi="Times New Roman" w:cs="Times New Roman"/>
          <w:lang w:eastAsia="sk-SK"/>
        </w:rPr>
        <w:t>1</w:t>
      </w:r>
      <w:r w:rsidRPr="007A3D08">
        <w:rPr>
          <w:rFonts w:ascii="Times New Roman" w:eastAsia="Times New Roman" w:hAnsi="Times New Roman" w:cs="Times New Roman"/>
          <w:lang w:eastAsia="sk-SK"/>
        </w:rPr>
        <w:t>.</w:t>
      </w:r>
      <w:r w:rsidR="00B94D7E">
        <w:rPr>
          <w:rFonts w:ascii="Times New Roman" w:eastAsia="Times New Roman" w:hAnsi="Times New Roman" w:cs="Times New Roman"/>
          <w:lang w:eastAsia="sk-SK"/>
        </w:rPr>
        <w:t>7</w:t>
      </w:r>
      <w:r w:rsidRPr="007A3D08">
        <w:rPr>
          <w:rFonts w:ascii="Times New Roman" w:eastAsia="Times New Roman" w:hAnsi="Times New Roman" w:cs="Times New Roman"/>
          <w:lang w:eastAsia="sk-SK"/>
        </w:rPr>
        <w:t>00 EUR, ktorý podľa rozhodnutia účtovnej jednotky nie je dlhodobým nehmotným majetkom sa účtuje pri obstaraní do nákladov na účet 518 - Ostatné služby.</w:t>
      </w:r>
    </w:p>
    <w:p w:rsidR="003A28AA" w:rsidRPr="007A3D08" w:rsidRDefault="003A28AA" w:rsidP="003A28AA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Drobný hmotný majetok od .....</w:t>
      </w:r>
      <w:r w:rsidR="00B94D7E">
        <w:rPr>
          <w:rFonts w:ascii="Times New Roman" w:eastAsia="Times New Roman" w:hAnsi="Times New Roman" w:cs="Times New Roman"/>
          <w:lang w:eastAsia="sk-SK"/>
        </w:rPr>
        <w:t>33,10</w:t>
      </w:r>
      <w:r w:rsidRPr="007A3D08">
        <w:rPr>
          <w:rFonts w:ascii="Times New Roman" w:eastAsia="Times New Roman" w:hAnsi="Times New Roman" w:cs="Times New Roman"/>
          <w:lang w:eastAsia="sk-SK"/>
        </w:rPr>
        <w:t xml:space="preserve">....... do 1.700 EUR, ktorý podľa rozhodnutia účtovnej jednotky nie je dlhodobým hmotným majetkom sa účtuje ako zásoby. </w:t>
      </w:r>
    </w:p>
    <w:p w:rsidR="003A28AA" w:rsidRPr="007A3D08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740B85" w:rsidRPr="007A3D08" w:rsidRDefault="00E70ABE">
      <w:pPr>
        <w:rPr>
          <w:rFonts w:ascii="Times New Roman" w:hAnsi="Times New Roman" w:cs="Times New Roman"/>
          <w:b/>
        </w:rPr>
      </w:pPr>
      <w:r w:rsidRPr="007A3D08">
        <w:rPr>
          <w:rFonts w:ascii="Times New Roman" w:hAnsi="Times New Roman" w:cs="Times New Roman"/>
          <w:b/>
        </w:rPr>
        <w:t>5. Zásady pre zohľadnenie zníženia hodnoty majetku.</w:t>
      </w:r>
    </w:p>
    <w:p w:rsidR="00BC4F04" w:rsidRPr="007A3D08" w:rsidRDefault="00E70ABE">
      <w:pPr>
        <w:rPr>
          <w:rFonts w:ascii="Times New Roman" w:hAnsi="Times New Roman" w:cs="Times New Roman"/>
        </w:rPr>
      </w:pPr>
      <w:r w:rsidRPr="007A3D08">
        <w:rPr>
          <w:rFonts w:ascii="Times New Roman" w:hAnsi="Times New Roman" w:cs="Times New Roman"/>
        </w:rPr>
        <w:t xml:space="preserve">Prechodné zníženie hodnoty majetku sa vyjadruje opravnou položkou.                                                                                        Účtovná jednotka tvorila opravné položky k                                                                                                         - odpisovanému dlhodobému majetku                        </w:t>
      </w:r>
      <w:r w:rsidR="00BC4F04" w:rsidRPr="007A3D08">
        <w:rPr>
          <w:rFonts w:ascii="Times New Roman" w:hAnsi="Times New Roman" w:cs="Times New Roman"/>
        </w:rPr>
        <w:t xml:space="preserve">                     </w:t>
      </w:r>
      <w:r w:rsidRPr="007A3D08">
        <w:rPr>
          <w:rFonts w:ascii="Times New Roman" w:hAnsi="Times New Roman" w:cs="Times New Roman"/>
        </w:rPr>
        <w:t xml:space="preserve">           áno                          x nie</w:t>
      </w:r>
      <w:r w:rsidR="00BC4F04" w:rsidRPr="007A3D08">
        <w:rPr>
          <w:rFonts w:ascii="Times New Roman" w:hAnsi="Times New Roman" w:cs="Times New Roman"/>
        </w:rPr>
        <w:t xml:space="preserve">          - neodpisovanému dlhodobému majetku                                                     áno                         x nie                                - nedokončeným investíciám                                                                       áno                         x nie                                      - dlhodobému finančnému majetku                                                             áno                         x nie                                           - zásobám                                                                                                     áno                         x nie                                      - pohľadávkam                                                                                             áno                         x nie</w:t>
      </w:r>
    </w:p>
    <w:p w:rsidR="008C2DF5" w:rsidRPr="007A3D08" w:rsidRDefault="00BC4F04">
      <w:pPr>
        <w:rPr>
          <w:rFonts w:ascii="Times New Roman" w:hAnsi="Times New Roman" w:cs="Times New Roman"/>
        </w:rPr>
      </w:pPr>
      <w:r w:rsidRPr="007A3D08">
        <w:rPr>
          <w:rFonts w:ascii="Times New Roman" w:hAnsi="Times New Roman" w:cs="Times New Roman"/>
        </w:rPr>
        <w:t xml:space="preserve">Účtovná jednotka </w:t>
      </w:r>
      <w:r w:rsidRPr="007A3D08">
        <w:rPr>
          <w:rFonts w:ascii="Times New Roman" w:hAnsi="Times New Roman" w:cs="Times New Roman"/>
          <w:u w:val="single"/>
        </w:rPr>
        <w:t>netvorila opravné položky k nedokončeným investíciám</w:t>
      </w:r>
      <w:r w:rsidRPr="007A3D08">
        <w:rPr>
          <w:rFonts w:ascii="Times New Roman" w:hAnsi="Times New Roman" w:cs="Times New Roman"/>
        </w:rPr>
        <w:t xml:space="preserve">                                                                                Účtovná jednotka </w:t>
      </w:r>
      <w:r w:rsidRPr="007A3D08">
        <w:rPr>
          <w:rFonts w:ascii="Times New Roman" w:hAnsi="Times New Roman" w:cs="Times New Roman"/>
          <w:u w:val="single"/>
        </w:rPr>
        <w:t>netvorila opravné položky k dlhodobému finančnému</w:t>
      </w:r>
      <w:r w:rsidR="008C2DF5" w:rsidRPr="007A3D08">
        <w:rPr>
          <w:rFonts w:ascii="Times New Roman" w:hAnsi="Times New Roman" w:cs="Times New Roman"/>
          <w:u w:val="single"/>
        </w:rPr>
        <w:t xml:space="preserve"> majetku</w:t>
      </w:r>
      <w:r w:rsidR="008C2DF5" w:rsidRPr="007A3D08">
        <w:rPr>
          <w:rFonts w:ascii="Times New Roman" w:hAnsi="Times New Roman" w:cs="Times New Roman"/>
        </w:rPr>
        <w:t xml:space="preserve">                                                                Účtovná jednotka </w:t>
      </w:r>
      <w:r w:rsidR="008C2DF5" w:rsidRPr="007A3D08">
        <w:rPr>
          <w:rFonts w:ascii="Times New Roman" w:hAnsi="Times New Roman" w:cs="Times New Roman"/>
          <w:u w:val="single"/>
        </w:rPr>
        <w:t>netvorila opravné položky k pohľadávkam v rámci hlavnej činnosti,</w:t>
      </w:r>
      <w:r w:rsidR="008C2DF5" w:rsidRPr="007A3D08">
        <w:rPr>
          <w:rFonts w:ascii="Times New Roman" w:hAnsi="Times New Roman" w:cs="Times New Roman"/>
        </w:rPr>
        <w:t xml:space="preserve"> pri ktorých je riziko, že ich dlžník úplne alebo čiastočne nezaplatí, ak od splatnosti pohľadávky uplynula doba dlhšia ako:</w:t>
      </w:r>
    </w:p>
    <w:p w:rsidR="0095587E" w:rsidRPr="006729CF" w:rsidRDefault="008C2DF5">
      <w:pPr>
        <w:rPr>
          <w:rFonts w:ascii="Arial" w:hAnsi="Arial" w:cs="Arial"/>
          <w:sz w:val="20"/>
          <w:szCs w:val="20"/>
        </w:rPr>
      </w:pPr>
      <w:r w:rsidRPr="007A3D08">
        <w:rPr>
          <w:rFonts w:ascii="Times New Roman" w:hAnsi="Times New Roman" w:cs="Times New Roman"/>
          <w:b/>
        </w:rPr>
        <w:t>6. Zásady pre vykazovanie transferov</w:t>
      </w:r>
      <w:r w:rsidRPr="007A3D08">
        <w:rPr>
          <w:rFonts w:ascii="Times New Roman" w:hAnsi="Times New Roman" w:cs="Times New Roman"/>
        </w:rPr>
        <w:t>.                                                                                                                              O nároku na dotácie zo štátneho rozpočtu sa účtuje, ak je takmer isté, že sa splnia všetky podmienky súvisiace s dotáciou a súčasne, že sa dotácia poskytne</w:t>
      </w:r>
      <w:r w:rsidRPr="006729CF">
        <w:rPr>
          <w:rFonts w:ascii="Arial" w:hAnsi="Arial" w:cs="Arial"/>
          <w:sz w:val="20"/>
          <w:szCs w:val="20"/>
        </w:rPr>
        <w:t>.</w:t>
      </w:r>
      <w:r w:rsidR="00BC4F04" w:rsidRPr="006729CF">
        <w:rPr>
          <w:rFonts w:ascii="Arial" w:hAnsi="Arial" w:cs="Arial"/>
          <w:sz w:val="20"/>
          <w:szCs w:val="20"/>
          <w:u w:val="single"/>
        </w:rPr>
        <w:t xml:space="preserve"> </w:t>
      </w:r>
      <w:r w:rsidR="00BC4F04" w:rsidRPr="006729CF">
        <w:rPr>
          <w:rFonts w:ascii="Arial" w:hAnsi="Arial" w:cs="Arial"/>
          <w:sz w:val="20"/>
          <w:szCs w:val="20"/>
        </w:rPr>
        <w:t xml:space="preserve">    </w:t>
      </w:r>
      <w:r w:rsidRPr="006729CF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 </w:t>
      </w:r>
      <w:r w:rsidRPr="007A3D08">
        <w:rPr>
          <w:rFonts w:ascii="Times New Roman" w:hAnsi="Times New Roman" w:cs="Times New Roman"/>
          <w:b/>
        </w:rPr>
        <w:t>Bežný transfer</w:t>
      </w:r>
      <w:r w:rsidRPr="007A3D08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                                                                   </w:t>
      </w:r>
      <w:r w:rsidRPr="00590766">
        <w:rPr>
          <w:rFonts w:ascii="Times New Roman" w:hAnsi="Times New Roman" w:cs="Times New Roman"/>
        </w:rPr>
        <w:t xml:space="preserve">- prijatý od </w:t>
      </w:r>
      <w:r w:rsidRPr="00590766">
        <w:rPr>
          <w:rFonts w:ascii="Times New Roman" w:hAnsi="Times New Roman" w:cs="Times New Roman"/>
          <w:u w:val="single"/>
        </w:rPr>
        <w:t xml:space="preserve">cudzích subjektov </w:t>
      </w:r>
      <w:r w:rsidRPr="00590766">
        <w:rPr>
          <w:rFonts w:ascii="Times New Roman" w:hAnsi="Times New Roman" w:cs="Times New Roman"/>
        </w:rPr>
        <w:t xml:space="preserve"> - sa zúčtuje do výnosov vo vecnej a časovej súvislosti s nákladmi                                  - prijatý od </w:t>
      </w:r>
      <w:r w:rsidRPr="00590766">
        <w:rPr>
          <w:rFonts w:ascii="Times New Roman" w:hAnsi="Times New Roman" w:cs="Times New Roman"/>
          <w:u w:val="single"/>
        </w:rPr>
        <w:t>zriaďovateľa</w:t>
      </w:r>
      <w:r w:rsidRPr="00590766">
        <w:rPr>
          <w:rFonts w:ascii="Times New Roman" w:hAnsi="Times New Roman" w:cs="Times New Roman"/>
        </w:rPr>
        <w:t xml:space="preserve"> – sa zúčtuje do výnosov vo vecnej a časovej súvislosti s</w:t>
      </w:r>
      <w:r w:rsidR="008B3DCD" w:rsidRPr="00590766">
        <w:rPr>
          <w:rFonts w:ascii="Times New Roman" w:hAnsi="Times New Roman" w:cs="Times New Roman"/>
        </w:rPr>
        <w:t> </w:t>
      </w:r>
      <w:r w:rsidRPr="00590766">
        <w:rPr>
          <w:rFonts w:ascii="Times New Roman" w:hAnsi="Times New Roman" w:cs="Times New Roman"/>
        </w:rPr>
        <w:t>výdavkami</w:t>
      </w:r>
      <w:r w:rsidR="008B3DCD" w:rsidRPr="00590766">
        <w:rPr>
          <w:rFonts w:ascii="Times New Roman" w:hAnsi="Times New Roman" w:cs="Times New Roman"/>
        </w:rPr>
        <w:t xml:space="preserve">                                                                      - poskytnutý </w:t>
      </w:r>
      <w:r w:rsidR="008B3DCD" w:rsidRPr="00590766">
        <w:rPr>
          <w:rFonts w:ascii="Times New Roman" w:hAnsi="Times New Roman" w:cs="Times New Roman"/>
          <w:u w:val="single"/>
        </w:rPr>
        <w:t>cudzím subjektom</w:t>
      </w:r>
      <w:r w:rsidR="008B3DCD" w:rsidRPr="00590766">
        <w:rPr>
          <w:rFonts w:ascii="Times New Roman" w:hAnsi="Times New Roman" w:cs="Times New Roman"/>
        </w:rPr>
        <w:t xml:space="preserve"> – sa zúčtuje do nákladov po splnení podmienok                                                                        - poskytnutý </w:t>
      </w:r>
      <w:r w:rsidR="008B3DCD" w:rsidRPr="00590766">
        <w:rPr>
          <w:rFonts w:ascii="Times New Roman" w:hAnsi="Times New Roman" w:cs="Times New Roman"/>
          <w:u w:val="single"/>
        </w:rPr>
        <w:t>vlastným subjektom</w:t>
      </w:r>
      <w:r w:rsidR="008B3DCD" w:rsidRPr="00590766">
        <w:rPr>
          <w:rFonts w:ascii="Times New Roman" w:hAnsi="Times New Roman" w:cs="Times New Roman"/>
        </w:rPr>
        <w:t xml:space="preserve"> – sa zúčtuje do nákladov pri poskytnutí transferu</w:t>
      </w:r>
      <w:r w:rsidR="008B3DCD">
        <w:t xml:space="preserve">                                      </w:t>
      </w:r>
      <w:r w:rsidR="008B3DCD" w:rsidRPr="00590766">
        <w:rPr>
          <w:rFonts w:ascii="Times New Roman" w:hAnsi="Times New Roman" w:cs="Times New Roman"/>
          <w:b/>
        </w:rPr>
        <w:t>Kapitálový transfer</w:t>
      </w:r>
      <w:r w:rsidR="008B3DCD" w:rsidRPr="00590766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                                                         - prijatý od </w:t>
      </w:r>
      <w:r w:rsidR="008B3DCD" w:rsidRPr="00590766">
        <w:rPr>
          <w:rFonts w:ascii="Times New Roman" w:hAnsi="Times New Roman" w:cs="Times New Roman"/>
          <w:u w:val="single"/>
        </w:rPr>
        <w:t>cudzích subjektov</w:t>
      </w:r>
      <w:r w:rsidR="008B3DCD" w:rsidRPr="00590766">
        <w:rPr>
          <w:rFonts w:ascii="Times New Roman" w:hAnsi="Times New Roman" w:cs="Times New Roman"/>
        </w:rPr>
        <w:t xml:space="preserve"> – sa zúčtuje do výnosov vo vecnej a časovej súvislosti s nákladmi (napr.       s odpismi, s opravnou položkou, so zostatkovou hodnotou vyradeného dlhodobého majetku).                           </w:t>
      </w:r>
      <w:r w:rsidR="00D02AB5" w:rsidRPr="00590766">
        <w:rPr>
          <w:rFonts w:ascii="Times New Roman" w:hAnsi="Times New Roman" w:cs="Times New Roman"/>
        </w:rPr>
        <w:t xml:space="preserve">                - prijatý od </w:t>
      </w:r>
      <w:r w:rsidR="00D02AB5" w:rsidRPr="00590766">
        <w:rPr>
          <w:rFonts w:ascii="Times New Roman" w:hAnsi="Times New Roman" w:cs="Times New Roman"/>
          <w:u w:val="single"/>
        </w:rPr>
        <w:t xml:space="preserve">zriaďovateľa </w:t>
      </w:r>
      <w:r w:rsidR="00D02AB5" w:rsidRPr="00590766">
        <w:rPr>
          <w:rFonts w:ascii="Times New Roman" w:hAnsi="Times New Roman" w:cs="Times New Roman"/>
        </w:rPr>
        <w:t xml:space="preserve">– sa zúčtuje do výnosov vo vecnej a časovej súvislosti s nákladmi (napr. s odpismi, s opravnou položkou, so zostatkovou hodnotou vyradeného dlhodobého majetku).                                              - poskytnutý </w:t>
      </w:r>
      <w:r w:rsidR="00D02AB5" w:rsidRPr="00590766">
        <w:rPr>
          <w:rFonts w:ascii="Times New Roman" w:hAnsi="Times New Roman" w:cs="Times New Roman"/>
          <w:u w:val="single"/>
        </w:rPr>
        <w:t>cudzím subjektom</w:t>
      </w:r>
      <w:r w:rsidR="00D02AB5" w:rsidRPr="00590766">
        <w:rPr>
          <w:rFonts w:ascii="Times New Roman" w:hAnsi="Times New Roman" w:cs="Times New Roman"/>
        </w:rPr>
        <w:t xml:space="preserve"> – sa zúčtuje do nákladov  po splnení podmienok.                                                                  - poskytnutý  </w:t>
      </w:r>
      <w:r w:rsidR="00D02AB5" w:rsidRPr="00590766">
        <w:rPr>
          <w:rFonts w:ascii="Times New Roman" w:hAnsi="Times New Roman" w:cs="Times New Roman"/>
          <w:u w:val="single"/>
        </w:rPr>
        <w:t>vlastným subjektom</w:t>
      </w:r>
      <w:r w:rsidR="0095587E" w:rsidRPr="00590766">
        <w:rPr>
          <w:rFonts w:ascii="Times New Roman" w:hAnsi="Times New Roman" w:cs="Times New Roman"/>
        </w:rPr>
        <w:t xml:space="preserve"> – sa zúčtuje do nákladov vo vecnej a časovej súvislosti s nákladmi účtovanými v organizáciách v zriaďovateľskej pôsobnosti obce/mesta</w:t>
      </w:r>
      <w:r w:rsidR="0095587E" w:rsidRPr="006729CF">
        <w:rPr>
          <w:rFonts w:ascii="Arial" w:hAnsi="Arial" w:cs="Arial"/>
          <w:sz w:val="20"/>
          <w:szCs w:val="20"/>
        </w:rPr>
        <w:t>.</w:t>
      </w:r>
      <w:r w:rsidR="00D02AB5" w:rsidRPr="006729CF">
        <w:rPr>
          <w:rFonts w:ascii="Arial" w:hAnsi="Arial" w:cs="Arial"/>
          <w:sz w:val="20"/>
          <w:szCs w:val="20"/>
        </w:rPr>
        <w:t xml:space="preserve">   </w:t>
      </w:r>
    </w:p>
    <w:p w:rsidR="00360DC6" w:rsidRDefault="0095587E">
      <w:pPr>
        <w:rPr>
          <w:rFonts w:ascii="Times New Roman" w:hAnsi="Times New Roman" w:cs="Times New Roman"/>
        </w:rPr>
      </w:pPr>
      <w:r w:rsidRPr="00590766">
        <w:rPr>
          <w:rFonts w:ascii="Times New Roman" w:hAnsi="Times New Roman" w:cs="Times New Roman"/>
          <w:b/>
        </w:rPr>
        <w:t>7. Spôsob prepočtu údajov</w:t>
      </w:r>
      <w:r w:rsidR="004352D8" w:rsidRPr="00590766">
        <w:rPr>
          <w:rFonts w:ascii="Times New Roman" w:hAnsi="Times New Roman" w:cs="Times New Roman"/>
          <w:b/>
        </w:rPr>
        <w:t xml:space="preserve"> v cudzích menách na menu euro. </w:t>
      </w:r>
      <w:r w:rsidR="004352D8" w:rsidRPr="00590766">
        <w:rPr>
          <w:rFonts w:ascii="Times New Roman" w:hAnsi="Times New Roman" w:cs="Times New Roman"/>
        </w:rPr>
        <w:t xml:space="preserve">                                                                                    Majetok a záväzky vyjadrené v cudzej mene sa ku dňu uskutočnenia účtovného prípadu prepočítavajú na menu euro referenčným výmenným kurzom určeným a vyhláseným Európskou centrálnou bankou alebo Národnou bankou Slovenska v deň predchádzajúci dňu uskutočnenia účtovného prípadu. Na ocenenie prírastku cudzej meny nakúpenej za euro sa použije kurz, za ktorý bola táto cudzia mena nakúpená. </w:t>
      </w:r>
      <w:r w:rsidR="00B463EB" w:rsidRPr="00590766">
        <w:rPr>
          <w:rFonts w:ascii="Times New Roman" w:hAnsi="Times New Roman" w:cs="Times New Roman"/>
        </w:rPr>
        <w:t xml:space="preserve"> </w:t>
      </w:r>
      <w:r w:rsidR="000B2E8D" w:rsidRPr="00590766">
        <w:rPr>
          <w:rFonts w:ascii="Times New Roman" w:hAnsi="Times New Roman" w:cs="Times New Roman"/>
        </w:rPr>
        <w:t xml:space="preserve">                                                                                                              </w:t>
      </w:r>
      <w:r w:rsidR="006729CF" w:rsidRPr="00590766">
        <w:rPr>
          <w:rFonts w:ascii="Times New Roman" w:hAnsi="Times New Roman" w:cs="Times New Roman"/>
        </w:rPr>
        <w:t xml:space="preserve">                   </w:t>
      </w:r>
      <w:r w:rsidR="00590766">
        <w:rPr>
          <w:rFonts w:ascii="Times New Roman" w:hAnsi="Times New Roman" w:cs="Times New Roman"/>
        </w:rPr>
        <w:t xml:space="preserve">   </w:t>
      </w:r>
      <w:r w:rsidR="006729CF" w:rsidRPr="00590766">
        <w:rPr>
          <w:rFonts w:ascii="Times New Roman" w:hAnsi="Times New Roman" w:cs="Times New Roman"/>
        </w:rPr>
        <w:t xml:space="preserve">    </w:t>
      </w:r>
      <w:r w:rsidR="000B2E8D" w:rsidRPr="00590766">
        <w:rPr>
          <w:rFonts w:ascii="Times New Roman" w:hAnsi="Times New Roman" w:cs="Times New Roman"/>
        </w:rPr>
        <w:t xml:space="preserve">       </w:t>
      </w:r>
      <w:r w:rsidR="00B463EB" w:rsidRPr="00590766">
        <w:rPr>
          <w:rFonts w:ascii="Times New Roman" w:hAnsi="Times New Roman" w:cs="Times New Roman"/>
        </w:rPr>
        <w:t xml:space="preserve">Na </w:t>
      </w:r>
      <w:r w:rsidR="000B2E8D" w:rsidRPr="00590766">
        <w:rPr>
          <w:rFonts w:ascii="Times New Roman" w:hAnsi="Times New Roman" w:cs="Times New Roman"/>
        </w:rPr>
        <w:t>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</w:t>
      </w:r>
      <w:r w:rsidR="00D02AB5" w:rsidRPr="00590766">
        <w:rPr>
          <w:rFonts w:ascii="Times New Roman" w:hAnsi="Times New Roman" w:cs="Times New Roman"/>
        </w:rPr>
        <w:t xml:space="preserve">       </w:t>
      </w:r>
      <w:r w:rsidR="000B2E8D" w:rsidRPr="00590766">
        <w:rPr>
          <w:rFonts w:ascii="Times New Roman" w:hAnsi="Times New Roman" w:cs="Times New Roman"/>
        </w:rPr>
        <w:t xml:space="preserve">      </w:t>
      </w:r>
    </w:p>
    <w:p w:rsidR="00360DC6" w:rsidRDefault="00360DC6" w:rsidP="00360DC6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</w:t>
      </w:r>
    </w:p>
    <w:p w:rsidR="00E70ABE" w:rsidRPr="008B3DCD" w:rsidRDefault="000B2E8D">
      <w:r w:rsidRPr="00590766">
        <w:rPr>
          <w:rFonts w:ascii="Times New Roman" w:hAnsi="Times New Roman" w:cs="Times New Roman"/>
        </w:rPr>
        <w:lastRenderedPageBreak/>
        <w:t>Majetok a záväzky vy</w:t>
      </w:r>
      <w:r w:rsidR="00A66533" w:rsidRPr="00590766">
        <w:rPr>
          <w:rFonts w:ascii="Times New Roman" w:hAnsi="Times New Roman" w:cs="Times New Roman"/>
        </w:rPr>
        <w:t>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</w:t>
      </w:r>
      <w:r w:rsidR="00D02AB5" w:rsidRPr="00590766">
        <w:rPr>
          <w:rFonts w:ascii="Times New Roman" w:hAnsi="Times New Roman" w:cs="Times New Roman"/>
        </w:rPr>
        <w:t xml:space="preserve">   </w:t>
      </w:r>
      <w:r w:rsidR="00A66533" w:rsidRPr="00590766">
        <w:rPr>
          <w:rFonts w:ascii="Times New Roman" w:hAnsi="Times New Roman" w:cs="Times New Roman"/>
        </w:rPr>
        <w:t xml:space="preserve">                   Prijaté a poskytnuté preddavky v cudzej mene prostredníctvom účtu vedeného v tejto cudzej mene sa prepočítavajú na menu euro referenčným výmenným kurzom určeným a vyhláseným</w:t>
      </w:r>
      <w:r w:rsidR="00D02AB5" w:rsidRPr="00590766">
        <w:rPr>
          <w:rFonts w:ascii="Times New Roman" w:hAnsi="Times New Roman" w:cs="Times New Roman"/>
        </w:rPr>
        <w:t xml:space="preserve">  </w:t>
      </w:r>
      <w:r w:rsidR="00A66533" w:rsidRPr="00590766">
        <w:rPr>
          <w:rFonts w:ascii="Times New Roman" w:hAnsi="Times New Roman" w:cs="Times New Roman"/>
        </w:rPr>
        <w:t xml:space="preserve">Európskou centrálnou bankou alebo Národnou bankou Slovenska v deň predchádzajúci dňu uskutočnenia  účtovného  prípadu . Ku dňu, ku ktorému sa zostavuje účtovná závierka, sa už neprepočítavajú.           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  </w:t>
      </w:r>
      <w:r w:rsidR="00D02AB5" w:rsidRPr="00590766">
        <w:rPr>
          <w:rFonts w:ascii="Times New Roman" w:hAnsi="Times New Roman" w:cs="Times New Roman"/>
        </w:rPr>
        <w:t xml:space="preserve">                                                            </w:t>
      </w:r>
    </w:p>
    <w:p w:rsidR="00360DC6" w:rsidRDefault="00360DC6" w:rsidP="00740B8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:rsidR="00740B85" w:rsidRDefault="00740B85" w:rsidP="00740B8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  <w:r w:rsidRPr="00740B85"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  <w:t xml:space="preserve">Čl. </w:t>
      </w:r>
      <w:r w:rsidR="00634A23"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  <w:t>III</w:t>
      </w:r>
    </w:p>
    <w:p w:rsidR="007A3D08" w:rsidRDefault="007A3D08" w:rsidP="00634A2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</w:p>
    <w:p w:rsidR="00634A23" w:rsidRPr="007A3D08" w:rsidRDefault="00634A23" w:rsidP="00634A2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 w:rsidRPr="007A3D08">
        <w:rPr>
          <w:rFonts w:ascii="Times New Roman" w:eastAsia="Times New Roman" w:hAnsi="Times New Roman" w:cs="Times New Roman"/>
          <w:b/>
          <w:lang w:eastAsia="sk-SK"/>
        </w:rPr>
        <w:t>Informácie o údajoch na strane aktív súvahy</w:t>
      </w:r>
    </w:p>
    <w:p w:rsidR="00740B85" w:rsidRPr="007A3D08" w:rsidRDefault="00740B85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634A23" w:rsidRDefault="00634A23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634A23">
        <w:rPr>
          <w:rFonts w:ascii="Times New Roman" w:eastAsia="Times New Roman" w:hAnsi="Times New Roman" w:cs="Times New Roman"/>
          <w:b/>
          <w:lang w:eastAsia="sk-SK"/>
        </w:rPr>
        <w:t>A Neobežný majetok</w:t>
      </w:r>
    </w:p>
    <w:p w:rsidR="00634A23" w:rsidRDefault="00634A23" w:rsidP="00634A23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634A23">
        <w:rPr>
          <w:rFonts w:ascii="Times New Roman" w:eastAsia="Times New Roman" w:hAnsi="Times New Roman" w:cs="Times New Roman"/>
          <w:b/>
          <w:lang w:eastAsia="sk-SK"/>
        </w:rPr>
        <w:t>1.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Dlhodobý nehmotný majetok a dlhodobý hmotný majetok</w:t>
      </w:r>
    </w:p>
    <w:p w:rsidR="000E62CF" w:rsidRDefault="000E62CF" w:rsidP="00634A23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634A23" w:rsidRDefault="00634A23" w:rsidP="00634A23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a)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prehľad o pohybe dlhodobého majetku </w:t>
      </w:r>
      <w:r>
        <w:rPr>
          <w:rFonts w:ascii="Times New Roman" w:eastAsia="Times New Roman" w:hAnsi="Times New Roman" w:cs="Times New Roman"/>
          <w:lang w:eastAsia="sk-SK"/>
        </w:rPr>
        <w:t xml:space="preserve">(tabuľka č. 1)  Stav dlhodobého majetku oproti </w:t>
      </w:r>
      <w:r w:rsidR="001E4C75">
        <w:rPr>
          <w:rFonts w:ascii="Times New Roman" w:eastAsia="Times New Roman" w:hAnsi="Times New Roman" w:cs="Times New Roman"/>
          <w:lang w:eastAsia="sk-SK"/>
        </w:rPr>
        <w:t xml:space="preserve">decembru </w:t>
      </w:r>
      <w:r>
        <w:rPr>
          <w:rFonts w:ascii="Times New Roman" w:eastAsia="Times New Roman" w:hAnsi="Times New Roman" w:cs="Times New Roman"/>
          <w:lang w:eastAsia="sk-SK"/>
        </w:rPr>
        <w:t xml:space="preserve">predchádzajúceho roka </w:t>
      </w:r>
      <w:r w:rsidR="001E4C75">
        <w:rPr>
          <w:rFonts w:ascii="Times New Roman" w:eastAsia="Times New Roman" w:hAnsi="Times New Roman" w:cs="Times New Roman"/>
          <w:lang w:eastAsia="sk-SK"/>
        </w:rPr>
        <w:t>sa zmenil</w:t>
      </w:r>
      <w:r w:rsidR="00B94D7E">
        <w:rPr>
          <w:rFonts w:ascii="Times New Roman" w:eastAsia="Times New Roman" w:hAnsi="Times New Roman" w:cs="Times New Roman"/>
          <w:lang w:eastAsia="sk-SK"/>
        </w:rPr>
        <w:t xml:space="preserve"> nasledovne:</w:t>
      </w:r>
      <w:r w:rsidR="0031691A">
        <w:rPr>
          <w:rFonts w:ascii="Times New Roman" w:eastAsia="Times New Roman" w:hAnsi="Times New Roman" w:cs="Times New Roman"/>
          <w:lang w:eastAsia="sk-SK"/>
        </w:rPr>
        <w:t xml:space="preserve"> </w:t>
      </w:r>
      <w:r w:rsidR="001E4C75">
        <w:rPr>
          <w:rFonts w:ascii="Times New Roman" w:eastAsia="Times New Roman" w:hAnsi="Times New Roman" w:cs="Times New Roman"/>
          <w:lang w:eastAsia="sk-SK"/>
        </w:rPr>
        <w:t xml:space="preserve"> </w:t>
      </w:r>
    </w:p>
    <w:p w:rsidR="000E62CF" w:rsidRDefault="001D6C57" w:rsidP="00634A23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nákup:        chladnička dvojdverová – 1.788</w:t>
      </w:r>
      <w:r w:rsidR="00B207C4">
        <w:rPr>
          <w:rFonts w:ascii="Times New Roman" w:eastAsia="Times New Roman" w:hAnsi="Times New Roman" w:cs="Times New Roman"/>
          <w:lang w:eastAsia="sk-SK"/>
        </w:rPr>
        <w:t>,00</w:t>
      </w:r>
      <w:r>
        <w:rPr>
          <w:rFonts w:ascii="Times New Roman" w:eastAsia="Times New Roman" w:hAnsi="Times New Roman" w:cs="Times New Roman"/>
          <w:lang w:eastAsia="sk-SK"/>
        </w:rPr>
        <w:t>Eur</w:t>
      </w:r>
    </w:p>
    <w:p w:rsidR="001D6C57" w:rsidRDefault="001D6C57" w:rsidP="00634A23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               elekt</w:t>
      </w:r>
      <w:r w:rsidR="0079148E">
        <w:rPr>
          <w:rFonts w:ascii="Times New Roman" w:eastAsia="Times New Roman" w:hAnsi="Times New Roman" w:cs="Times New Roman"/>
          <w:lang w:eastAsia="sk-SK"/>
        </w:rPr>
        <w:t>r</w:t>
      </w:r>
      <w:r>
        <w:rPr>
          <w:rFonts w:ascii="Times New Roman" w:eastAsia="Times New Roman" w:hAnsi="Times New Roman" w:cs="Times New Roman"/>
          <w:lang w:eastAsia="sk-SK"/>
        </w:rPr>
        <w:t>ická statická</w:t>
      </w:r>
      <w:r w:rsidR="007524C8">
        <w:rPr>
          <w:rFonts w:ascii="Times New Roman" w:eastAsia="Times New Roman" w:hAnsi="Times New Roman" w:cs="Times New Roman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lang w:eastAsia="sk-SK"/>
        </w:rPr>
        <w:t>+</w:t>
      </w:r>
      <w:r w:rsidR="007524C8">
        <w:rPr>
          <w:rFonts w:ascii="Times New Roman" w:eastAsia="Times New Roman" w:hAnsi="Times New Roman" w:cs="Times New Roman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lang w:eastAsia="sk-SK"/>
        </w:rPr>
        <w:t xml:space="preserve">teplovzdušná dvojrúra  - 2.737,20 Eur   </w:t>
      </w:r>
    </w:p>
    <w:p w:rsidR="001D6C57" w:rsidRDefault="001D6C57" w:rsidP="00634A23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vyradenie:  automatická pračka Samsung – 1.659,36 Eur</w:t>
      </w:r>
    </w:p>
    <w:p w:rsidR="001D6C57" w:rsidRDefault="001D6C57" w:rsidP="00634A23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               malotraktor – 993,33 Eur</w:t>
      </w:r>
    </w:p>
    <w:p w:rsidR="001E4C75" w:rsidRDefault="001E4C75" w:rsidP="00634A23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b)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spôsob a výška poistenia </w:t>
      </w:r>
      <w:r>
        <w:rPr>
          <w:rFonts w:ascii="Times New Roman" w:eastAsia="Times New Roman" w:hAnsi="Times New Roman" w:cs="Times New Roman"/>
          <w:lang w:eastAsia="sk-SK"/>
        </w:rPr>
        <w:t>dlhodobého nehmotného majetku a dlhodobého hmotného majetku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49"/>
        <w:gridCol w:w="3482"/>
        <w:gridCol w:w="2129"/>
      </w:tblGrid>
      <w:tr w:rsidR="000E62CF" w:rsidTr="00293C50">
        <w:tc>
          <w:tcPr>
            <w:tcW w:w="3510" w:type="dxa"/>
            <w:shd w:val="clear" w:color="auto" w:fill="F2F2F2" w:themeFill="background1" w:themeFillShade="F2"/>
          </w:tcPr>
          <w:p w:rsidR="000E62CF" w:rsidRPr="000E62CF" w:rsidRDefault="000E62CF" w:rsidP="000E62CF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Druh poisteného majetku</w:t>
            </w:r>
          </w:p>
        </w:tc>
        <w:tc>
          <w:tcPr>
            <w:tcW w:w="3544" w:type="dxa"/>
            <w:shd w:val="clear" w:color="auto" w:fill="F2F2F2" w:themeFill="background1" w:themeFillShade="F2"/>
          </w:tcPr>
          <w:p w:rsidR="000E62CF" w:rsidRPr="000E62CF" w:rsidRDefault="000E62CF" w:rsidP="000E62CF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Spôsob poistenia</w:t>
            </w:r>
          </w:p>
        </w:tc>
        <w:tc>
          <w:tcPr>
            <w:tcW w:w="2158" w:type="dxa"/>
            <w:shd w:val="clear" w:color="auto" w:fill="F2F2F2" w:themeFill="background1" w:themeFillShade="F2"/>
          </w:tcPr>
          <w:p w:rsidR="000E62CF" w:rsidRPr="000E62CF" w:rsidRDefault="000E62CF" w:rsidP="000E62CF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Výška poistenia</w:t>
            </w:r>
          </w:p>
        </w:tc>
      </w:tr>
      <w:tr w:rsidR="000E62CF" w:rsidTr="000E62CF">
        <w:tc>
          <w:tcPr>
            <w:tcW w:w="3510" w:type="dxa"/>
          </w:tcPr>
          <w:p w:rsidR="000E62CF" w:rsidRDefault="00B207C4" w:rsidP="00634A23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Stavby</w:t>
            </w:r>
          </w:p>
        </w:tc>
        <w:tc>
          <w:tcPr>
            <w:tcW w:w="3544" w:type="dxa"/>
          </w:tcPr>
          <w:p w:rsidR="000E62CF" w:rsidRDefault="000E62CF" w:rsidP="00B207C4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Poist</w:t>
            </w:r>
            <w:r w:rsidR="00B207C4">
              <w:rPr>
                <w:rFonts w:ascii="Times New Roman" w:eastAsia="Times New Roman" w:hAnsi="Times New Roman" w:cs="Times New Roman"/>
                <w:lang w:eastAsia="sk-SK"/>
              </w:rPr>
              <w:t>ná zmluva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2158" w:type="dxa"/>
          </w:tcPr>
          <w:p w:rsidR="000E62CF" w:rsidRDefault="00B207C4" w:rsidP="00634A23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492,20</w:t>
            </w:r>
          </w:p>
        </w:tc>
      </w:tr>
      <w:tr w:rsidR="000E62CF" w:rsidTr="000E62CF">
        <w:tc>
          <w:tcPr>
            <w:tcW w:w="3510" w:type="dxa"/>
          </w:tcPr>
          <w:p w:rsidR="000E62CF" w:rsidRDefault="00B207C4" w:rsidP="00634A23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Dopravné prostriedky</w:t>
            </w:r>
          </w:p>
        </w:tc>
        <w:tc>
          <w:tcPr>
            <w:tcW w:w="3544" w:type="dxa"/>
          </w:tcPr>
          <w:p w:rsidR="000E62CF" w:rsidRDefault="00B207C4" w:rsidP="00634A23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Povinné a havarijné poistenie</w:t>
            </w:r>
          </w:p>
        </w:tc>
        <w:tc>
          <w:tcPr>
            <w:tcW w:w="2158" w:type="dxa"/>
          </w:tcPr>
          <w:p w:rsidR="000E62CF" w:rsidRDefault="001F5AC9" w:rsidP="00634A23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988,25</w:t>
            </w:r>
          </w:p>
        </w:tc>
      </w:tr>
    </w:tbl>
    <w:p w:rsidR="001E4C75" w:rsidRPr="001E4C75" w:rsidRDefault="001E4C75" w:rsidP="00634A23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634A23" w:rsidRDefault="00482364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c) </w:t>
      </w:r>
      <w:r>
        <w:rPr>
          <w:rFonts w:ascii="Times New Roman" w:eastAsia="Times New Roman" w:hAnsi="Times New Roman" w:cs="Times New Roman"/>
          <w:b/>
          <w:lang w:eastAsia="sk-SK"/>
        </w:rPr>
        <w:t>zriadenie záložného práva</w:t>
      </w:r>
      <w:r>
        <w:rPr>
          <w:rFonts w:ascii="Times New Roman" w:eastAsia="Times New Roman" w:hAnsi="Times New Roman" w:cs="Times New Roman"/>
          <w:lang w:eastAsia="sk-SK"/>
        </w:rPr>
        <w:t xml:space="preserve"> na dlhodobý nehmotný majetok a dlhodobý hmotný majetok alebo obmedzenie práva nakladať s dlhodobým majetkom</w:t>
      </w:r>
    </w:p>
    <w:p w:rsidR="00482364" w:rsidRPr="00482364" w:rsidRDefault="00482364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- nemáme</w:t>
      </w:r>
    </w:p>
    <w:p w:rsidR="00634A23" w:rsidRDefault="00634A23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482364" w:rsidRDefault="00482364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d) </w:t>
      </w:r>
      <w:r>
        <w:rPr>
          <w:rFonts w:ascii="Times New Roman" w:eastAsia="Times New Roman" w:hAnsi="Times New Roman" w:cs="Times New Roman"/>
          <w:b/>
          <w:lang w:eastAsia="sk-SK"/>
        </w:rPr>
        <w:t>opis a hodnota dlhodobého majetku vo vlastníctve účtovnej jednotky alebo v správe účtovnej jednotky</w:t>
      </w:r>
    </w:p>
    <w:p w:rsidR="00482364" w:rsidRDefault="00482364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0"/>
        <w:gridCol w:w="4530"/>
      </w:tblGrid>
      <w:tr w:rsidR="00482364" w:rsidTr="00293C50">
        <w:tc>
          <w:tcPr>
            <w:tcW w:w="4606" w:type="dxa"/>
            <w:shd w:val="clear" w:color="auto" w:fill="F2F2F2" w:themeFill="background1" w:themeFillShade="F2"/>
          </w:tcPr>
          <w:p w:rsidR="00482364" w:rsidRDefault="00482364" w:rsidP="00482364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82364">
              <w:rPr>
                <w:rFonts w:ascii="Times New Roman" w:eastAsia="Times New Roman" w:hAnsi="Times New Roman" w:cs="Times New Roman"/>
                <w:b/>
                <w:lang w:eastAsia="sk-SK"/>
              </w:rPr>
              <w:t>Majetok</w:t>
            </w:r>
          </w:p>
          <w:p w:rsidR="00482364" w:rsidRPr="00482364" w:rsidRDefault="00482364" w:rsidP="00482364">
            <w:pPr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Majetok v správe účtovnej jednotky (RO,PO)</w:t>
            </w:r>
          </w:p>
        </w:tc>
        <w:tc>
          <w:tcPr>
            <w:tcW w:w="4606" w:type="dxa"/>
            <w:shd w:val="clear" w:color="auto" w:fill="F2F2F2" w:themeFill="background1" w:themeFillShade="F2"/>
          </w:tcPr>
          <w:p w:rsidR="00482364" w:rsidRPr="00482364" w:rsidRDefault="00482364" w:rsidP="00482364">
            <w:pPr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Suma</w:t>
            </w:r>
          </w:p>
        </w:tc>
      </w:tr>
      <w:tr w:rsidR="00482364" w:rsidTr="00482364">
        <w:tc>
          <w:tcPr>
            <w:tcW w:w="4606" w:type="dxa"/>
          </w:tcPr>
          <w:p w:rsidR="00482364" w:rsidRPr="00482364" w:rsidRDefault="00482364" w:rsidP="00740B85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Pozemky</w:t>
            </w:r>
          </w:p>
        </w:tc>
        <w:tc>
          <w:tcPr>
            <w:tcW w:w="4606" w:type="dxa"/>
          </w:tcPr>
          <w:p w:rsidR="00482364" w:rsidRPr="00482364" w:rsidRDefault="00B207C4" w:rsidP="00B207C4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53.628</w:t>
            </w:r>
            <w:r w:rsidR="008905EF">
              <w:rPr>
                <w:rFonts w:ascii="Times New Roman" w:eastAsia="Times New Roman" w:hAnsi="Times New Roman" w:cs="Times New Roman"/>
                <w:lang w:eastAsia="sk-SK"/>
              </w:rPr>
              <w:t>,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76</w:t>
            </w:r>
          </w:p>
        </w:tc>
      </w:tr>
      <w:tr w:rsidR="00482364" w:rsidTr="00482364">
        <w:tc>
          <w:tcPr>
            <w:tcW w:w="4606" w:type="dxa"/>
          </w:tcPr>
          <w:p w:rsidR="00482364" w:rsidRPr="008905EF" w:rsidRDefault="008905EF" w:rsidP="00740B85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Budovy, stavby</w:t>
            </w:r>
          </w:p>
        </w:tc>
        <w:tc>
          <w:tcPr>
            <w:tcW w:w="4606" w:type="dxa"/>
          </w:tcPr>
          <w:p w:rsidR="00482364" w:rsidRPr="008905EF" w:rsidRDefault="00B207C4" w:rsidP="00B207C4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386</w:t>
            </w:r>
            <w:r w:rsidR="008905EF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268</w:t>
            </w:r>
            <w:r w:rsidR="008905EF">
              <w:rPr>
                <w:rFonts w:ascii="Times New Roman" w:eastAsia="Times New Roman" w:hAnsi="Times New Roman" w:cs="Times New Roman"/>
                <w:lang w:eastAsia="sk-SK"/>
              </w:rPr>
              <w:t>,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38</w:t>
            </w:r>
          </w:p>
        </w:tc>
      </w:tr>
      <w:tr w:rsidR="00482364" w:rsidTr="00482364">
        <w:tc>
          <w:tcPr>
            <w:tcW w:w="4606" w:type="dxa"/>
          </w:tcPr>
          <w:p w:rsidR="00482364" w:rsidRPr="008905EF" w:rsidRDefault="008905EF" w:rsidP="00740B85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Stroje, prístroje, zariadenia, inventár</w:t>
            </w:r>
          </w:p>
        </w:tc>
        <w:tc>
          <w:tcPr>
            <w:tcW w:w="4606" w:type="dxa"/>
          </w:tcPr>
          <w:p w:rsidR="00482364" w:rsidRPr="008905EF" w:rsidRDefault="001F5AC9" w:rsidP="001F5AC9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37464,83</w:t>
            </w:r>
          </w:p>
        </w:tc>
      </w:tr>
      <w:tr w:rsidR="00482364" w:rsidTr="00482364">
        <w:tc>
          <w:tcPr>
            <w:tcW w:w="4606" w:type="dxa"/>
          </w:tcPr>
          <w:p w:rsidR="00482364" w:rsidRPr="008905EF" w:rsidRDefault="008905EF" w:rsidP="00740B85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Dopravné prostriedky</w:t>
            </w:r>
          </w:p>
        </w:tc>
        <w:tc>
          <w:tcPr>
            <w:tcW w:w="4606" w:type="dxa"/>
          </w:tcPr>
          <w:p w:rsidR="00482364" w:rsidRPr="008905EF" w:rsidRDefault="001F5AC9" w:rsidP="001F5AC9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8502,00</w:t>
            </w:r>
          </w:p>
        </w:tc>
      </w:tr>
    </w:tbl>
    <w:p w:rsidR="00482364" w:rsidRDefault="00482364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8905EF" w:rsidRPr="008905EF" w:rsidRDefault="008905EF" w:rsidP="008905E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2. </w:t>
      </w:r>
      <w:r w:rsidRPr="008905EF">
        <w:rPr>
          <w:rFonts w:ascii="Times New Roman" w:eastAsia="Times New Roman" w:hAnsi="Times New Roman" w:cs="Times New Roman"/>
          <w:b/>
          <w:lang w:eastAsia="sk-SK"/>
        </w:rPr>
        <w:t>Dlhodobý finančný majetok</w:t>
      </w:r>
    </w:p>
    <w:p w:rsidR="008905EF" w:rsidRPr="00256186" w:rsidRDefault="008905EF" w:rsidP="008905EF">
      <w:pPr>
        <w:spacing w:after="0" w:line="240" w:lineRule="auto"/>
        <w:rPr>
          <w:rFonts w:ascii="Times New Roman" w:eastAsia="Times New Roman" w:hAnsi="Times New Roman" w:cs="Times New Roman"/>
          <w:u w:val="single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- nemáme</w:t>
      </w:r>
    </w:p>
    <w:p w:rsidR="008905EF" w:rsidRPr="008905EF" w:rsidRDefault="008905EF" w:rsidP="008905E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8905EF" w:rsidRDefault="008905EF" w:rsidP="008905E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  <w:r w:rsidRPr="008905EF">
        <w:rPr>
          <w:rFonts w:ascii="Times New Roman" w:eastAsia="Times New Roman" w:hAnsi="Times New Roman" w:cs="Times New Roman"/>
          <w:b/>
          <w:lang w:eastAsia="sk-SK"/>
        </w:rPr>
        <w:t>3.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Majetkové podiely účtovnej jednotky v iných spoločnostiach</w:t>
      </w:r>
    </w:p>
    <w:p w:rsidR="008905EF" w:rsidRDefault="008905EF" w:rsidP="008905EF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    - </w:t>
      </w:r>
      <w:r>
        <w:rPr>
          <w:rFonts w:ascii="Times New Roman" w:eastAsia="Times New Roman" w:hAnsi="Times New Roman" w:cs="Times New Roman"/>
          <w:lang w:eastAsia="sk-SK"/>
        </w:rPr>
        <w:t>nemáme</w:t>
      </w:r>
    </w:p>
    <w:p w:rsidR="008905EF" w:rsidRDefault="008905EF" w:rsidP="008905E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4. Dlhové cenné papiere a realizovateľné cenné papiere, dlhodobé pôžičky a ostatný dlhodobý      </w:t>
      </w:r>
    </w:p>
    <w:p w:rsidR="008905EF" w:rsidRDefault="008905EF" w:rsidP="008905E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    finančný majetok</w:t>
      </w:r>
    </w:p>
    <w:p w:rsidR="00360DC6" w:rsidRDefault="008905EF" w:rsidP="008905E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    </w:t>
      </w:r>
      <w:r>
        <w:rPr>
          <w:rFonts w:ascii="Times New Roman" w:eastAsia="Times New Roman" w:hAnsi="Times New Roman" w:cs="Times New Roman"/>
          <w:lang w:eastAsia="sk-SK"/>
        </w:rPr>
        <w:t>- nemáme</w:t>
      </w:r>
    </w:p>
    <w:p w:rsidR="00B207C4" w:rsidRDefault="00B207C4" w:rsidP="008905E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B207C4" w:rsidRDefault="00B207C4" w:rsidP="008905E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                                                                         5</w:t>
      </w:r>
    </w:p>
    <w:p w:rsidR="008905EF" w:rsidRDefault="008905EF" w:rsidP="008905E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lastRenderedPageBreak/>
        <w:t>B  Obežný majetok</w:t>
      </w:r>
    </w:p>
    <w:p w:rsidR="00B207C4" w:rsidRDefault="00B207C4" w:rsidP="008905E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                                                                          </w:t>
      </w:r>
    </w:p>
    <w:p w:rsidR="00BF0727" w:rsidRDefault="00BF0727" w:rsidP="00BF0727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BF0727">
        <w:rPr>
          <w:rFonts w:ascii="Times New Roman" w:eastAsia="Times New Roman" w:hAnsi="Times New Roman" w:cs="Times New Roman"/>
          <w:b/>
          <w:lang w:eastAsia="sk-SK"/>
        </w:rPr>
        <w:t>1.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 </w:t>
      </w:r>
      <w:r w:rsidRPr="00BF0727">
        <w:rPr>
          <w:rFonts w:ascii="Times New Roman" w:eastAsia="Times New Roman" w:hAnsi="Times New Roman" w:cs="Times New Roman"/>
          <w:b/>
          <w:lang w:eastAsia="sk-SK"/>
        </w:rPr>
        <w:t>Zásoby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</w:t>
      </w:r>
    </w:p>
    <w:p w:rsidR="00BF0727" w:rsidRDefault="00BF0727" w:rsidP="00BF0727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     </w:t>
      </w:r>
      <w:r>
        <w:rPr>
          <w:rFonts w:ascii="Times New Roman" w:eastAsia="Times New Roman" w:hAnsi="Times New Roman" w:cs="Times New Roman"/>
          <w:lang w:eastAsia="sk-SK"/>
        </w:rPr>
        <w:t xml:space="preserve">a) vývoj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opravnej položky </w:t>
      </w:r>
      <w:r>
        <w:rPr>
          <w:rFonts w:ascii="Times New Roman" w:eastAsia="Times New Roman" w:hAnsi="Times New Roman" w:cs="Times New Roman"/>
          <w:lang w:eastAsia="sk-SK"/>
        </w:rPr>
        <w:t xml:space="preserve">k zásobám – tabuľka </w:t>
      </w:r>
      <w:r w:rsidR="00E464DD">
        <w:rPr>
          <w:rFonts w:ascii="Times New Roman" w:eastAsia="Times New Roman" w:hAnsi="Times New Roman" w:cs="Times New Roman"/>
          <w:lang w:eastAsia="sk-SK"/>
        </w:rPr>
        <w:t>č. 2</w:t>
      </w:r>
    </w:p>
    <w:p w:rsidR="00E464DD" w:rsidRDefault="00E464DD" w:rsidP="00BF0727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-nemáme</w:t>
      </w:r>
    </w:p>
    <w:p w:rsidR="00E464DD" w:rsidRDefault="00E464DD" w:rsidP="000350F0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sk-SK"/>
        </w:rPr>
      </w:pPr>
    </w:p>
    <w:p w:rsidR="00E464DD" w:rsidRDefault="00E464DD" w:rsidP="00E464DD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E464DD">
        <w:rPr>
          <w:rFonts w:ascii="Times New Roman" w:eastAsia="Times New Roman" w:hAnsi="Times New Roman" w:cs="Times New Roman"/>
          <w:b/>
          <w:lang w:eastAsia="sk-SK"/>
        </w:rPr>
        <w:t>2.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 Pohľadávky</w:t>
      </w:r>
    </w:p>
    <w:p w:rsidR="0067014F" w:rsidRDefault="0067014F" w:rsidP="00E464D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a)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opis významných pohľadávok </w:t>
      </w:r>
      <w:r>
        <w:rPr>
          <w:rFonts w:ascii="Times New Roman" w:eastAsia="Times New Roman" w:hAnsi="Times New Roman" w:cs="Times New Roman"/>
          <w:lang w:eastAsia="sk-SK"/>
        </w:rPr>
        <w:t>podľa jednotlivých položiek súvahy</w:t>
      </w:r>
    </w:p>
    <w:p w:rsidR="00444CFD" w:rsidRDefault="00444CFD" w:rsidP="00E464D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- nemáme významné pohľadávky</w:t>
      </w:r>
    </w:p>
    <w:p w:rsidR="00444CFD" w:rsidRDefault="00444CFD" w:rsidP="00E464D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444CFD" w:rsidRDefault="00444CFD" w:rsidP="00E464D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b)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vývoj opravnej položky </w:t>
      </w:r>
      <w:r>
        <w:rPr>
          <w:rFonts w:ascii="Times New Roman" w:eastAsia="Times New Roman" w:hAnsi="Times New Roman" w:cs="Times New Roman"/>
          <w:lang w:eastAsia="sk-SK"/>
        </w:rPr>
        <w:t>k pohľadávkam – tabuľka č. 3</w:t>
      </w:r>
    </w:p>
    <w:p w:rsidR="00444CFD" w:rsidRDefault="00444CFD" w:rsidP="00E464D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- nemáme opravné položky k pohľadávkam </w:t>
      </w:r>
    </w:p>
    <w:p w:rsidR="004C5203" w:rsidRDefault="004C5203" w:rsidP="00E464D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4C5203" w:rsidRDefault="004C5203" w:rsidP="00E464D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c) pohľadávky podľa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doby splatnosti </w:t>
      </w:r>
      <w:r>
        <w:rPr>
          <w:rFonts w:ascii="Times New Roman" w:eastAsia="Times New Roman" w:hAnsi="Times New Roman" w:cs="Times New Roman"/>
          <w:lang w:eastAsia="sk-SK"/>
        </w:rPr>
        <w:t xml:space="preserve"> (riadky  048 a 060 súvahy – tabuľka č.4</w:t>
      </w:r>
    </w:p>
    <w:p w:rsidR="004C5203" w:rsidRDefault="004C5203" w:rsidP="00E464D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Textová časť k tabuľke č. 4</w:t>
      </w:r>
    </w:p>
    <w:tbl>
      <w:tblPr>
        <w:tblStyle w:val="Mriekatabuky"/>
        <w:tblW w:w="0" w:type="auto"/>
        <w:tblInd w:w="-318" w:type="dxa"/>
        <w:tblLook w:val="04A0" w:firstRow="1" w:lastRow="0" w:firstColumn="1" w:lastColumn="0" w:noHBand="0" w:noVBand="1"/>
      </w:tblPr>
      <w:tblGrid>
        <w:gridCol w:w="3191"/>
        <w:gridCol w:w="1553"/>
        <w:gridCol w:w="1552"/>
        <w:gridCol w:w="3082"/>
      </w:tblGrid>
      <w:tr w:rsidR="005F78BC" w:rsidTr="00293C50">
        <w:tc>
          <w:tcPr>
            <w:tcW w:w="3261" w:type="dxa"/>
            <w:shd w:val="clear" w:color="auto" w:fill="F2F2F2" w:themeFill="background1" w:themeFillShade="F2"/>
          </w:tcPr>
          <w:p w:rsidR="005F78BC" w:rsidRPr="005F78BC" w:rsidRDefault="005F78BC" w:rsidP="005F78BC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b/>
                <w:lang w:eastAsia="sk-SK"/>
              </w:rPr>
              <w:t>Pohľadávky</w:t>
            </w:r>
          </w:p>
        </w:tc>
        <w:tc>
          <w:tcPr>
            <w:tcW w:w="1560" w:type="dxa"/>
            <w:shd w:val="clear" w:color="auto" w:fill="F2F2F2" w:themeFill="background1" w:themeFillShade="F2"/>
          </w:tcPr>
          <w:p w:rsidR="005F78BC" w:rsidRPr="005F78BC" w:rsidRDefault="005F78BC" w:rsidP="005F78BC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Zostatok </w:t>
            </w:r>
          </w:p>
          <w:p w:rsidR="005F78BC" w:rsidRPr="005F78BC" w:rsidRDefault="00D94CC5" w:rsidP="005F78BC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k 31.12.2018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5F78BC" w:rsidRPr="005F78BC" w:rsidRDefault="005F78BC" w:rsidP="005F78BC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b/>
                <w:lang w:eastAsia="sk-SK"/>
              </w:rPr>
              <w:t>Zostatok</w:t>
            </w:r>
          </w:p>
          <w:p w:rsidR="005F78BC" w:rsidRPr="005F78BC" w:rsidRDefault="00D94CC5" w:rsidP="005F78BC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k 31.12.2019</w:t>
            </w:r>
          </w:p>
        </w:tc>
        <w:tc>
          <w:tcPr>
            <w:tcW w:w="3150" w:type="dxa"/>
            <w:shd w:val="clear" w:color="auto" w:fill="F2F2F2" w:themeFill="background1" w:themeFillShade="F2"/>
          </w:tcPr>
          <w:p w:rsidR="005F78BC" w:rsidRPr="005F78BC" w:rsidRDefault="005F78BC" w:rsidP="00E464DD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b/>
                <w:lang w:eastAsia="sk-SK"/>
              </w:rPr>
              <w:t>Dôvod tvorby, zníženia a zrušenia OP</w:t>
            </w:r>
          </w:p>
        </w:tc>
      </w:tr>
      <w:tr w:rsidR="005F78BC" w:rsidTr="005F78BC">
        <w:tc>
          <w:tcPr>
            <w:tcW w:w="3261" w:type="dxa"/>
          </w:tcPr>
          <w:p w:rsidR="005F78BC" w:rsidRPr="005F78BC" w:rsidRDefault="005F78BC" w:rsidP="00E464DD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lang w:eastAsia="sk-SK"/>
              </w:rPr>
              <w:t>S dobou splatnosti do 1 roka</w:t>
            </w:r>
          </w:p>
        </w:tc>
        <w:tc>
          <w:tcPr>
            <w:tcW w:w="1560" w:type="dxa"/>
          </w:tcPr>
          <w:p w:rsidR="005F78BC" w:rsidRPr="005F78BC" w:rsidRDefault="001F5AC9" w:rsidP="00D05319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182789,33</w:t>
            </w:r>
          </w:p>
        </w:tc>
        <w:tc>
          <w:tcPr>
            <w:tcW w:w="1559" w:type="dxa"/>
          </w:tcPr>
          <w:p w:rsidR="005F78BC" w:rsidRPr="005F78BC" w:rsidRDefault="001F5AC9" w:rsidP="001F5AC9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115947,48</w:t>
            </w:r>
          </w:p>
        </w:tc>
        <w:tc>
          <w:tcPr>
            <w:tcW w:w="3150" w:type="dxa"/>
          </w:tcPr>
          <w:p w:rsidR="005F78BC" w:rsidRPr="005F78BC" w:rsidRDefault="005F78BC" w:rsidP="00E464DD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Nedoplatky klientov za poskytované služby</w:t>
            </w:r>
          </w:p>
        </w:tc>
      </w:tr>
    </w:tbl>
    <w:p w:rsidR="004C5203" w:rsidRDefault="004C5203" w:rsidP="00E464D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761E58" w:rsidRDefault="00761E58" w:rsidP="00761E58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761E58">
        <w:rPr>
          <w:rFonts w:ascii="Times New Roman" w:eastAsia="Times New Roman" w:hAnsi="Times New Roman" w:cs="Times New Roman"/>
          <w:b/>
          <w:lang w:eastAsia="sk-SK"/>
        </w:rPr>
        <w:t xml:space="preserve">3.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Finančný majetok</w:t>
      </w:r>
    </w:p>
    <w:p w:rsidR="00761E58" w:rsidRDefault="00761E58" w:rsidP="00761E5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  - nemáme</w:t>
      </w:r>
    </w:p>
    <w:p w:rsidR="00761E58" w:rsidRDefault="00761E58" w:rsidP="00761E58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761E58" w:rsidRDefault="00761E58" w:rsidP="00761E5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4. Poskytnuté návratné finančné výpomoci </w:t>
      </w:r>
      <w:r>
        <w:rPr>
          <w:rFonts w:ascii="Times New Roman" w:eastAsia="Times New Roman" w:hAnsi="Times New Roman" w:cs="Times New Roman"/>
          <w:lang w:eastAsia="sk-SK"/>
        </w:rPr>
        <w:t>(riadky 098 a104 súvahy):</w:t>
      </w:r>
    </w:p>
    <w:p w:rsidR="00761E58" w:rsidRPr="00761E58" w:rsidRDefault="00761E58" w:rsidP="00761E5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  - nemáme</w:t>
      </w:r>
    </w:p>
    <w:p w:rsidR="00761E58" w:rsidRDefault="00761E58" w:rsidP="00BF0727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BF0727" w:rsidRPr="00761E58" w:rsidRDefault="00761E58" w:rsidP="00BF0727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5. Časové rozlíšenie</w:t>
      </w:r>
    </w:p>
    <w:p w:rsidR="00BF0727" w:rsidRDefault="00761E58" w:rsidP="00BF0727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Významné položky časového rozlíšenia </w:t>
      </w:r>
      <w:r>
        <w:rPr>
          <w:rFonts w:ascii="Times New Roman" w:eastAsia="Times New Roman" w:hAnsi="Times New Roman" w:cs="Times New Roman"/>
          <w:b/>
          <w:lang w:eastAsia="sk-SK"/>
        </w:rPr>
        <w:t>nákladov budúcich období a príjmov budúcich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505"/>
        <w:gridCol w:w="2555"/>
      </w:tblGrid>
      <w:tr w:rsidR="00761E58" w:rsidTr="00293C50">
        <w:tc>
          <w:tcPr>
            <w:tcW w:w="6629" w:type="dxa"/>
            <w:shd w:val="clear" w:color="auto" w:fill="F2F2F2" w:themeFill="background1" w:themeFillShade="F2"/>
          </w:tcPr>
          <w:p w:rsidR="00761E58" w:rsidRDefault="00761E58" w:rsidP="00BF0727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Opis jednotlivých významných položiek časového rozlíšenia</w:t>
            </w:r>
          </w:p>
        </w:tc>
        <w:tc>
          <w:tcPr>
            <w:tcW w:w="2583" w:type="dxa"/>
            <w:shd w:val="clear" w:color="auto" w:fill="F2F2F2" w:themeFill="background1" w:themeFillShade="F2"/>
          </w:tcPr>
          <w:p w:rsidR="00761E58" w:rsidRDefault="00D94CC5" w:rsidP="00BF0727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Zostatok k 31.12.2019</w:t>
            </w:r>
          </w:p>
        </w:tc>
      </w:tr>
      <w:tr w:rsidR="00761E58" w:rsidTr="00761E58">
        <w:tc>
          <w:tcPr>
            <w:tcW w:w="6629" w:type="dxa"/>
          </w:tcPr>
          <w:p w:rsidR="00761E58" w:rsidRPr="00761E58" w:rsidRDefault="00761E58" w:rsidP="00BF0727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Náklady budúcich období spolu z toho:</w:t>
            </w:r>
          </w:p>
        </w:tc>
        <w:tc>
          <w:tcPr>
            <w:tcW w:w="2583" w:type="dxa"/>
          </w:tcPr>
          <w:p w:rsidR="00761E58" w:rsidRDefault="001F5AC9" w:rsidP="00D05319">
            <w:pPr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1.293,04</w:t>
            </w:r>
            <w:r w:rsidR="001B6432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 €</w:t>
            </w:r>
          </w:p>
        </w:tc>
      </w:tr>
      <w:tr w:rsidR="00761E58" w:rsidTr="00761E58">
        <w:tc>
          <w:tcPr>
            <w:tcW w:w="6629" w:type="dxa"/>
          </w:tcPr>
          <w:p w:rsidR="00761E58" w:rsidRPr="00761E58" w:rsidRDefault="00761E58" w:rsidP="001B4111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583" w:type="dxa"/>
          </w:tcPr>
          <w:p w:rsidR="00761E58" w:rsidRPr="001B4111" w:rsidRDefault="001B6432" w:rsidP="001B4111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  <w:tr w:rsidR="00761E58" w:rsidTr="00761E58">
        <w:tc>
          <w:tcPr>
            <w:tcW w:w="6629" w:type="dxa"/>
          </w:tcPr>
          <w:p w:rsidR="00761E58" w:rsidRPr="001B4111" w:rsidRDefault="00761E58" w:rsidP="00BF0727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583" w:type="dxa"/>
          </w:tcPr>
          <w:p w:rsidR="00761E58" w:rsidRPr="001B4111" w:rsidRDefault="00761E58" w:rsidP="001B4111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761E58" w:rsidTr="00761E58">
        <w:tc>
          <w:tcPr>
            <w:tcW w:w="6629" w:type="dxa"/>
          </w:tcPr>
          <w:p w:rsidR="00761E58" w:rsidRPr="001B4111" w:rsidRDefault="00761E58" w:rsidP="00BF0727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583" w:type="dxa"/>
          </w:tcPr>
          <w:p w:rsidR="00761E58" w:rsidRPr="001B4111" w:rsidRDefault="00761E58" w:rsidP="001B4111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B4111" w:rsidTr="00761E58">
        <w:tc>
          <w:tcPr>
            <w:tcW w:w="6629" w:type="dxa"/>
          </w:tcPr>
          <w:p w:rsidR="001B4111" w:rsidRPr="001B4111" w:rsidRDefault="001B4111" w:rsidP="00BF0727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2583" w:type="dxa"/>
          </w:tcPr>
          <w:p w:rsidR="001B4111" w:rsidRPr="001B4111" w:rsidRDefault="001B4111" w:rsidP="001B4111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761E58" w:rsidTr="00761E58">
        <w:tc>
          <w:tcPr>
            <w:tcW w:w="6629" w:type="dxa"/>
          </w:tcPr>
          <w:p w:rsidR="00761E58" w:rsidRPr="001B6432" w:rsidRDefault="00761E58" w:rsidP="00BF0727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583" w:type="dxa"/>
          </w:tcPr>
          <w:p w:rsidR="00761E58" w:rsidRPr="001B6432" w:rsidRDefault="00761E58" w:rsidP="001B6432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B6432" w:rsidTr="00761E58">
        <w:tc>
          <w:tcPr>
            <w:tcW w:w="6629" w:type="dxa"/>
          </w:tcPr>
          <w:p w:rsidR="001B6432" w:rsidRPr="001B6432" w:rsidRDefault="001B6432" w:rsidP="00BF0727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Príjmy budúcich období spolu z toho:</w:t>
            </w:r>
          </w:p>
        </w:tc>
        <w:tc>
          <w:tcPr>
            <w:tcW w:w="2583" w:type="dxa"/>
          </w:tcPr>
          <w:p w:rsidR="001B6432" w:rsidRPr="001B6432" w:rsidRDefault="001B6432" w:rsidP="001B6432">
            <w:pPr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0,00  €</w:t>
            </w:r>
          </w:p>
        </w:tc>
      </w:tr>
      <w:tr w:rsidR="008708E7" w:rsidTr="00761E58">
        <w:tc>
          <w:tcPr>
            <w:tcW w:w="6629" w:type="dxa"/>
          </w:tcPr>
          <w:p w:rsidR="008708E7" w:rsidRDefault="008708E7" w:rsidP="00BF0727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  <w:tc>
          <w:tcPr>
            <w:tcW w:w="2583" w:type="dxa"/>
          </w:tcPr>
          <w:p w:rsidR="008708E7" w:rsidRDefault="008708E7" w:rsidP="001B6432">
            <w:pPr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</w:tr>
    </w:tbl>
    <w:p w:rsidR="00482364" w:rsidRDefault="00482364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1B6432" w:rsidRDefault="001B6432" w:rsidP="001B643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Čl. IV</w:t>
      </w:r>
    </w:p>
    <w:p w:rsidR="001B6432" w:rsidRDefault="001B6432" w:rsidP="001B643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Informácie o</w:t>
      </w:r>
      <w:r w:rsidR="006729CF">
        <w:rPr>
          <w:rFonts w:ascii="Times New Roman" w:eastAsia="Times New Roman" w:hAnsi="Times New Roman" w:cs="Times New Roman"/>
          <w:b/>
          <w:lang w:eastAsia="sk-SK"/>
        </w:rPr>
        <w:t> </w:t>
      </w:r>
      <w:r>
        <w:rPr>
          <w:rFonts w:ascii="Times New Roman" w:eastAsia="Times New Roman" w:hAnsi="Times New Roman" w:cs="Times New Roman"/>
          <w:b/>
          <w:lang w:eastAsia="sk-SK"/>
        </w:rPr>
        <w:t>údajoch</w:t>
      </w:r>
      <w:r w:rsidR="006729CF">
        <w:rPr>
          <w:rFonts w:ascii="Times New Roman" w:eastAsia="Times New Roman" w:hAnsi="Times New Roman" w:cs="Times New Roman"/>
          <w:b/>
          <w:lang w:eastAsia="sk-SK"/>
        </w:rPr>
        <w:t xml:space="preserve"> na strane pasív súvahy</w:t>
      </w:r>
    </w:p>
    <w:p w:rsidR="006C4769" w:rsidRDefault="006C4769" w:rsidP="006C4769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6C4769" w:rsidRPr="006C4769" w:rsidRDefault="006C4769" w:rsidP="006C4769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A Vlastné imanie </w:t>
      </w:r>
      <w:r>
        <w:rPr>
          <w:rFonts w:ascii="Times New Roman" w:eastAsia="Times New Roman" w:hAnsi="Times New Roman" w:cs="Times New Roman"/>
          <w:lang w:eastAsia="sk-SK"/>
        </w:rPr>
        <w:t>– tabuľka č. 5</w:t>
      </w:r>
    </w:p>
    <w:p w:rsidR="00482364" w:rsidRDefault="00482364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312"/>
        <w:gridCol w:w="1311"/>
        <w:gridCol w:w="1041"/>
        <w:gridCol w:w="988"/>
        <w:gridCol w:w="969"/>
        <w:gridCol w:w="1278"/>
        <w:gridCol w:w="2161"/>
      </w:tblGrid>
      <w:tr w:rsidR="006729CF" w:rsidTr="00293C50">
        <w:tc>
          <w:tcPr>
            <w:tcW w:w="1316" w:type="dxa"/>
            <w:shd w:val="clear" w:color="auto" w:fill="F2F2F2" w:themeFill="background1" w:themeFillShade="F2"/>
          </w:tcPr>
          <w:p w:rsidR="006729CF" w:rsidRPr="006729CF" w:rsidRDefault="006729CF" w:rsidP="00740B85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316" w:type="dxa"/>
            <w:shd w:val="clear" w:color="auto" w:fill="F2F2F2" w:themeFill="background1" w:themeFillShade="F2"/>
          </w:tcPr>
          <w:p w:rsidR="006729CF" w:rsidRPr="006729CF" w:rsidRDefault="006729CF" w:rsidP="00740B85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729C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</w:t>
            </w:r>
            <w:r w:rsidR="0092496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k 31.12.2018</w:t>
            </w:r>
          </w:p>
        </w:tc>
        <w:tc>
          <w:tcPr>
            <w:tcW w:w="1020" w:type="dxa"/>
            <w:shd w:val="clear" w:color="auto" w:fill="F2F2F2" w:themeFill="background1" w:themeFillShade="F2"/>
          </w:tcPr>
          <w:p w:rsidR="006729CF" w:rsidRPr="006729CF" w:rsidRDefault="006729CF" w:rsidP="006729CF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Zvýšenie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:rsidR="006729CF" w:rsidRPr="006729CF" w:rsidRDefault="006729CF" w:rsidP="00740B85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Zníženie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:rsidR="006729CF" w:rsidRPr="006729CF" w:rsidRDefault="006729CF" w:rsidP="00740B85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Presun</w:t>
            </w:r>
          </w:p>
        </w:tc>
        <w:tc>
          <w:tcPr>
            <w:tcW w:w="1278" w:type="dxa"/>
            <w:shd w:val="clear" w:color="auto" w:fill="F2F2F2" w:themeFill="background1" w:themeFillShade="F2"/>
          </w:tcPr>
          <w:p w:rsidR="006729CF" w:rsidRPr="006729CF" w:rsidRDefault="00924966" w:rsidP="00740B85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31.12.2019</w:t>
            </w:r>
          </w:p>
        </w:tc>
        <w:tc>
          <w:tcPr>
            <w:tcW w:w="2297" w:type="dxa"/>
            <w:shd w:val="clear" w:color="auto" w:fill="F2F2F2" w:themeFill="background1" w:themeFillShade="F2"/>
          </w:tcPr>
          <w:p w:rsidR="006729CF" w:rsidRPr="006729CF" w:rsidRDefault="006729CF" w:rsidP="00740B85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  <w:r w:rsidR="00F20DB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jednotlivých položiek a opis zmien jednotlivých položiek vlastného imania, najmä zmeny oceňovacích rozdielov, opravy významných chýb minulých rokov </w:t>
            </w:r>
          </w:p>
        </w:tc>
      </w:tr>
      <w:tr w:rsidR="006729CF" w:rsidTr="00F20DB5">
        <w:tc>
          <w:tcPr>
            <w:tcW w:w="1316" w:type="dxa"/>
          </w:tcPr>
          <w:p w:rsidR="006729CF" w:rsidRPr="00F20DB5" w:rsidRDefault="00F20DB5" w:rsidP="003D5EE1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Nevys</w:t>
            </w:r>
            <w:r w:rsidR="003D5EE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.výsl.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  <w:r w:rsidR="003D5EE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hosp.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3D5EE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min.r.</w:t>
            </w:r>
          </w:p>
        </w:tc>
        <w:tc>
          <w:tcPr>
            <w:tcW w:w="1316" w:type="dxa"/>
          </w:tcPr>
          <w:p w:rsidR="006729CF" w:rsidRPr="00F20DB5" w:rsidRDefault="00924966" w:rsidP="00F657A3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-36758,22</w:t>
            </w:r>
          </w:p>
        </w:tc>
        <w:tc>
          <w:tcPr>
            <w:tcW w:w="1020" w:type="dxa"/>
          </w:tcPr>
          <w:p w:rsidR="006729CF" w:rsidRPr="00F20DB5" w:rsidRDefault="00924966" w:rsidP="00F20DB5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11053,00</w:t>
            </w:r>
          </w:p>
        </w:tc>
        <w:tc>
          <w:tcPr>
            <w:tcW w:w="992" w:type="dxa"/>
          </w:tcPr>
          <w:p w:rsidR="006729CF" w:rsidRPr="00F20DB5" w:rsidRDefault="006729CF" w:rsidP="00BE48F0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</w:tcPr>
          <w:p w:rsidR="006729CF" w:rsidRPr="00F20DB5" w:rsidRDefault="006729CF" w:rsidP="00740B85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278" w:type="dxa"/>
          </w:tcPr>
          <w:p w:rsidR="006729CF" w:rsidRPr="00F20DB5" w:rsidRDefault="00BE48F0" w:rsidP="00BE48F0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25705,22</w:t>
            </w:r>
          </w:p>
        </w:tc>
        <w:tc>
          <w:tcPr>
            <w:tcW w:w="2297" w:type="dxa"/>
          </w:tcPr>
          <w:p w:rsidR="006729CF" w:rsidRDefault="006729CF" w:rsidP="00740B85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</w:tr>
      <w:tr w:rsidR="006729CF" w:rsidTr="00F20DB5">
        <w:tc>
          <w:tcPr>
            <w:tcW w:w="1316" w:type="dxa"/>
          </w:tcPr>
          <w:p w:rsidR="006729CF" w:rsidRPr="00F20DB5" w:rsidRDefault="00F20DB5" w:rsidP="00740B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Výsledok hospodárenia</w:t>
            </w:r>
          </w:p>
        </w:tc>
        <w:tc>
          <w:tcPr>
            <w:tcW w:w="1316" w:type="dxa"/>
          </w:tcPr>
          <w:p w:rsidR="006729CF" w:rsidRPr="00F20DB5" w:rsidRDefault="00BE48F0" w:rsidP="00BE48F0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11053</w:t>
            </w:r>
          </w:p>
        </w:tc>
        <w:tc>
          <w:tcPr>
            <w:tcW w:w="1020" w:type="dxa"/>
          </w:tcPr>
          <w:p w:rsidR="006729CF" w:rsidRPr="00F20DB5" w:rsidRDefault="006729CF" w:rsidP="00F20DB5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</w:tcPr>
          <w:p w:rsidR="006729CF" w:rsidRPr="00F20DB5" w:rsidRDefault="00924966" w:rsidP="0092496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36386,97</w:t>
            </w:r>
          </w:p>
        </w:tc>
        <w:tc>
          <w:tcPr>
            <w:tcW w:w="993" w:type="dxa"/>
          </w:tcPr>
          <w:p w:rsidR="006729CF" w:rsidRDefault="006729CF" w:rsidP="00740B85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  <w:tc>
          <w:tcPr>
            <w:tcW w:w="1278" w:type="dxa"/>
          </w:tcPr>
          <w:p w:rsidR="006729CF" w:rsidRPr="00F20DB5" w:rsidRDefault="00924966" w:rsidP="00F20DB5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-25333,97</w:t>
            </w:r>
          </w:p>
        </w:tc>
        <w:tc>
          <w:tcPr>
            <w:tcW w:w="2297" w:type="dxa"/>
          </w:tcPr>
          <w:p w:rsidR="006729CF" w:rsidRPr="006C4769" w:rsidRDefault="006729CF" w:rsidP="00740B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6729CF" w:rsidRPr="000350F0" w:rsidRDefault="006729CF" w:rsidP="000350F0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sk-SK"/>
        </w:rPr>
      </w:pPr>
    </w:p>
    <w:p w:rsidR="00293C50" w:rsidRDefault="003D5EE1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                                                                                6</w:t>
      </w:r>
    </w:p>
    <w:p w:rsidR="00482364" w:rsidRDefault="006C4769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lastRenderedPageBreak/>
        <w:t>B   Záväzky</w:t>
      </w:r>
    </w:p>
    <w:p w:rsidR="006C4769" w:rsidRDefault="006C4769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6C4769" w:rsidRDefault="006C4769" w:rsidP="006C4769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6C4769">
        <w:rPr>
          <w:rFonts w:ascii="Times New Roman" w:eastAsia="Times New Roman" w:hAnsi="Times New Roman" w:cs="Times New Roman"/>
          <w:b/>
          <w:lang w:eastAsia="sk-SK"/>
        </w:rPr>
        <w:t>1.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</w:t>
      </w:r>
      <w:r w:rsidRPr="006C4769">
        <w:rPr>
          <w:rFonts w:ascii="Times New Roman" w:eastAsia="Times New Roman" w:hAnsi="Times New Roman" w:cs="Times New Roman"/>
          <w:b/>
          <w:lang w:eastAsia="sk-SK"/>
        </w:rPr>
        <w:t>Rezervy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lang w:eastAsia="sk-SK"/>
        </w:rPr>
        <w:t>- tabuľka č. 6-7</w:t>
      </w:r>
    </w:p>
    <w:p w:rsidR="006C4769" w:rsidRDefault="006C4769" w:rsidP="006C4769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- nemáme</w:t>
      </w:r>
    </w:p>
    <w:p w:rsidR="006C4769" w:rsidRDefault="006C4769" w:rsidP="006C4769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2. Záväzky podľa doby splatnosti</w:t>
      </w:r>
    </w:p>
    <w:p w:rsidR="006C4769" w:rsidRDefault="006C4769" w:rsidP="006C4769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a) Záväzky podľa doby splatnosti (riadky 140 a 151 súvahy</w:t>
      </w:r>
      <w:r w:rsidR="00820EB4">
        <w:rPr>
          <w:rFonts w:ascii="Times New Roman" w:eastAsia="Times New Roman" w:hAnsi="Times New Roman" w:cs="Times New Roman"/>
          <w:lang w:eastAsia="sk-SK"/>
        </w:rPr>
        <w:t>) – tabuľka č.8</w:t>
      </w:r>
    </w:p>
    <w:p w:rsidR="00820EB4" w:rsidRDefault="00820EB4" w:rsidP="006C4769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Textová časť k tabuľke č.8 – účtovná jednotka neeviduje žiadne záväzky po lehote splatnosti </w:t>
      </w:r>
    </w:p>
    <w:p w:rsidR="00820EB4" w:rsidRDefault="00820EB4" w:rsidP="006C4769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23"/>
        <w:gridCol w:w="2103"/>
        <w:gridCol w:w="2134"/>
      </w:tblGrid>
      <w:tr w:rsidR="00820EB4" w:rsidTr="00293C50">
        <w:tc>
          <w:tcPr>
            <w:tcW w:w="4928" w:type="dxa"/>
            <w:shd w:val="clear" w:color="auto" w:fill="F2F2F2" w:themeFill="background1" w:themeFillShade="F2"/>
          </w:tcPr>
          <w:p w:rsidR="00820EB4" w:rsidRDefault="00820EB4" w:rsidP="00820EB4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Záväzky</w:t>
            </w:r>
          </w:p>
        </w:tc>
        <w:tc>
          <w:tcPr>
            <w:tcW w:w="2126" w:type="dxa"/>
            <w:shd w:val="clear" w:color="auto" w:fill="F2F2F2" w:themeFill="background1" w:themeFillShade="F2"/>
          </w:tcPr>
          <w:p w:rsidR="00820EB4" w:rsidRDefault="00BE48F0" w:rsidP="00820EB4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Zostatok k 31.12.2018</w:t>
            </w:r>
          </w:p>
        </w:tc>
        <w:tc>
          <w:tcPr>
            <w:tcW w:w="2158" w:type="dxa"/>
            <w:shd w:val="clear" w:color="auto" w:fill="F2F2F2" w:themeFill="background1" w:themeFillShade="F2"/>
          </w:tcPr>
          <w:p w:rsidR="00820EB4" w:rsidRDefault="00BE48F0" w:rsidP="00820EB4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Zostatok k 31.12.2019</w:t>
            </w:r>
          </w:p>
        </w:tc>
      </w:tr>
      <w:tr w:rsidR="00820EB4" w:rsidTr="00820EB4">
        <w:tc>
          <w:tcPr>
            <w:tcW w:w="4928" w:type="dxa"/>
          </w:tcPr>
          <w:p w:rsidR="00820EB4" w:rsidRDefault="00820EB4" w:rsidP="006C4769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Dlhodobé záväzky z toho:</w:t>
            </w:r>
          </w:p>
        </w:tc>
        <w:tc>
          <w:tcPr>
            <w:tcW w:w="2126" w:type="dxa"/>
          </w:tcPr>
          <w:p w:rsidR="00820EB4" w:rsidRPr="00820EB4" w:rsidRDefault="00820EB4" w:rsidP="00820EB4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158" w:type="dxa"/>
          </w:tcPr>
          <w:p w:rsidR="00820EB4" w:rsidRDefault="00820EB4" w:rsidP="006C4769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</w:tr>
      <w:tr w:rsidR="00820EB4" w:rsidTr="00820EB4">
        <w:tc>
          <w:tcPr>
            <w:tcW w:w="4928" w:type="dxa"/>
          </w:tcPr>
          <w:p w:rsidR="00820EB4" w:rsidRPr="00820EB4" w:rsidRDefault="00820EB4" w:rsidP="006C4769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záväzky zo sociálneho fondu</w:t>
            </w:r>
          </w:p>
        </w:tc>
        <w:tc>
          <w:tcPr>
            <w:tcW w:w="2126" w:type="dxa"/>
          </w:tcPr>
          <w:p w:rsidR="00820EB4" w:rsidRPr="00820EB4" w:rsidRDefault="00BE48F0" w:rsidP="007C0FA0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2050,25</w:t>
            </w:r>
            <w:r w:rsidR="00820EB4"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  <w:tc>
          <w:tcPr>
            <w:tcW w:w="2158" w:type="dxa"/>
          </w:tcPr>
          <w:p w:rsidR="00820EB4" w:rsidRPr="00820EB4" w:rsidRDefault="007C0FA0" w:rsidP="007C0FA0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</w:t>
            </w:r>
            <w:r w:rsidR="00BE48F0">
              <w:rPr>
                <w:rFonts w:ascii="Times New Roman" w:eastAsia="Times New Roman" w:hAnsi="Times New Roman" w:cs="Times New Roman"/>
                <w:lang w:eastAsia="sk-SK"/>
              </w:rPr>
              <w:t>464,01</w:t>
            </w:r>
            <w:r w:rsidR="00820EB4"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</w:tr>
      <w:tr w:rsidR="00820EB4" w:rsidTr="00820EB4">
        <w:tc>
          <w:tcPr>
            <w:tcW w:w="4928" w:type="dxa"/>
          </w:tcPr>
          <w:p w:rsidR="00820EB4" w:rsidRDefault="00820EB4" w:rsidP="006C4769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Krátkodobé záväzky z toho:</w:t>
            </w:r>
          </w:p>
        </w:tc>
        <w:tc>
          <w:tcPr>
            <w:tcW w:w="2126" w:type="dxa"/>
          </w:tcPr>
          <w:p w:rsidR="00820EB4" w:rsidRDefault="00820EB4" w:rsidP="006C4769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  <w:tc>
          <w:tcPr>
            <w:tcW w:w="2158" w:type="dxa"/>
          </w:tcPr>
          <w:p w:rsidR="00820EB4" w:rsidRDefault="00820EB4" w:rsidP="006C4769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</w:tr>
      <w:tr w:rsidR="00820EB4" w:rsidTr="00820EB4">
        <w:tc>
          <w:tcPr>
            <w:tcW w:w="4928" w:type="dxa"/>
          </w:tcPr>
          <w:p w:rsidR="00820EB4" w:rsidRPr="00820EB4" w:rsidRDefault="00BE48F0" w:rsidP="006C4769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záväzky voči dodáv</w:t>
            </w:r>
            <w:r w:rsidR="00522B42">
              <w:rPr>
                <w:rFonts w:ascii="Times New Roman" w:eastAsia="Times New Roman" w:hAnsi="Times New Roman" w:cs="Times New Roman"/>
                <w:lang w:eastAsia="sk-SK"/>
              </w:rPr>
              <w:t>ateľom</w:t>
            </w:r>
          </w:p>
        </w:tc>
        <w:tc>
          <w:tcPr>
            <w:tcW w:w="2126" w:type="dxa"/>
          </w:tcPr>
          <w:p w:rsidR="00820EB4" w:rsidRPr="00522B42" w:rsidRDefault="00BE48F0" w:rsidP="007C0FA0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36482,68 </w:t>
            </w:r>
            <w:r w:rsidR="00522B42">
              <w:rPr>
                <w:rFonts w:ascii="Times New Roman" w:eastAsia="Times New Roman" w:hAnsi="Times New Roman" w:cs="Times New Roman"/>
                <w:lang w:eastAsia="sk-SK"/>
              </w:rPr>
              <w:t xml:space="preserve"> €</w:t>
            </w:r>
          </w:p>
        </w:tc>
        <w:tc>
          <w:tcPr>
            <w:tcW w:w="2158" w:type="dxa"/>
          </w:tcPr>
          <w:p w:rsidR="00820EB4" w:rsidRPr="00522B42" w:rsidRDefault="00BE48F0" w:rsidP="007C0FA0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62923,28</w:t>
            </w:r>
            <w:r w:rsidR="00522B42"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</w:tr>
      <w:tr w:rsidR="00820EB4" w:rsidTr="00820EB4">
        <w:tc>
          <w:tcPr>
            <w:tcW w:w="4928" w:type="dxa"/>
          </w:tcPr>
          <w:p w:rsidR="00820EB4" w:rsidRPr="00522B42" w:rsidRDefault="00522B42" w:rsidP="006C4769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522B42">
              <w:rPr>
                <w:rFonts w:ascii="Times New Roman" w:eastAsia="Times New Roman" w:hAnsi="Times New Roman" w:cs="Times New Roman"/>
                <w:lang w:eastAsia="sk-SK"/>
              </w:rPr>
              <w:t>- záväzky voči zamestnancom</w:t>
            </w:r>
          </w:p>
        </w:tc>
        <w:tc>
          <w:tcPr>
            <w:tcW w:w="2126" w:type="dxa"/>
          </w:tcPr>
          <w:p w:rsidR="00820EB4" w:rsidRPr="00522B42" w:rsidRDefault="009E2AA3" w:rsidP="00DE5489">
            <w:pPr>
              <w:tabs>
                <w:tab w:val="left" w:pos="480"/>
                <w:tab w:val="right" w:pos="1887"/>
              </w:tabs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</w:t>
            </w:r>
            <w:r w:rsidR="00DE5489">
              <w:rPr>
                <w:rFonts w:ascii="Times New Roman" w:eastAsia="Times New Roman" w:hAnsi="Times New Roman" w:cs="Times New Roman"/>
                <w:lang w:eastAsia="sk-SK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ab/>
            </w:r>
            <w:r w:rsidR="00BE48F0">
              <w:rPr>
                <w:rFonts w:ascii="Times New Roman" w:eastAsia="Times New Roman" w:hAnsi="Times New Roman" w:cs="Times New Roman"/>
                <w:lang w:eastAsia="sk-SK"/>
              </w:rPr>
              <w:t xml:space="preserve">32472,49 </w:t>
            </w:r>
            <w:r w:rsidR="00522B42">
              <w:rPr>
                <w:rFonts w:ascii="Times New Roman" w:eastAsia="Times New Roman" w:hAnsi="Times New Roman" w:cs="Times New Roman"/>
                <w:lang w:eastAsia="sk-SK"/>
              </w:rPr>
              <w:t xml:space="preserve"> €</w:t>
            </w:r>
          </w:p>
        </w:tc>
        <w:tc>
          <w:tcPr>
            <w:tcW w:w="2158" w:type="dxa"/>
          </w:tcPr>
          <w:p w:rsidR="00820EB4" w:rsidRPr="00522B42" w:rsidRDefault="00BE48F0" w:rsidP="007C0FA0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28908,48</w:t>
            </w:r>
            <w:r w:rsidR="00522B42"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</w:tr>
      <w:tr w:rsidR="00522B42" w:rsidTr="00820EB4">
        <w:tc>
          <w:tcPr>
            <w:tcW w:w="4928" w:type="dxa"/>
          </w:tcPr>
          <w:p w:rsidR="00522B42" w:rsidRPr="00522B42" w:rsidRDefault="00522B42" w:rsidP="006C4769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záväzky voči poisťovniam</w:t>
            </w:r>
          </w:p>
        </w:tc>
        <w:tc>
          <w:tcPr>
            <w:tcW w:w="2126" w:type="dxa"/>
          </w:tcPr>
          <w:p w:rsidR="00522B42" w:rsidRPr="00522B42" w:rsidRDefault="00BE48F0" w:rsidP="00522B42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26016,18 </w:t>
            </w:r>
            <w:r w:rsidR="00522B42">
              <w:rPr>
                <w:rFonts w:ascii="Times New Roman" w:eastAsia="Times New Roman" w:hAnsi="Times New Roman" w:cs="Times New Roman"/>
                <w:lang w:eastAsia="sk-SK"/>
              </w:rPr>
              <w:t xml:space="preserve"> €</w:t>
            </w:r>
          </w:p>
        </w:tc>
        <w:tc>
          <w:tcPr>
            <w:tcW w:w="2158" w:type="dxa"/>
          </w:tcPr>
          <w:p w:rsidR="00522B42" w:rsidRPr="00522B42" w:rsidRDefault="00BE48F0" w:rsidP="007C0FA0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18067,04</w:t>
            </w:r>
            <w:r w:rsidR="00522B42"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</w:tr>
      <w:tr w:rsidR="00522B42" w:rsidTr="00820EB4">
        <w:tc>
          <w:tcPr>
            <w:tcW w:w="4928" w:type="dxa"/>
          </w:tcPr>
          <w:p w:rsidR="00522B42" w:rsidRPr="00522B42" w:rsidRDefault="00522B42" w:rsidP="00522B42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záväzky voči daňovému úradu</w:t>
            </w:r>
          </w:p>
        </w:tc>
        <w:tc>
          <w:tcPr>
            <w:tcW w:w="2126" w:type="dxa"/>
          </w:tcPr>
          <w:p w:rsidR="00522B42" w:rsidRPr="00522B42" w:rsidRDefault="00BE48F0" w:rsidP="00522B42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6274,93 </w:t>
            </w:r>
            <w:r w:rsidR="00522B42">
              <w:rPr>
                <w:rFonts w:ascii="Times New Roman" w:eastAsia="Times New Roman" w:hAnsi="Times New Roman" w:cs="Times New Roman"/>
                <w:lang w:eastAsia="sk-SK"/>
              </w:rPr>
              <w:t xml:space="preserve"> €</w:t>
            </w:r>
          </w:p>
        </w:tc>
        <w:tc>
          <w:tcPr>
            <w:tcW w:w="2158" w:type="dxa"/>
          </w:tcPr>
          <w:p w:rsidR="00522B42" w:rsidRPr="00522B42" w:rsidRDefault="00BE48F0" w:rsidP="009E2AA3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3918,15</w:t>
            </w:r>
            <w:r w:rsidR="00522B42"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</w:tr>
      <w:tr w:rsidR="00522B42" w:rsidTr="00820EB4">
        <w:tc>
          <w:tcPr>
            <w:tcW w:w="4928" w:type="dxa"/>
          </w:tcPr>
          <w:p w:rsidR="00522B42" w:rsidRPr="00522B42" w:rsidRDefault="00522B42" w:rsidP="00522B42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ostatné záväzky</w:t>
            </w:r>
            <w:r w:rsidR="009E2AA3">
              <w:rPr>
                <w:rFonts w:ascii="Times New Roman" w:eastAsia="Times New Roman" w:hAnsi="Times New Roman" w:cs="Times New Roman"/>
                <w:lang w:eastAsia="sk-SK"/>
              </w:rPr>
              <w:t>-vreckové obyv.</w:t>
            </w:r>
          </w:p>
        </w:tc>
        <w:tc>
          <w:tcPr>
            <w:tcW w:w="2126" w:type="dxa"/>
          </w:tcPr>
          <w:p w:rsidR="00522B42" w:rsidRPr="00522B42" w:rsidRDefault="00BE48F0" w:rsidP="00522B42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22305,38 </w:t>
            </w:r>
            <w:r w:rsidR="00A25B9D">
              <w:rPr>
                <w:rFonts w:ascii="Times New Roman" w:eastAsia="Times New Roman" w:hAnsi="Times New Roman" w:cs="Times New Roman"/>
                <w:lang w:eastAsia="sk-SK"/>
              </w:rPr>
              <w:t xml:space="preserve"> €</w:t>
            </w:r>
          </w:p>
        </w:tc>
        <w:tc>
          <w:tcPr>
            <w:tcW w:w="2158" w:type="dxa"/>
          </w:tcPr>
          <w:p w:rsidR="00522B42" w:rsidRPr="00A25B9D" w:rsidRDefault="00BE48F0" w:rsidP="009E2AA3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36137,31</w:t>
            </w:r>
            <w:r w:rsidR="00A25B9D"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</w:tr>
    </w:tbl>
    <w:p w:rsidR="00820EB4" w:rsidRDefault="00820EB4" w:rsidP="006C4769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A25B9D" w:rsidRPr="00A25B9D" w:rsidRDefault="00A25B9D" w:rsidP="00A25B9D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A25B9D">
        <w:rPr>
          <w:rFonts w:ascii="Times New Roman" w:eastAsia="Times New Roman" w:hAnsi="Times New Roman" w:cs="Times New Roman"/>
          <w:b/>
          <w:lang w:eastAsia="sk-SK"/>
        </w:rPr>
        <w:t>3.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</w:t>
      </w:r>
      <w:r w:rsidRPr="00A25B9D">
        <w:rPr>
          <w:rFonts w:ascii="Times New Roman" w:eastAsia="Times New Roman" w:hAnsi="Times New Roman" w:cs="Times New Roman"/>
          <w:b/>
          <w:lang w:eastAsia="sk-SK"/>
        </w:rPr>
        <w:t>Bankové úvery a ostatné prijaté návratné finančné výpomoci</w:t>
      </w:r>
    </w:p>
    <w:p w:rsidR="00A25B9D" w:rsidRDefault="00A25B9D" w:rsidP="00A25B9D">
      <w:pPr>
        <w:rPr>
          <w:rFonts w:ascii="Times New Roman" w:hAnsi="Times New Roman" w:cs="Times New Roman"/>
          <w:lang w:eastAsia="sk-SK"/>
        </w:rPr>
      </w:pPr>
      <w:r w:rsidRPr="00A25B9D">
        <w:rPr>
          <w:rFonts w:ascii="Times New Roman" w:hAnsi="Times New Roman" w:cs="Times New Roman"/>
          <w:lang w:eastAsia="sk-SK"/>
        </w:rPr>
        <w:t xml:space="preserve">     - nemáme</w:t>
      </w:r>
    </w:p>
    <w:p w:rsidR="00A25B9D" w:rsidRDefault="00A25B9D" w:rsidP="00A25B9D">
      <w:pPr>
        <w:rPr>
          <w:rFonts w:ascii="Times New Roman" w:hAnsi="Times New Roman" w:cs="Times New Roman"/>
          <w:b/>
          <w:lang w:eastAsia="sk-SK"/>
        </w:rPr>
      </w:pPr>
      <w:r>
        <w:rPr>
          <w:rFonts w:ascii="Times New Roman" w:hAnsi="Times New Roman" w:cs="Times New Roman"/>
          <w:b/>
          <w:lang w:eastAsia="sk-SK"/>
        </w:rPr>
        <w:t xml:space="preserve">4. Časové rozlíšenie </w:t>
      </w:r>
    </w:p>
    <w:p w:rsidR="00A25B9D" w:rsidRDefault="006639DB" w:rsidP="00A25B9D">
      <w:pPr>
        <w:rPr>
          <w:rFonts w:ascii="Times New Roman" w:hAnsi="Times New Roman" w:cs="Times New Roman"/>
          <w:b/>
          <w:lang w:eastAsia="sk-SK"/>
        </w:rPr>
      </w:pPr>
      <w:r>
        <w:rPr>
          <w:rFonts w:ascii="Times New Roman" w:hAnsi="Times New Roman" w:cs="Times New Roman"/>
          <w:lang w:eastAsia="sk-SK"/>
        </w:rPr>
        <w:t xml:space="preserve">a) popis významných položiek časového rozlíšenia </w:t>
      </w:r>
      <w:r>
        <w:rPr>
          <w:rFonts w:ascii="Times New Roman" w:hAnsi="Times New Roman" w:cs="Times New Roman"/>
          <w:b/>
          <w:lang w:eastAsia="sk-SK"/>
        </w:rPr>
        <w:t>výdavkov budúcich období a výnosov budúcich období</w:t>
      </w:r>
      <w:r w:rsidR="00612CD3">
        <w:rPr>
          <w:rFonts w:ascii="Times New Roman" w:hAnsi="Times New Roman" w:cs="Times New Roman"/>
          <w:b/>
          <w:lang w:eastAsia="sk-SK"/>
        </w:rPr>
        <w:t xml:space="preserve"> riadok súvahy 182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1"/>
        <w:gridCol w:w="1554"/>
        <w:gridCol w:w="1585"/>
      </w:tblGrid>
      <w:tr w:rsidR="006639DB" w:rsidTr="000275AB">
        <w:tc>
          <w:tcPr>
            <w:tcW w:w="6062" w:type="dxa"/>
            <w:shd w:val="clear" w:color="auto" w:fill="F2F2F2" w:themeFill="background1" w:themeFillShade="F2"/>
          </w:tcPr>
          <w:p w:rsidR="006639DB" w:rsidRDefault="006639DB" w:rsidP="00A25B9D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Popis významnej položky časového rozlíšenia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6639DB" w:rsidRDefault="00BE48F0" w:rsidP="006639DB">
            <w:pPr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Zostatok k 31.12.2018</w:t>
            </w:r>
          </w:p>
        </w:tc>
        <w:tc>
          <w:tcPr>
            <w:tcW w:w="1591" w:type="dxa"/>
            <w:shd w:val="clear" w:color="auto" w:fill="F2F2F2" w:themeFill="background1" w:themeFillShade="F2"/>
          </w:tcPr>
          <w:p w:rsidR="006639DB" w:rsidRDefault="00BE48F0" w:rsidP="006639DB">
            <w:pPr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Zostatok k 31.12.2019</w:t>
            </w:r>
          </w:p>
        </w:tc>
      </w:tr>
      <w:tr w:rsidR="006639DB" w:rsidTr="006639DB">
        <w:tc>
          <w:tcPr>
            <w:tcW w:w="6062" w:type="dxa"/>
          </w:tcPr>
          <w:p w:rsidR="006639DB" w:rsidRPr="006639DB" w:rsidRDefault="006639DB" w:rsidP="00A25B9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Výnosy budúcich období spolu z toho:</w:t>
            </w:r>
          </w:p>
        </w:tc>
        <w:tc>
          <w:tcPr>
            <w:tcW w:w="1559" w:type="dxa"/>
          </w:tcPr>
          <w:p w:rsidR="006639DB" w:rsidRDefault="0015123B" w:rsidP="00A25B9D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 xml:space="preserve">    </w:t>
            </w:r>
            <w:r w:rsidR="00BE48F0">
              <w:rPr>
                <w:rFonts w:ascii="Times New Roman" w:hAnsi="Times New Roman" w:cs="Times New Roman"/>
                <w:b/>
                <w:lang w:eastAsia="sk-SK"/>
              </w:rPr>
              <w:t>77777,99</w:t>
            </w:r>
          </w:p>
        </w:tc>
        <w:tc>
          <w:tcPr>
            <w:tcW w:w="1591" w:type="dxa"/>
          </w:tcPr>
          <w:p w:rsidR="006639DB" w:rsidRDefault="0015123B" w:rsidP="00A25B9D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 xml:space="preserve">    </w:t>
            </w:r>
            <w:r w:rsidR="00BE48F0">
              <w:rPr>
                <w:rFonts w:ascii="Times New Roman" w:hAnsi="Times New Roman" w:cs="Times New Roman"/>
                <w:b/>
                <w:lang w:eastAsia="sk-SK"/>
              </w:rPr>
              <w:t>69090,07</w:t>
            </w:r>
          </w:p>
        </w:tc>
      </w:tr>
      <w:tr w:rsidR="006639DB" w:rsidTr="006639DB">
        <w:tc>
          <w:tcPr>
            <w:tcW w:w="6062" w:type="dxa"/>
          </w:tcPr>
          <w:p w:rsidR="006639DB" w:rsidRPr="006639DB" w:rsidRDefault="006639DB" w:rsidP="00A25B9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59" w:type="dxa"/>
          </w:tcPr>
          <w:p w:rsidR="006639DB" w:rsidRPr="006639DB" w:rsidRDefault="006639DB" w:rsidP="006639DB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91" w:type="dxa"/>
          </w:tcPr>
          <w:p w:rsidR="006639DB" w:rsidRPr="006639DB" w:rsidRDefault="006639DB" w:rsidP="006639DB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6639DB" w:rsidTr="006639DB">
        <w:tc>
          <w:tcPr>
            <w:tcW w:w="6062" w:type="dxa"/>
          </w:tcPr>
          <w:p w:rsidR="006639DB" w:rsidRDefault="006639DB" w:rsidP="00A25B9D">
            <w:pPr>
              <w:rPr>
                <w:rFonts w:ascii="Times New Roman" w:hAnsi="Times New Roman" w:cs="Times New Roman"/>
                <w:b/>
                <w:lang w:eastAsia="sk-SK"/>
              </w:rPr>
            </w:pPr>
          </w:p>
        </w:tc>
        <w:tc>
          <w:tcPr>
            <w:tcW w:w="1559" w:type="dxa"/>
          </w:tcPr>
          <w:p w:rsidR="006639DB" w:rsidRDefault="006639DB" w:rsidP="00A25B9D">
            <w:pPr>
              <w:rPr>
                <w:rFonts w:ascii="Times New Roman" w:hAnsi="Times New Roman" w:cs="Times New Roman"/>
                <w:b/>
                <w:lang w:eastAsia="sk-SK"/>
              </w:rPr>
            </w:pPr>
          </w:p>
        </w:tc>
        <w:tc>
          <w:tcPr>
            <w:tcW w:w="1591" w:type="dxa"/>
          </w:tcPr>
          <w:p w:rsidR="006639DB" w:rsidRDefault="006639DB" w:rsidP="00A25B9D">
            <w:pPr>
              <w:rPr>
                <w:rFonts w:ascii="Times New Roman" w:hAnsi="Times New Roman" w:cs="Times New Roman"/>
                <w:b/>
                <w:lang w:eastAsia="sk-SK"/>
              </w:rPr>
            </w:pPr>
          </w:p>
        </w:tc>
      </w:tr>
    </w:tbl>
    <w:p w:rsidR="006639DB" w:rsidRDefault="006639DB" w:rsidP="00A25B9D">
      <w:pPr>
        <w:rPr>
          <w:rFonts w:ascii="Times New Roman" w:hAnsi="Times New Roman" w:cs="Times New Roman"/>
          <w:b/>
          <w:lang w:eastAsia="sk-SK"/>
        </w:rPr>
      </w:pPr>
    </w:p>
    <w:p w:rsidR="006639DB" w:rsidRDefault="006639DB" w:rsidP="006639DB">
      <w:pPr>
        <w:jc w:val="center"/>
        <w:rPr>
          <w:rFonts w:ascii="Times New Roman" w:hAnsi="Times New Roman" w:cs="Times New Roman"/>
          <w:b/>
          <w:lang w:eastAsia="sk-SK"/>
        </w:rPr>
      </w:pPr>
      <w:r>
        <w:rPr>
          <w:rFonts w:ascii="Times New Roman" w:hAnsi="Times New Roman" w:cs="Times New Roman"/>
          <w:b/>
          <w:lang w:eastAsia="sk-SK"/>
        </w:rPr>
        <w:t>Č</w:t>
      </w:r>
      <w:r w:rsidR="0016797F">
        <w:rPr>
          <w:rFonts w:ascii="Times New Roman" w:hAnsi="Times New Roman" w:cs="Times New Roman"/>
          <w:b/>
          <w:lang w:eastAsia="sk-SK"/>
        </w:rPr>
        <w:t>l</w:t>
      </w:r>
      <w:r>
        <w:rPr>
          <w:rFonts w:ascii="Times New Roman" w:hAnsi="Times New Roman" w:cs="Times New Roman"/>
          <w:b/>
          <w:lang w:eastAsia="sk-SK"/>
        </w:rPr>
        <w:t>. V</w:t>
      </w:r>
    </w:p>
    <w:p w:rsidR="006639DB" w:rsidRDefault="006639DB" w:rsidP="006639DB">
      <w:pPr>
        <w:jc w:val="center"/>
        <w:rPr>
          <w:rFonts w:ascii="Times New Roman" w:hAnsi="Times New Roman" w:cs="Times New Roman"/>
          <w:b/>
          <w:lang w:eastAsia="sk-SK"/>
        </w:rPr>
      </w:pPr>
      <w:r>
        <w:rPr>
          <w:rFonts w:ascii="Times New Roman" w:hAnsi="Times New Roman" w:cs="Times New Roman"/>
          <w:b/>
          <w:lang w:eastAsia="sk-SK"/>
        </w:rPr>
        <w:t>Informácie o</w:t>
      </w:r>
      <w:r w:rsidR="0016797F">
        <w:rPr>
          <w:rFonts w:ascii="Times New Roman" w:hAnsi="Times New Roman" w:cs="Times New Roman"/>
          <w:b/>
          <w:lang w:eastAsia="sk-SK"/>
        </w:rPr>
        <w:t> </w:t>
      </w:r>
      <w:r>
        <w:rPr>
          <w:rFonts w:ascii="Times New Roman" w:hAnsi="Times New Roman" w:cs="Times New Roman"/>
          <w:b/>
          <w:lang w:eastAsia="sk-SK"/>
        </w:rPr>
        <w:t>výnosoch a</w:t>
      </w:r>
      <w:r w:rsidR="0016797F">
        <w:rPr>
          <w:rFonts w:ascii="Times New Roman" w:hAnsi="Times New Roman" w:cs="Times New Roman"/>
          <w:b/>
          <w:lang w:eastAsia="sk-SK"/>
        </w:rPr>
        <w:t> </w:t>
      </w:r>
      <w:r>
        <w:rPr>
          <w:rFonts w:ascii="Times New Roman" w:hAnsi="Times New Roman" w:cs="Times New Roman"/>
          <w:b/>
          <w:lang w:eastAsia="sk-SK"/>
        </w:rPr>
        <w:t>nákladoch</w:t>
      </w:r>
    </w:p>
    <w:p w:rsidR="006639DB" w:rsidRPr="0016797F" w:rsidRDefault="006639DB" w:rsidP="0016797F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b/>
          <w:lang w:eastAsia="sk-SK"/>
        </w:rPr>
      </w:pPr>
      <w:r w:rsidRPr="0016797F">
        <w:rPr>
          <w:rFonts w:ascii="Times New Roman" w:hAnsi="Times New Roman" w:cs="Times New Roman"/>
          <w:b/>
          <w:lang w:eastAsia="sk-SK"/>
        </w:rPr>
        <w:t>Výnosy – popis a</w:t>
      </w:r>
      <w:r w:rsidR="0016797F">
        <w:rPr>
          <w:rFonts w:ascii="Times New Roman" w:hAnsi="Times New Roman" w:cs="Times New Roman"/>
          <w:b/>
          <w:lang w:eastAsia="sk-SK"/>
        </w:rPr>
        <w:t> </w:t>
      </w:r>
      <w:r w:rsidRPr="0016797F">
        <w:rPr>
          <w:rFonts w:ascii="Times New Roman" w:hAnsi="Times New Roman" w:cs="Times New Roman"/>
          <w:b/>
          <w:lang w:eastAsia="sk-SK"/>
        </w:rPr>
        <w:t>výška významných položiek výnosov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949"/>
        <w:gridCol w:w="2111"/>
      </w:tblGrid>
      <w:tr w:rsidR="007D5BED" w:rsidTr="00447500">
        <w:tc>
          <w:tcPr>
            <w:tcW w:w="6949" w:type="dxa"/>
            <w:shd w:val="clear" w:color="auto" w:fill="F2F2F2" w:themeFill="background1" w:themeFillShade="F2"/>
          </w:tcPr>
          <w:p w:rsidR="007D5BED" w:rsidRDefault="007D5BED" w:rsidP="006639DB">
            <w:pPr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Popis (číslo účtu a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názov)</w:t>
            </w:r>
          </w:p>
        </w:tc>
        <w:tc>
          <w:tcPr>
            <w:tcW w:w="2111" w:type="dxa"/>
            <w:shd w:val="clear" w:color="auto" w:fill="F2F2F2" w:themeFill="background1" w:themeFillShade="F2"/>
          </w:tcPr>
          <w:p w:rsidR="007D5BED" w:rsidRDefault="007D5BED" w:rsidP="006639DB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Suma k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 w:rsidR="00BE48F0">
              <w:rPr>
                <w:rFonts w:ascii="Times New Roman" w:hAnsi="Times New Roman" w:cs="Times New Roman"/>
                <w:b/>
                <w:lang w:eastAsia="sk-SK"/>
              </w:rPr>
              <w:t>31.12.2019</w:t>
            </w:r>
          </w:p>
        </w:tc>
      </w:tr>
      <w:tr w:rsidR="007D5BED" w:rsidTr="00447500">
        <w:tc>
          <w:tcPr>
            <w:tcW w:w="6949" w:type="dxa"/>
          </w:tcPr>
          <w:p w:rsidR="007D5BED" w:rsidRPr="006639DB" w:rsidRDefault="007D5BED" w:rsidP="006639DB">
            <w:pPr>
              <w:rPr>
                <w:rFonts w:ascii="Times New Roman" w:hAnsi="Times New Roman" w:cs="Times New Roman"/>
                <w:b/>
                <w:lang w:eastAsia="sk-SK"/>
              </w:rPr>
            </w:pPr>
            <w:r w:rsidRPr="006639DB">
              <w:rPr>
                <w:rFonts w:ascii="Times New Roman" w:hAnsi="Times New Roman" w:cs="Times New Roman"/>
                <w:b/>
                <w:lang w:eastAsia="sk-SK"/>
              </w:rPr>
              <w:t>a)</w:t>
            </w:r>
            <w:r>
              <w:rPr>
                <w:rFonts w:ascii="Times New Roman" w:hAnsi="Times New Roman" w:cs="Times New Roman"/>
                <w:b/>
                <w:lang w:eastAsia="sk-SK"/>
              </w:rPr>
              <w:t xml:space="preserve"> </w:t>
            </w:r>
            <w:r w:rsidRPr="006639DB">
              <w:rPr>
                <w:rFonts w:ascii="Times New Roman" w:hAnsi="Times New Roman" w:cs="Times New Roman"/>
                <w:b/>
                <w:lang w:eastAsia="sk-SK"/>
              </w:rPr>
              <w:t>tržby</w:t>
            </w:r>
            <w:r>
              <w:rPr>
                <w:rFonts w:ascii="Times New Roman" w:hAnsi="Times New Roman" w:cs="Times New Roman"/>
                <w:b/>
                <w:lang w:eastAsia="sk-SK"/>
              </w:rPr>
              <w:t xml:space="preserve"> za vlastné výkony a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tovar</w:t>
            </w:r>
            <w:r w:rsidRPr="006639DB">
              <w:rPr>
                <w:rFonts w:ascii="Times New Roman" w:hAnsi="Times New Roman" w:cs="Times New Roman"/>
                <w:b/>
                <w:lang w:eastAsia="sk-SK"/>
              </w:rPr>
              <w:t xml:space="preserve"> </w:t>
            </w:r>
          </w:p>
        </w:tc>
        <w:tc>
          <w:tcPr>
            <w:tcW w:w="2111" w:type="dxa"/>
          </w:tcPr>
          <w:p w:rsidR="007D5BED" w:rsidRDefault="007D5BED" w:rsidP="006639DB">
            <w:pPr>
              <w:rPr>
                <w:rFonts w:ascii="Times New Roman" w:hAnsi="Times New Roman" w:cs="Times New Roman"/>
                <w:b/>
                <w:lang w:eastAsia="sk-SK"/>
              </w:rPr>
            </w:pPr>
          </w:p>
        </w:tc>
      </w:tr>
      <w:tr w:rsidR="007D5BED" w:rsidTr="00447500">
        <w:tc>
          <w:tcPr>
            <w:tcW w:w="6949" w:type="dxa"/>
          </w:tcPr>
          <w:p w:rsidR="007D5BED" w:rsidRPr="001B3971" w:rsidRDefault="007D5BED" w:rsidP="006639DB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602 – Tržby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predaja služieb</w:t>
            </w:r>
          </w:p>
        </w:tc>
        <w:tc>
          <w:tcPr>
            <w:tcW w:w="2111" w:type="dxa"/>
          </w:tcPr>
          <w:p w:rsidR="007D5BED" w:rsidRPr="001B3971" w:rsidRDefault="000938C3" w:rsidP="0015123B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360965,82</w:t>
            </w:r>
            <w:r w:rsidR="007D5BED" w:rsidRPr="001B3971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7D5BED" w:rsidTr="00447500">
        <w:tc>
          <w:tcPr>
            <w:tcW w:w="6949" w:type="dxa"/>
          </w:tcPr>
          <w:p w:rsidR="007D5BED" w:rsidRPr="001B3971" w:rsidRDefault="007D5BED" w:rsidP="006639DB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648 – Ostatné výnosy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prevádzkovej činnosti</w:t>
            </w:r>
          </w:p>
        </w:tc>
        <w:tc>
          <w:tcPr>
            <w:tcW w:w="2111" w:type="dxa"/>
          </w:tcPr>
          <w:p w:rsidR="007D5BED" w:rsidRPr="001B3971" w:rsidRDefault="000938C3" w:rsidP="0015123B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 xml:space="preserve">  </w:t>
            </w:r>
          </w:p>
        </w:tc>
      </w:tr>
      <w:tr w:rsidR="0015123B" w:rsidTr="00447500">
        <w:tc>
          <w:tcPr>
            <w:tcW w:w="6949" w:type="dxa"/>
          </w:tcPr>
          <w:p w:rsidR="0015123B" w:rsidRDefault="0015123B" w:rsidP="00AA4D5E">
            <w:pPr>
              <w:rPr>
                <w:rFonts w:ascii="Times New Roman" w:hAnsi="Times New Roman" w:cs="Times New Roman"/>
                <w:b/>
                <w:lang w:eastAsia="sk-SK"/>
              </w:rPr>
            </w:pPr>
            <w:r w:rsidRPr="0015123B">
              <w:rPr>
                <w:rFonts w:ascii="Times New Roman" w:hAnsi="Times New Roman" w:cs="Times New Roman"/>
                <w:lang w:eastAsia="sk-SK"/>
              </w:rPr>
              <w:t>658</w:t>
            </w:r>
            <w:r w:rsidR="00AA4D5E">
              <w:rPr>
                <w:rFonts w:ascii="Times New Roman" w:hAnsi="Times New Roman" w:cs="Times New Roman"/>
                <w:lang w:eastAsia="sk-SK"/>
              </w:rPr>
              <w:t xml:space="preserve"> -</w:t>
            </w:r>
            <w:r>
              <w:rPr>
                <w:rFonts w:ascii="Times New Roman" w:hAnsi="Times New Roman" w:cs="Times New Roman"/>
                <w:lang w:eastAsia="sk-SK"/>
              </w:rPr>
              <w:t xml:space="preserve">    </w:t>
            </w:r>
            <w:r w:rsidR="00AA4D5E">
              <w:rPr>
                <w:rFonts w:ascii="Times New Roman" w:hAnsi="Times New Roman" w:cs="Times New Roman"/>
                <w:lang w:eastAsia="sk-SK"/>
              </w:rPr>
              <w:t>Zúčt.ost.opravných položiek z prevádzkovej a finančnej činnosti</w:t>
            </w:r>
            <w:r>
              <w:rPr>
                <w:rFonts w:ascii="Times New Roman" w:hAnsi="Times New Roman" w:cs="Times New Roman"/>
                <w:lang w:eastAsia="sk-SK"/>
              </w:rPr>
              <w:t xml:space="preserve">  </w:t>
            </w:r>
          </w:p>
        </w:tc>
        <w:tc>
          <w:tcPr>
            <w:tcW w:w="2111" w:type="dxa"/>
          </w:tcPr>
          <w:p w:rsidR="0015123B" w:rsidRPr="00AA4D5E" w:rsidRDefault="00AA4D5E" w:rsidP="000938C3">
            <w:pPr>
              <w:rPr>
                <w:rFonts w:ascii="Times New Roman" w:hAnsi="Times New Roman" w:cs="Times New Roman"/>
                <w:lang w:eastAsia="sk-SK"/>
              </w:rPr>
            </w:pPr>
            <w:r w:rsidRPr="00AA4D5E">
              <w:rPr>
                <w:rFonts w:ascii="Times New Roman" w:hAnsi="Times New Roman" w:cs="Times New Roman"/>
                <w:lang w:eastAsia="sk-SK"/>
              </w:rPr>
              <w:t xml:space="preserve">             </w:t>
            </w:r>
          </w:p>
        </w:tc>
      </w:tr>
      <w:tr w:rsidR="007D5BED" w:rsidTr="00447500">
        <w:tc>
          <w:tcPr>
            <w:tcW w:w="6949" w:type="dxa"/>
          </w:tcPr>
          <w:p w:rsidR="007D5BED" w:rsidRPr="001B3971" w:rsidRDefault="007D5BED" w:rsidP="006639DB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691 – Výnosy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bežných transferov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rozpočtu obce, VÚC</w:t>
            </w:r>
          </w:p>
        </w:tc>
        <w:tc>
          <w:tcPr>
            <w:tcW w:w="2111" w:type="dxa"/>
          </w:tcPr>
          <w:p w:rsidR="007D5BED" w:rsidRPr="001B3971" w:rsidRDefault="000938C3" w:rsidP="0015123B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364238,57 €</w:t>
            </w:r>
          </w:p>
        </w:tc>
      </w:tr>
      <w:tr w:rsidR="007D5BED" w:rsidTr="00447500">
        <w:tc>
          <w:tcPr>
            <w:tcW w:w="6949" w:type="dxa"/>
          </w:tcPr>
          <w:p w:rsidR="007D5BED" w:rsidRPr="001B3971" w:rsidRDefault="007D5BED" w:rsidP="00377FF6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692 – Výnosy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kapitálových transferov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rozpočtu obce,     VÚC zúčtovanie kapitálového transferu zriaďovateľa</w:t>
            </w:r>
          </w:p>
        </w:tc>
        <w:tc>
          <w:tcPr>
            <w:tcW w:w="2111" w:type="dxa"/>
          </w:tcPr>
          <w:p w:rsidR="007D5BED" w:rsidRPr="001B3971" w:rsidRDefault="0015123B" w:rsidP="0015123B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</w:t>
            </w:r>
            <w:r w:rsidR="007D5BED" w:rsidRPr="001B3971">
              <w:rPr>
                <w:rFonts w:ascii="Times New Roman" w:hAnsi="Times New Roman" w:cs="Times New Roman"/>
                <w:lang w:eastAsia="sk-SK"/>
              </w:rPr>
              <w:t>.</w:t>
            </w:r>
            <w:r w:rsidR="000938C3">
              <w:rPr>
                <w:rFonts w:ascii="Times New Roman" w:hAnsi="Times New Roman" w:cs="Times New Roman"/>
                <w:lang w:eastAsia="sk-SK"/>
              </w:rPr>
              <w:t>602,81</w:t>
            </w:r>
            <w:r w:rsidR="007D5BED" w:rsidRPr="001B3971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7D5BED" w:rsidTr="00447500">
        <w:tc>
          <w:tcPr>
            <w:tcW w:w="6949" w:type="dxa"/>
          </w:tcPr>
          <w:p w:rsidR="007D5BED" w:rsidRPr="001B3971" w:rsidRDefault="007D5BED" w:rsidP="006639DB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693 – Výnosy samosprávy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bežných transferov zo ŠR</w:t>
            </w:r>
          </w:p>
        </w:tc>
        <w:tc>
          <w:tcPr>
            <w:tcW w:w="2111" w:type="dxa"/>
          </w:tcPr>
          <w:p w:rsidR="007D5BED" w:rsidRPr="001B3971" w:rsidRDefault="000938C3" w:rsidP="0015123B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422875,51</w:t>
            </w:r>
            <w:r w:rsidR="007D5BED" w:rsidRPr="001B3971">
              <w:rPr>
                <w:rFonts w:ascii="Times New Roman" w:hAnsi="Times New Roman" w:cs="Times New Roman"/>
                <w:lang w:eastAsia="sk-SK"/>
              </w:rPr>
              <w:t xml:space="preserve"> €</w:t>
            </w:r>
          </w:p>
        </w:tc>
      </w:tr>
      <w:tr w:rsidR="007D5BED" w:rsidTr="00447500">
        <w:tc>
          <w:tcPr>
            <w:tcW w:w="6949" w:type="dxa"/>
          </w:tcPr>
          <w:p w:rsidR="007D5BED" w:rsidRPr="001B3971" w:rsidRDefault="007D5BED" w:rsidP="006639DB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694 – Výnosy samosprávy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kapitálových transferov zo ŠR – zúčtovanie kapitálového transferu zo ŠR</w:t>
            </w:r>
          </w:p>
        </w:tc>
        <w:tc>
          <w:tcPr>
            <w:tcW w:w="2111" w:type="dxa"/>
          </w:tcPr>
          <w:p w:rsidR="007D5BED" w:rsidRPr="001B3971" w:rsidRDefault="0015123B" w:rsidP="0015123B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9</w:t>
            </w:r>
            <w:r w:rsidR="007D5BED" w:rsidRPr="001B3971">
              <w:rPr>
                <w:rFonts w:ascii="Times New Roman" w:hAnsi="Times New Roman" w:cs="Times New Roman"/>
                <w:lang w:eastAsia="sk-SK"/>
              </w:rPr>
              <w:t>.</w:t>
            </w:r>
            <w:r>
              <w:rPr>
                <w:rFonts w:ascii="Times New Roman" w:hAnsi="Times New Roman" w:cs="Times New Roman"/>
                <w:lang w:eastAsia="sk-SK"/>
              </w:rPr>
              <w:t>617</w:t>
            </w:r>
            <w:r w:rsidR="007D5BED" w:rsidRPr="001B3971">
              <w:rPr>
                <w:rFonts w:ascii="Times New Roman" w:hAnsi="Times New Roman" w:cs="Times New Roman"/>
                <w:lang w:eastAsia="sk-SK"/>
              </w:rPr>
              <w:t>,</w:t>
            </w:r>
            <w:r>
              <w:rPr>
                <w:rFonts w:ascii="Times New Roman" w:hAnsi="Times New Roman" w:cs="Times New Roman"/>
                <w:lang w:eastAsia="sk-SK"/>
              </w:rPr>
              <w:t>38</w:t>
            </w:r>
            <w:r w:rsidR="007D5BED" w:rsidRPr="001B3971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7D5BED" w:rsidTr="00447500">
        <w:tc>
          <w:tcPr>
            <w:tcW w:w="6949" w:type="dxa"/>
          </w:tcPr>
          <w:p w:rsidR="007D5BED" w:rsidRPr="001B3971" w:rsidRDefault="007D5BED" w:rsidP="006639DB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697 – Výnosy samosprávy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bežných transferov od ostatných subjektov mimo verejnej správy</w:t>
            </w:r>
          </w:p>
        </w:tc>
        <w:tc>
          <w:tcPr>
            <w:tcW w:w="2111" w:type="dxa"/>
          </w:tcPr>
          <w:p w:rsidR="007D5BED" w:rsidRPr="001B3971" w:rsidRDefault="000938C3" w:rsidP="0015123B">
            <w:pPr>
              <w:tabs>
                <w:tab w:val="center" w:pos="948"/>
                <w:tab w:val="right" w:pos="1896"/>
              </w:tabs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ab/>
              <w:t xml:space="preserve">                   </w:t>
            </w:r>
            <w:r w:rsidR="0015123B">
              <w:rPr>
                <w:rFonts w:ascii="Times New Roman" w:hAnsi="Times New Roman" w:cs="Times New Roman"/>
                <w:lang w:eastAsia="sk-SK"/>
              </w:rPr>
              <w:t>500,00</w:t>
            </w:r>
            <w:r w:rsidR="007D5BED" w:rsidRPr="001B3971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15123B" w:rsidTr="00447500">
        <w:tc>
          <w:tcPr>
            <w:tcW w:w="6949" w:type="dxa"/>
          </w:tcPr>
          <w:p w:rsidR="0015123B" w:rsidRPr="001B3971" w:rsidRDefault="00447500" w:rsidP="00447500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698 -  Výnosy samosprávy z kapit.</w:t>
            </w:r>
            <w:r w:rsidR="00D91B7A">
              <w:rPr>
                <w:rFonts w:ascii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hAnsi="Times New Roman" w:cs="Times New Roman"/>
                <w:lang w:eastAsia="sk-SK"/>
              </w:rPr>
              <w:t>transferov</w:t>
            </w:r>
          </w:p>
        </w:tc>
        <w:tc>
          <w:tcPr>
            <w:tcW w:w="2111" w:type="dxa"/>
          </w:tcPr>
          <w:p w:rsidR="0015123B" w:rsidRDefault="00447500" w:rsidP="00447500">
            <w:pPr>
              <w:tabs>
                <w:tab w:val="center" w:pos="948"/>
                <w:tab w:val="right" w:pos="1896"/>
              </w:tabs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 xml:space="preserve">                   307,70  €</w:t>
            </w:r>
          </w:p>
        </w:tc>
      </w:tr>
    </w:tbl>
    <w:p w:rsidR="006639DB" w:rsidRPr="000350F0" w:rsidRDefault="000350F0" w:rsidP="000350F0">
      <w:pPr>
        <w:jc w:val="center"/>
        <w:rPr>
          <w:rFonts w:ascii="Times New Roman" w:hAnsi="Times New Roman" w:cs="Times New Roman"/>
          <w:lang w:eastAsia="sk-SK"/>
        </w:rPr>
      </w:pPr>
      <w:r w:rsidRPr="000350F0">
        <w:rPr>
          <w:rFonts w:ascii="Times New Roman" w:hAnsi="Times New Roman" w:cs="Times New Roman"/>
          <w:lang w:eastAsia="sk-SK"/>
        </w:rPr>
        <w:t>7</w:t>
      </w:r>
    </w:p>
    <w:p w:rsidR="007D5BED" w:rsidRPr="0016797F" w:rsidRDefault="007D5BED" w:rsidP="00590766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b/>
          <w:lang w:eastAsia="sk-SK"/>
        </w:rPr>
      </w:pPr>
      <w:r w:rsidRPr="0016797F">
        <w:rPr>
          <w:rFonts w:ascii="Times New Roman" w:hAnsi="Times New Roman" w:cs="Times New Roman"/>
          <w:b/>
          <w:lang w:eastAsia="sk-SK"/>
        </w:rPr>
        <w:lastRenderedPageBreak/>
        <w:t>Náklady – popis a</w:t>
      </w:r>
      <w:r w:rsidR="0016797F">
        <w:rPr>
          <w:rFonts w:ascii="Times New Roman" w:hAnsi="Times New Roman" w:cs="Times New Roman"/>
          <w:b/>
          <w:lang w:eastAsia="sk-SK"/>
        </w:rPr>
        <w:t> </w:t>
      </w:r>
      <w:r w:rsidRPr="0016797F">
        <w:rPr>
          <w:rFonts w:ascii="Times New Roman" w:hAnsi="Times New Roman" w:cs="Times New Roman"/>
          <w:b/>
          <w:lang w:eastAsia="sk-SK"/>
        </w:rPr>
        <w:t>výška významných položiek nákladov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644"/>
        <w:gridCol w:w="2416"/>
      </w:tblGrid>
      <w:tr w:rsidR="001B3971" w:rsidTr="00293C50">
        <w:tc>
          <w:tcPr>
            <w:tcW w:w="6771" w:type="dxa"/>
            <w:shd w:val="clear" w:color="auto" w:fill="F2F2F2" w:themeFill="background1" w:themeFillShade="F2"/>
          </w:tcPr>
          <w:p w:rsidR="001B3971" w:rsidRDefault="001B3971" w:rsidP="001B3971">
            <w:pPr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Popis (číslo účtu a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názov)</w:t>
            </w:r>
          </w:p>
        </w:tc>
        <w:tc>
          <w:tcPr>
            <w:tcW w:w="2441" w:type="dxa"/>
            <w:shd w:val="clear" w:color="auto" w:fill="F2F2F2" w:themeFill="background1" w:themeFillShade="F2"/>
          </w:tcPr>
          <w:p w:rsidR="001B3971" w:rsidRDefault="001B3971" w:rsidP="001B3971">
            <w:pPr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Suma k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31.</w:t>
            </w:r>
            <w:r w:rsidR="000938C3">
              <w:rPr>
                <w:rFonts w:ascii="Times New Roman" w:hAnsi="Times New Roman" w:cs="Times New Roman"/>
                <w:b/>
                <w:lang w:eastAsia="sk-SK"/>
              </w:rPr>
              <w:t>12.2019</w:t>
            </w:r>
          </w:p>
        </w:tc>
      </w:tr>
      <w:tr w:rsidR="001B3971" w:rsidTr="001B3971">
        <w:tc>
          <w:tcPr>
            <w:tcW w:w="6771" w:type="dxa"/>
          </w:tcPr>
          <w:p w:rsidR="001B3971" w:rsidRPr="001B3971" w:rsidRDefault="001B3971" w:rsidP="001B3971">
            <w:pPr>
              <w:rPr>
                <w:rFonts w:ascii="Times New Roman" w:hAnsi="Times New Roman" w:cs="Times New Roman"/>
                <w:b/>
                <w:lang w:eastAsia="sk-SK"/>
              </w:rPr>
            </w:pPr>
            <w:r w:rsidRPr="001B3971">
              <w:rPr>
                <w:rFonts w:ascii="Times New Roman" w:hAnsi="Times New Roman" w:cs="Times New Roman"/>
                <w:b/>
                <w:lang w:eastAsia="sk-SK"/>
              </w:rPr>
              <w:t>a)</w:t>
            </w:r>
            <w:r>
              <w:rPr>
                <w:rFonts w:ascii="Times New Roman" w:hAnsi="Times New Roman" w:cs="Times New Roman"/>
                <w:b/>
                <w:lang w:eastAsia="sk-SK"/>
              </w:rPr>
              <w:t xml:space="preserve"> spotrebované nákupy</w:t>
            </w:r>
          </w:p>
        </w:tc>
        <w:tc>
          <w:tcPr>
            <w:tcW w:w="2441" w:type="dxa"/>
          </w:tcPr>
          <w:p w:rsidR="001B3971" w:rsidRPr="001B3971" w:rsidRDefault="001B3971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B3971" w:rsidTr="001B3971">
        <w:trPr>
          <w:trHeight w:val="177"/>
        </w:trPr>
        <w:tc>
          <w:tcPr>
            <w:tcW w:w="6771" w:type="dxa"/>
          </w:tcPr>
          <w:p w:rsidR="001B3971" w:rsidRPr="001B3971" w:rsidRDefault="001B3971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501 – Spotreba materiálu</w:t>
            </w:r>
          </w:p>
        </w:tc>
        <w:tc>
          <w:tcPr>
            <w:tcW w:w="2441" w:type="dxa"/>
          </w:tcPr>
          <w:p w:rsidR="001B3971" w:rsidRPr="001B3971" w:rsidRDefault="00447500" w:rsidP="00447500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</w:t>
            </w:r>
            <w:r w:rsidR="000938C3">
              <w:rPr>
                <w:rFonts w:ascii="Times New Roman" w:hAnsi="Times New Roman" w:cs="Times New Roman"/>
                <w:lang w:eastAsia="sk-SK"/>
              </w:rPr>
              <w:t>31977,59</w:t>
            </w:r>
            <w:r w:rsidR="001B3971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1B3971" w:rsidTr="001B3971">
        <w:tc>
          <w:tcPr>
            <w:tcW w:w="6771" w:type="dxa"/>
          </w:tcPr>
          <w:p w:rsidR="001B3971" w:rsidRPr="001B3971" w:rsidRDefault="001B3971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502 – Spotreba energie</w:t>
            </w:r>
          </w:p>
        </w:tc>
        <w:tc>
          <w:tcPr>
            <w:tcW w:w="2441" w:type="dxa"/>
          </w:tcPr>
          <w:p w:rsidR="001B3971" w:rsidRPr="001B3971" w:rsidRDefault="000938C3" w:rsidP="000938C3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60114,56</w:t>
            </w:r>
            <w:r w:rsidR="000275AB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4167C9" w:rsidTr="001B3971">
        <w:tc>
          <w:tcPr>
            <w:tcW w:w="6771" w:type="dxa"/>
          </w:tcPr>
          <w:p w:rsidR="004167C9" w:rsidRDefault="004167C9" w:rsidP="004167C9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 xml:space="preserve">503 -  Spotreba ost.neskl.dod.                                                                        </w:t>
            </w:r>
          </w:p>
        </w:tc>
        <w:tc>
          <w:tcPr>
            <w:tcW w:w="2441" w:type="dxa"/>
          </w:tcPr>
          <w:p w:rsidR="004167C9" w:rsidRDefault="000938C3" w:rsidP="00447500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 xml:space="preserve">201,60 </w:t>
            </w:r>
            <w:r w:rsidR="004167C9">
              <w:rPr>
                <w:rFonts w:ascii="Times New Roman" w:hAnsi="Times New Roman" w:cs="Times New Roman"/>
                <w:lang w:eastAsia="sk-SK"/>
              </w:rPr>
              <w:t xml:space="preserve"> €     </w:t>
            </w:r>
          </w:p>
        </w:tc>
      </w:tr>
      <w:tr w:rsidR="001B3971" w:rsidTr="001B3971">
        <w:tc>
          <w:tcPr>
            <w:tcW w:w="6771" w:type="dxa"/>
          </w:tcPr>
          <w:p w:rsidR="001B3971" w:rsidRDefault="001B3971" w:rsidP="007D5BED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b) služby</w:t>
            </w:r>
          </w:p>
        </w:tc>
        <w:tc>
          <w:tcPr>
            <w:tcW w:w="2441" w:type="dxa"/>
          </w:tcPr>
          <w:p w:rsidR="001B3971" w:rsidRPr="001B3971" w:rsidRDefault="001B3971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B3971" w:rsidTr="001B3971">
        <w:tc>
          <w:tcPr>
            <w:tcW w:w="6771" w:type="dxa"/>
          </w:tcPr>
          <w:p w:rsidR="001B3971" w:rsidRPr="001B3971" w:rsidRDefault="001B3971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511 – Opravy a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lang w:eastAsia="sk-SK"/>
              </w:rPr>
              <w:t>udržiavanie</w:t>
            </w:r>
          </w:p>
        </w:tc>
        <w:tc>
          <w:tcPr>
            <w:tcW w:w="2441" w:type="dxa"/>
          </w:tcPr>
          <w:p w:rsidR="001B3971" w:rsidRPr="001B3971" w:rsidRDefault="000938C3" w:rsidP="00F14892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6454,57</w:t>
            </w:r>
            <w:r w:rsidR="001B3971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1B3971" w:rsidTr="001B3971">
        <w:tc>
          <w:tcPr>
            <w:tcW w:w="6771" w:type="dxa"/>
          </w:tcPr>
          <w:p w:rsidR="001B3971" w:rsidRPr="00356214" w:rsidRDefault="00356214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518 – Ostatné služby</w:t>
            </w:r>
          </w:p>
        </w:tc>
        <w:tc>
          <w:tcPr>
            <w:tcW w:w="2441" w:type="dxa"/>
          </w:tcPr>
          <w:p w:rsidR="001B3971" w:rsidRPr="001B3971" w:rsidRDefault="000938C3" w:rsidP="00F14892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41015,24</w:t>
            </w:r>
            <w:r w:rsidR="00356214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1B3971" w:rsidTr="001B3971">
        <w:tc>
          <w:tcPr>
            <w:tcW w:w="6771" w:type="dxa"/>
          </w:tcPr>
          <w:p w:rsidR="001B3971" w:rsidRDefault="00356214" w:rsidP="007D5BED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c) osobné náklady</w:t>
            </w:r>
          </w:p>
        </w:tc>
        <w:tc>
          <w:tcPr>
            <w:tcW w:w="2441" w:type="dxa"/>
          </w:tcPr>
          <w:p w:rsidR="001B3971" w:rsidRPr="001B3971" w:rsidRDefault="001B3971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B3971" w:rsidTr="001B3971">
        <w:tc>
          <w:tcPr>
            <w:tcW w:w="6771" w:type="dxa"/>
          </w:tcPr>
          <w:p w:rsidR="001B3971" w:rsidRPr="00356214" w:rsidRDefault="00356214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521 – Mzdové náklady</w:t>
            </w:r>
          </w:p>
        </w:tc>
        <w:tc>
          <w:tcPr>
            <w:tcW w:w="2441" w:type="dxa"/>
          </w:tcPr>
          <w:p w:rsidR="001B3971" w:rsidRPr="001B3971" w:rsidRDefault="000938C3" w:rsidP="00F14892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411067,11</w:t>
            </w:r>
            <w:r w:rsidR="00356214">
              <w:rPr>
                <w:rFonts w:ascii="Times New Roman" w:hAnsi="Times New Roman" w:cs="Times New Roman"/>
                <w:lang w:eastAsia="sk-SK"/>
              </w:rPr>
              <w:t xml:space="preserve"> €</w:t>
            </w:r>
          </w:p>
        </w:tc>
      </w:tr>
      <w:tr w:rsidR="001B3971" w:rsidTr="001B3971">
        <w:tc>
          <w:tcPr>
            <w:tcW w:w="6771" w:type="dxa"/>
          </w:tcPr>
          <w:p w:rsidR="001B3971" w:rsidRPr="00356214" w:rsidRDefault="00356214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524 – Zákonné sociálne náklady</w:t>
            </w:r>
          </w:p>
        </w:tc>
        <w:tc>
          <w:tcPr>
            <w:tcW w:w="2441" w:type="dxa"/>
          </w:tcPr>
          <w:p w:rsidR="001B3971" w:rsidRPr="001B3971" w:rsidRDefault="000938C3" w:rsidP="00F14892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141666,33</w:t>
            </w:r>
            <w:r w:rsidR="00356214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1B3971" w:rsidTr="001B3971">
        <w:tc>
          <w:tcPr>
            <w:tcW w:w="6771" w:type="dxa"/>
          </w:tcPr>
          <w:p w:rsidR="001B3971" w:rsidRPr="00356214" w:rsidRDefault="00356214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525 – Ostatné sociálne náklady</w:t>
            </w:r>
          </w:p>
        </w:tc>
        <w:tc>
          <w:tcPr>
            <w:tcW w:w="2441" w:type="dxa"/>
          </w:tcPr>
          <w:p w:rsidR="001B3971" w:rsidRPr="001B3971" w:rsidRDefault="001B3971" w:rsidP="00356214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B3971" w:rsidTr="001B3971">
        <w:tc>
          <w:tcPr>
            <w:tcW w:w="6771" w:type="dxa"/>
          </w:tcPr>
          <w:p w:rsidR="001B3971" w:rsidRPr="00356214" w:rsidRDefault="00356214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527 – Zákonné sociálne náklady</w:t>
            </w:r>
          </w:p>
        </w:tc>
        <w:tc>
          <w:tcPr>
            <w:tcW w:w="2441" w:type="dxa"/>
          </w:tcPr>
          <w:p w:rsidR="001B3971" w:rsidRPr="001B3971" w:rsidRDefault="00A11C29" w:rsidP="00F14892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 xml:space="preserve">15291,06 </w:t>
            </w:r>
            <w:r w:rsidR="00356214">
              <w:rPr>
                <w:rFonts w:ascii="Times New Roman" w:hAnsi="Times New Roman" w:cs="Times New Roman"/>
                <w:lang w:eastAsia="sk-SK"/>
              </w:rPr>
              <w:t xml:space="preserve"> €</w:t>
            </w:r>
          </w:p>
        </w:tc>
      </w:tr>
      <w:tr w:rsidR="00356214" w:rsidTr="001B3971">
        <w:tc>
          <w:tcPr>
            <w:tcW w:w="6771" w:type="dxa"/>
          </w:tcPr>
          <w:p w:rsidR="00356214" w:rsidRPr="00356214" w:rsidRDefault="00356214" w:rsidP="007D5BED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d) dane a</w:t>
            </w:r>
            <w:r w:rsidR="001A071C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poplatky</w:t>
            </w:r>
          </w:p>
        </w:tc>
        <w:tc>
          <w:tcPr>
            <w:tcW w:w="2441" w:type="dxa"/>
          </w:tcPr>
          <w:p w:rsidR="00356214" w:rsidRDefault="00356214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B3971" w:rsidTr="001B3971">
        <w:tc>
          <w:tcPr>
            <w:tcW w:w="6771" w:type="dxa"/>
          </w:tcPr>
          <w:p w:rsidR="001B3971" w:rsidRPr="00356214" w:rsidRDefault="00356214" w:rsidP="00F14892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</w:t>
            </w:r>
            <w:r w:rsidR="00F14892">
              <w:rPr>
                <w:rFonts w:ascii="Times New Roman" w:hAnsi="Times New Roman" w:cs="Times New Roman"/>
                <w:lang w:eastAsia="sk-SK"/>
              </w:rPr>
              <w:t>4</w:t>
            </w:r>
            <w:r>
              <w:rPr>
                <w:rFonts w:ascii="Times New Roman" w:hAnsi="Times New Roman" w:cs="Times New Roman"/>
                <w:lang w:eastAsia="sk-SK"/>
              </w:rPr>
              <w:t xml:space="preserve">8 – Ostatné </w:t>
            </w:r>
            <w:r w:rsidR="00F14892">
              <w:rPr>
                <w:rFonts w:ascii="Times New Roman" w:hAnsi="Times New Roman" w:cs="Times New Roman"/>
                <w:lang w:eastAsia="sk-SK"/>
              </w:rPr>
              <w:t>náklady na prev.činnosť</w:t>
            </w:r>
            <w:r>
              <w:rPr>
                <w:rFonts w:ascii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2441" w:type="dxa"/>
          </w:tcPr>
          <w:p w:rsidR="001B3971" w:rsidRPr="001B3971" w:rsidRDefault="00A11C29" w:rsidP="00F14892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1480,45</w:t>
            </w:r>
            <w:r w:rsidR="00356214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356214" w:rsidTr="001B3971">
        <w:tc>
          <w:tcPr>
            <w:tcW w:w="6771" w:type="dxa"/>
          </w:tcPr>
          <w:p w:rsidR="00356214" w:rsidRDefault="00356214" w:rsidP="007D5BED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e) odpisy, rezervy a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opravné položky</w:t>
            </w:r>
          </w:p>
        </w:tc>
        <w:tc>
          <w:tcPr>
            <w:tcW w:w="2441" w:type="dxa"/>
          </w:tcPr>
          <w:p w:rsidR="00356214" w:rsidRPr="001B3971" w:rsidRDefault="00356214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356214" w:rsidTr="001B3971">
        <w:tc>
          <w:tcPr>
            <w:tcW w:w="6771" w:type="dxa"/>
          </w:tcPr>
          <w:p w:rsidR="00356214" w:rsidRPr="00356214" w:rsidRDefault="00356214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551 – Odpisy DNM a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lang w:eastAsia="sk-SK"/>
              </w:rPr>
              <w:t>DHM</w:t>
            </w:r>
          </w:p>
        </w:tc>
        <w:tc>
          <w:tcPr>
            <w:tcW w:w="2441" w:type="dxa"/>
          </w:tcPr>
          <w:p w:rsidR="00F14892" w:rsidRPr="001B3971" w:rsidRDefault="00A11C29" w:rsidP="00330AFA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11528,00</w:t>
            </w:r>
            <w:r w:rsidR="00356214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B95043" w:rsidTr="001B3971">
        <w:tc>
          <w:tcPr>
            <w:tcW w:w="6771" w:type="dxa"/>
          </w:tcPr>
          <w:p w:rsidR="00B95043" w:rsidRDefault="00B95043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558 -  Tvorba ostatných opr.položiek z prev.činnosti</w:t>
            </w:r>
          </w:p>
        </w:tc>
        <w:tc>
          <w:tcPr>
            <w:tcW w:w="2441" w:type="dxa"/>
          </w:tcPr>
          <w:p w:rsidR="00B95043" w:rsidRDefault="00B95043" w:rsidP="00330AFA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356214" w:rsidTr="001B3971">
        <w:tc>
          <w:tcPr>
            <w:tcW w:w="6771" w:type="dxa"/>
          </w:tcPr>
          <w:p w:rsidR="00356214" w:rsidRDefault="00356214" w:rsidP="007D5BED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f) finančné náklady</w:t>
            </w:r>
          </w:p>
        </w:tc>
        <w:tc>
          <w:tcPr>
            <w:tcW w:w="2441" w:type="dxa"/>
          </w:tcPr>
          <w:p w:rsidR="00356214" w:rsidRPr="001B3971" w:rsidRDefault="00356214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356214" w:rsidTr="001B3971">
        <w:tc>
          <w:tcPr>
            <w:tcW w:w="6771" w:type="dxa"/>
          </w:tcPr>
          <w:p w:rsidR="00356214" w:rsidRPr="00A20BFA" w:rsidRDefault="00A20BFA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568 – Ostatné finančné náklady</w:t>
            </w:r>
          </w:p>
        </w:tc>
        <w:tc>
          <w:tcPr>
            <w:tcW w:w="2441" w:type="dxa"/>
          </w:tcPr>
          <w:p w:rsidR="00356214" w:rsidRPr="001B3971" w:rsidRDefault="007347F7" w:rsidP="007347F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2047,36</w:t>
            </w:r>
            <w:r w:rsidR="00A20BFA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356214" w:rsidTr="001B3971">
        <w:tc>
          <w:tcPr>
            <w:tcW w:w="6771" w:type="dxa"/>
          </w:tcPr>
          <w:p w:rsidR="00356214" w:rsidRDefault="00A20BFA" w:rsidP="007D5BED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g) náklady na transfery a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náklady z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odvodov príjmov</w:t>
            </w:r>
          </w:p>
        </w:tc>
        <w:tc>
          <w:tcPr>
            <w:tcW w:w="2441" w:type="dxa"/>
          </w:tcPr>
          <w:p w:rsidR="00356214" w:rsidRPr="001B3971" w:rsidRDefault="00356214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356214" w:rsidTr="001B3971">
        <w:tc>
          <w:tcPr>
            <w:tcW w:w="6771" w:type="dxa"/>
          </w:tcPr>
          <w:p w:rsidR="00356214" w:rsidRDefault="00A20BFA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588 – Náklady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lang w:eastAsia="sk-SK"/>
              </w:rPr>
              <w:t xml:space="preserve">odvodu príjmov </w:t>
            </w:r>
          </w:p>
          <w:p w:rsidR="00A20BFA" w:rsidRPr="00A20BFA" w:rsidRDefault="00A20BFA" w:rsidP="00B95043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 xml:space="preserve">          </w:t>
            </w:r>
          </w:p>
        </w:tc>
        <w:tc>
          <w:tcPr>
            <w:tcW w:w="2441" w:type="dxa"/>
          </w:tcPr>
          <w:p w:rsidR="00356214" w:rsidRPr="001B3971" w:rsidRDefault="007347F7" w:rsidP="00B95043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356525,67</w:t>
            </w:r>
            <w:r w:rsidR="00A20BFA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B95043" w:rsidTr="001B3971">
        <w:tc>
          <w:tcPr>
            <w:tcW w:w="6771" w:type="dxa"/>
          </w:tcPr>
          <w:p w:rsidR="00B95043" w:rsidRDefault="00B95043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589 -  Náklady z budúceho odvodu príjmov</w:t>
            </w:r>
          </w:p>
        </w:tc>
        <w:tc>
          <w:tcPr>
            <w:tcW w:w="2441" w:type="dxa"/>
          </w:tcPr>
          <w:p w:rsidR="00B95043" w:rsidRDefault="007347F7" w:rsidP="00B95043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4440,15</w:t>
            </w:r>
            <w:r w:rsidR="00B95043">
              <w:rPr>
                <w:rFonts w:ascii="Times New Roman" w:hAnsi="Times New Roman" w:cs="Times New Roman"/>
                <w:lang w:eastAsia="sk-SK"/>
              </w:rPr>
              <w:t xml:space="preserve"> €  </w:t>
            </w:r>
          </w:p>
          <w:p w:rsidR="00B95043" w:rsidRDefault="00B95043" w:rsidP="00B95043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A20BFA" w:rsidTr="001B3971">
        <w:tc>
          <w:tcPr>
            <w:tcW w:w="6771" w:type="dxa"/>
          </w:tcPr>
          <w:p w:rsidR="00A20BFA" w:rsidRPr="00A20BFA" w:rsidRDefault="00A20BFA" w:rsidP="007D5BED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h) ostatné náklady</w:t>
            </w:r>
          </w:p>
        </w:tc>
        <w:tc>
          <w:tcPr>
            <w:tcW w:w="2441" w:type="dxa"/>
          </w:tcPr>
          <w:p w:rsidR="00A20BFA" w:rsidRDefault="00A20BFA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A20BFA" w:rsidTr="001B3971">
        <w:tc>
          <w:tcPr>
            <w:tcW w:w="6771" w:type="dxa"/>
          </w:tcPr>
          <w:p w:rsidR="00A20BFA" w:rsidRPr="00A20BFA" w:rsidRDefault="00A20BFA" w:rsidP="00A20BFA">
            <w:pPr>
              <w:rPr>
                <w:rFonts w:ascii="Times New Roman" w:hAnsi="Times New Roman" w:cs="Times New Roman"/>
                <w:b/>
                <w:lang w:eastAsia="sk-SK"/>
              </w:rPr>
            </w:pPr>
            <w:r w:rsidRPr="00A20BFA">
              <w:rPr>
                <w:rFonts w:ascii="Times New Roman" w:hAnsi="Times New Roman" w:cs="Times New Roman"/>
                <w:b/>
                <w:lang w:eastAsia="sk-SK"/>
              </w:rPr>
              <w:t>i)</w:t>
            </w:r>
            <w:r>
              <w:rPr>
                <w:rFonts w:ascii="Times New Roman" w:hAnsi="Times New Roman" w:cs="Times New Roman"/>
                <w:b/>
                <w:lang w:eastAsia="sk-SK"/>
              </w:rPr>
              <w:t xml:space="preserve"> </w:t>
            </w:r>
            <w:r w:rsidRPr="00A20BFA">
              <w:rPr>
                <w:rFonts w:ascii="Times New Roman" w:hAnsi="Times New Roman" w:cs="Times New Roman"/>
                <w:b/>
                <w:lang w:eastAsia="sk-SK"/>
              </w:rPr>
              <w:t>dane</w:t>
            </w:r>
            <w:r>
              <w:rPr>
                <w:rFonts w:ascii="Times New Roman" w:hAnsi="Times New Roman" w:cs="Times New Roman"/>
                <w:b/>
                <w:lang w:eastAsia="sk-SK"/>
              </w:rPr>
              <w:t xml:space="preserve"> z</w:t>
            </w:r>
            <w:r w:rsidR="001A071C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príjmov</w:t>
            </w:r>
          </w:p>
        </w:tc>
        <w:tc>
          <w:tcPr>
            <w:tcW w:w="2441" w:type="dxa"/>
          </w:tcPr>
          <w:p w:rsidR="00A20BFA" w:rsidRDefault="00A20BFA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</w:tbl>
    <w:p w:rsidR="00482364" w:rsidRDefault="00482364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E32759" w:rsidRDefault="00E32759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E32759" w:rsidRDefault="00E32759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E32759" w:rsidRDefault="00E32759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                                                                            Čl. VI</w:t>
      </w:r>
    </w:p>
    <w:p w:rsidR="00E32759" w:rsidRDefault="00E32759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E32759" w:rsidRPr="00E32759" w:rsidRDefault="00E32759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                                        Informácie o údajoch na podsúvahových účtoch</w:t>
      </w:r>
    </w:p>
    <w:p w:rsidR="00E32759" w:rsidRDefault="00E32759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E32759" w:rsidRDefault="00E32759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E32759" w:rsidRDefault="00E32759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E32759">
        <w:rPr>
          <w:rFonts w:ascii="Times New Roman" w:eastAsia="Times New Roman" w:hAnsi="Times New Roman" w:cs="Times New Roman"/>
          <w:lang w:eastAsia="sk-SK"/>
        </w:rPr>
        <w:t xml:space="preserve">Majetok prijatý do úschovy – vkladné knižky obyveteľov     -  </w:t>
      </w:r>
      <w:r w:rsidR="001A071C">
        <w:rPr>
          <w:rFonts w:ascii="Times New Roman" w:eastAsia="Times New Roman" w:hAnsi="Times New Roman" w:cs="Times New Roman"/>
          <w:lang w:eastAsia="sk-SK"/>
        </w:rPr>
        <w:t xml:space="preserve">  </w:t>
      </w:r>
      <w:r w:rsidR="007347F7">
        <w:rPr>
          <w:rFonts w:ascii="Times New Roman" w:eastAsia="Times New Roman" w:hAnsi="Times New Roman" w:cs="Times New Roman"/>
          <w:lang w:eastAsia="sk-SK"/>
        </w:rPr>
        <w:t>6288,44</w:t>
      </w:r>
      <w:r w:rsidRPr="00E32759">
        <w:rPr>
          <w:rFonts w:ascii="Times New Roman" w:eastAsia="Times New Roman" w:hAnsi="Times New Roman" w:cs="Times New Roman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lang w:eastAsia="sk-SK"/>
        </w:rPr>
        <w:t xml:space="preserve"> </w:t>
      </w:r>
      <w:r w:rsidRPr="00E32759">
        <w:rPr>
          <w:rFonts w:ascii="Times New Roman" w:eastAsia="Times New Roman" w:hAnsi="Times New Roman" w:cs="Times New Roman"/>
          <w:lang w:eastAsia="sk-SK"/>
        </w:rPr>
        <w:t>€</w:t>
      </w:r>
      <w:r>
        <w:rPr>
          <w:rFonts w:ascii="Times New Roman" w:eastAsia="Times New Roman" w:hAnsi="Times New Roman" w:cs="Times New Roman"/>
          <w:lang w:eastAsia="sk-SK"/>
        </w:rPr>
        <w:t xml:space="preserve">      účet  794</w:t>
      </w:r>
    </w:p>
    <w:p w:rsidR="00E32759" w:rsidRDefault="00E32759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Prísne zúčtovateľné tlačivá                                                      -</w:t>
      </w:r>
      <w:r w:rsidR="001A071C">
        <w:rPr>
          <w:rFonts w:ascii="Times New Roman" w:eastAsia="Times New Roman" w:hAnsi="Times New Roman" w:cs="Times New Roman"/>
          <w:lang w:eastAsia="sk-SK"/>
        </w:rPr>
        <w:t xml:space="preserve">  </w:t>
      </w:r>
      <w:r w:rsidR="007347F7">
        <w:rPr>
          <w:rFonts w:ascii="Times New Roman" w:eastAsia="Times New Roman" w:hAnsi="Times New Roman" w:cs="Times New Roman"/>
          <w:lang w:eastAsia="sk-SK"/>
        </w:rPr>
        <w:t xml:space="preserve">  3535,00 </w:t>
      </w:r>
      <w:r>
        <w:rPr>
          <w:rFonts w:ascii="Times New Roman" w:eastAsia="Times New Roman" w:hAnsi="Times New Roman" w:cs="Times New Roman"/>
          <w:lang w:eastAsia="sk-SK"/>
        </w:rPr>
        <w:t xml:space="preserve"> €      účet  795</w:t>
      </w:r>
    </w:p>
    <w:p w:rsidR="00E32759" w:rsidRPr="00E32759" w:rsidRDefault="001A071C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DHM – nábytok,kuchynské potreby,ostatn</w:t>
      </w:r>
      <w:r w:rsidR="007347F7">
        <w:rPr>
          <w:rFonts w:ascii="Times New Roman" w:eastAsia="Times New Roman" w:hAnsi="Times New Roman" w:cs="Times New Roman"/>
          <w:lang w:eastAsia="sk-SK"/>
        </w:rPr>
        <w:t xml:space="preserve">é, prádlo,obuv       -167125,91 </w:t>
      </w:r>
      <w:r>
        <w:rPr>
          <w:rFonts w:ascii="Times New Roman" w:eastAsia="Times New Roman" w:hAnsi="Times New Roman" w:cs="Times New Roman"/>
          <w:lang w:eastAsia="sk-SK"/>
        </w:rPr>
        <w:t xml:space="preserve"> €      účet  771</w:t>
      </w:r>
    </w:p>
    <w:p w:rsidR="00E32759" w:rsidRPr="00E32759" w:rsidRDefault="00E32759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E32759" w:rsidRDefault="00E32759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482364" w:rsidRDefault="00482364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CD1C0C" w:rsidRDefault="0016797F" w:rsidP="0016797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Čl. V</w:t>
      </w:r>
      <w:r w:rsidR="00E32759">
        <w:rPr>
          <w:rFonts w:ascii="Times New Roman" w:eastAsia="Times New Roman" w:hAnsi="Times New Roman" w:cs="Times New Roman"/>
          <w:b/>
          <w:lang w:eastAsia="sk-SK"/>
        </w:rPr>
        <w:t>I</w:t>
      </w:r>
      <w:r>
        <w:rPr>
          <w:rFonts w:ascii="Times New Roman" w:eastAsia="Times New Roman" w:hAnsi="Times New Roman" w:cs="Times New Roman"/>
          <w:b/>
          <w:lang w:eastAsia="sk-SK"/>
        </w:rPr>
        <w:t>I</w:t>
      </w:r>
    </w:p>
    <w:p w:rsidR="0016797F" w:rsidRDefault="0016797F" w:rsidP="0016797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</w:p>
    <w:p w:rsidR="0016797F" w:rsidRDefault="00530078" w:rsidP="0053007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Informácie o rozpočte a hodnotenie plnenia rozpočtu</w:t>
      </w:r>
    </w:p>
    <w:p w:rsidR="007E5608" w:rsidRDefault="007E5608" w:rsidP="007E5608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7E5608" w:rsidRDefault="007E5608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Informácie o rozpočte a hodnotenie plnenia rozpočtu </w:t>
      </w:r>
      <w:r>
        <w:rPr>
          <w:rFonts w:ascii="Times New Roman" w:eastAsia="Times New Roman" w:hAnsi="Times New Roman" w:cs="Times New Roman"/>
          <w:lang w:eastAsia="sk-SK"/>
        </w:rPr>
        <w:t>– tabuľka č. 12-1</w:t>
      </w:r>
      <w:r w:rsidR="007C27DF">
        <w:rPr>
          <w:rFonts w:ascii="Times New Roman" w:eastAsia="Times New Roman" w:hAnsi="Times New Roman" w:cs="Times New Roman"/>
          <w:lang w:eastAsia="sk-SK"/>
        </w:rPr>
        <w:t>3</w:t>
      </w:r>
    </w:p>
    <w:p w:rsidR="007E5608" w:rsidRDefault="007E5608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Textová časť k tabuľke č. 12-1</w:t>
      </w:r>
      <w:r w:rsidR="007C27DF">
        <w:rPr>
          <w:rFonts w:ascii="Times New Roman" w:eastAsia="Times New Roman" w:hAnsi="Times New Roman" w:cs="Times New Roman"/>
          <w:lang w:eastAsia="sk-SK"/>
        </w:rPr>
        <w:t>3</w:t>
      </w:r>
      <w:r>
        <w:rPr>
          <w:rFonts w:ascii="Times New Roman" w:eastAsia="Times New Roman" w:hAnsi="Times New Roman" w:cs="Times New Roman"/>
          <w:lang w:eastAsia="sk-SK"/>
        </w:rPr>
        <w:t>:</w:t>
      </w:r>
    </w:p>
    <w:p w:rsidR="00705592" w:rsidRDefault="00705592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1A071C" w:rsidRDefault="00EC0BD8" w:rsidP="00EC0BD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V tabuľke č. 12 Príjmy rozpočtu, sú príjmami rozpočtu</w:t>
      </w:r>
      <w:r w:rsidR="001A071C">
        <w:rPr>
          <w:rFonts w:ascii="Times New Roman" w:eastAsia="Times New Roman" w:hAnsi="Times New Roman" w:cs="Times New Roman"/>
          <w:lang w:eastAsia="sk-SK"/>
        </w:rPr>
        <w:t xml:space="preserve">                                                                         </w:t>
      </w:r>
    </w:p>
    <w:p w:rsidR="005913D1" w:rsidRDefault="00EC0BD8" w:rsidP="00EC0BD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- v kategórii 220 – Administratívne poplatky a iné poplatky a platby: príjmy za stravovanie, príjmy</w:t>
      </w:r>
      <w:r w:rsidR="001A071C">
        <w:rPr>
          <w:rFonts w:ascii="Times New Roman" w:eastAsia="Times New Roman" w:hAnsi="Times New Roman" w:cs="Times New Roman"/>
          <w:lang w:eastAsia="sk-SK"/>
        </w:rPr>
        <w:t xml:space="preserve">                                                                         </w:t>
      </w:r>
      <w:r>
        <w:rPr>
          <w:rFonts w:ascii="Times New Roman" w:eastAsia="Times New Roman" w:hAnsi="Times New Roman" w:cs="Times New Roman"/>
          <w:lang w:eastAsia="sk-SK"/>
        </w:rPr>
        <w:t xml:space="preserve"> </w:t>
      </w:r>
    </w:p>
    <w:p w:rsidR="001A071C" w:rsidRDefault="005913D1" w:rsidP="00EC0BD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</w:t>
      </w:r>
      <w:r w:rsidR="00EC0BD8">
        <w:rPr>
          <w:rFonts w:ascii="Times New Roman" w:eastAsia="Times New Roman" w:hAnsi="Times New Roman" w:cs="Times New Roman"/>
          <w:lang w:eastAsia="sk-SK"/>
        </w:rPr>
        <w:t>z predaja služieb – v prvom rade za ubytovanie, odkázanosť.</w:t>
      </w:r>
    </w:p>
    <w:p w:rsidR="001A071C" w:rsidRDefault="001A071C" w:rsidP="00EC0BD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EC0BD8" w:rsidRDefault="001A071C" w:rsidP="00EC0BD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                                                                     8</w:t>
      </w:r>
      <w:r w:rsidR="00EC0BD8">
        <w:rPr>
          <w:rFonts w:ascii="Times New Roman" w:eastAsia="Times New Roman" w:hAnsi="Times New Roman" w:cs="Times New Roman"/>
          <w:lang w:eastAsia="sk-SK"/>
        </w:rPr>
        <w:t xml:space="preserve"> </w:t>
      </w:r>
    </w:p>
    <w:p w:rsidR="005913D1" w:rsidRDefault="00BD3C48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lastRenderedPageBreak/>
        <w:t>- v kategórií 290 - Iné ne</w:t>
      </w:r>
      <w:r w:rsidR="00FA7F36">
        <w:rPr>
          <w:rFonts w:ascii="Times New Roman" w:eastAsia="Times New Roman" w:hAnsi="Times New Roman" w:cs="Times New Roman"/>
          <w:lang w:eastAsia="sk-SK"/>
        </w:rPr>
        <w:t>daňové príjmy – príjmy z </w:t>
      </w:r>
      <w:r>
        <w:rPr>
          <w:rFonts w:ascii="Times New Roman" w:eastAsia="Times New Roman" w:hAnsi="Times New Roman" w:cs="Times New Roman"/>
          <w:lang w:eastAsia="sk-SK"/>
        </w:rPr>
        <w:t xml:space="preserve"> </w:t>
      </w:r>
      <w:r w:rsidR="007C27DF">
        <w:rPr>
          <w:rFonts w:ascii="Times New Roman" w:eastAsia="Times New Roman" w:hAnsi="Times New Roman" w:cs="Times New Roman"/>
          <w:lang w:eastAsia="sk-SK"/>
        </w:rPr>
        <w:t>ročného zúčtovania</w:t>
      </w:r>
      <w:r>
        <w:rPr>
          <w:rFonts w:ascii="Times New Roman" w:eastAsia="Times New Roman" w:hAnsi="Times New Roman" w:cs="Times New Roman"/>
          <w:lang w:eastAsia="sk-SK"/>
        </w:rPr>
        <w:t xml:space="preserve"> poistného </w:t>
      </w:r>
    </w:p>
    <w:p w:rsidR="00BD3C48" w:rsidRDefault="005913D1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</w:t>
      </w:r>
      <w:r w:rsidR="00BD3C48">
        <w:rPr>
          <w:rFonts w:ascii="Times New Roman" w:eastAsia="Times New Roman" w:hAnsi="Times New Roman" w:cs="Times New Roman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lang w:eastAsia="sk-SK"/>
        </w:rPr>
        <w:t xml:space="preserve">  </w:t>
      </w:r>
    </w:p>
    <w:p w:rsidR="005913D1" w:rsidRDefault="005913D1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V tabuľke č. 13 – Výdavky rozpočtu, sú výdavkami rozpočtu – výdavky podľa čerpania rozpočtu a sú to:</w:t>
      </w:r>
    </w:p>
    <w:p w:rsidR="005913D1" w:rsidRDefault="005913D1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- Najvyššie výdavky predstavuje kategória 610 – mzdy, platy, služobné príjmy..., ktoré výdavky boli </w:t>
      </w:r>
    </w:p>
    <w:p w:rsidR="00A26715" w:rsidRDefault="005913D1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oproti</w:t>
      </w:r>
      <w:r w:rsidR="00FA7F36">
        <w:rPr>
          <w:rFonts w:ascii="Times New Roman" w:eastAsia="Times New Roman" w:hAnsi="Times New Roman" w:cs="Times New Roman"/>
          <w:lang w:eastAsia="sk-SK"/>
        </w:rPr>
        <w:t xml:space="preserve"> roku 2018</w:t>
      </w:r>
      <w:r w:rsidR="00A26715">
        <w:rPr>
          <w:rFonts w:ascii="Times New Roman" w:eastAsia="Times New Roman" w:hAnsi="Times New Roman" w:cs="Times New Roman"/>
          <w:lang w:eastAsia="sk-SK"/>
        </w:rPr>
        <w:t xml:space="preserve"> vyššie na základe zvýšeni</w:t>
      </w:r>
      <w:r w:rsidR="00FA7F36">
        <w:rPr>
          <w:rFonts w:ascii="Times New Roman" w:eastAsia="Times New Roman" w:hAnsi="Times New Roman" w:cs="Times New Roman"/>
          <w:lang w:eastAsia="sk-SK"/>
        </w:rPr>
        <w:t>a miezd zamestnancom v roku 2019</w:t>
      </w:r>
    </w:p>
    <w:p w:rsidR="00A26715" w:rsidRDefault="00A26715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- v kategórii 620 – Poistné a príspevky do poisťovní – kt</w:t>
      </w:r>
      <w:r w:rsidR="00FA7F36">
        <w:rPr>
          <w:rFonts w:ascii="Times New Roman" w:eastAsia="Times New Roman" w:hAnsi="Times New Roman" w:cs="Times New Roman"/>
          <w:lang w:eastAsia="sk-SK"/>
        </w:rPr>
        <w:t>oré boli vyššie oproti roku 2018</w:t>
      </w:r>
      <w:r w:rsidR="00853DD4">
        <w:rPr>
          <w:rFonts w:ascii="Times New Roman" w:eastAsia="Times New Roman" w:hAnsi="Times New Roman" w:cs="Times New Roman"/>
          <w:lang w:eastAsia="sk-SK"/>
        </w:rPr>
        <w:t>,</w:t>
      </w:r>
      <w:r>
        <w:rPr>
          <w:rFonts w:ascii="Times New Roman" w:eastAsia="Times New Roman" w:hAnsi="Times New Roman" w:cs="Times New Roman"/>
          <w:lang w:eastAsia="sk-SK"/>
        </w:rPr>
        <w:t xml:space="preserve"> vyššie na </w:t>
      </w:r>
    </w:p>
    <w:p w:rsidR="00A26715" w:rsidRDefault="00A26715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základe zvýšenia mi</w:t>
      </w:r>
      <w:r w:rsidR="00FA7F36">
        <w:rPr>
          <w:rFonts w:ascii="Times New Roman" w:eastAsia="Times New Roman" w:hAnsi="Times New Roman" w:cs="Times New Roman"/>
          <w:lang w:eastAsia="sk-SK"/>
        </w:rPr>
        <w:t>ezd zamestnancom v roku 2019</w:t>
      </w:r>
      <w:r>
        <w:rPr>
          <w:rFonts w:ascii="Times New Roman" w:eastAsia="Times New Roman" w:hAnsi="Times New Roman" w:cs="Times New Roman"/>
          <w:lang w:eastAsia="sk-SK"/>
        </w:rPr>
        <w:t xml:space="preserve">, vyplateným odchodným a tým sa </w:t>
      </w:r>
    </w:p>
    <w:p w:rsidR="005913D1" w:rsidRDefault="00A26715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odvíjajúcim zvýšeným odvodom,</w:t>
      </w:r>
      <w:r w:rsidR="005913D1">
        <w:rPr>
          <w:rFonts w:ascii="Times New Roman" w:eastAsia="Times New Roman" w:hAnsi="Times New Roman" w:cs="Times New Roman"/>
          <w:lang w:eastAsia="sk-SK"/>
        </w:rPr>
        <w:t xml:space="preserve"> </w:t>
      </w:r>
    </w:p>
    <w:p w:rsidR="003A5D3A" w:rsidRDefault="003A5D3A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- v kategórii 630 – Tovary a služby, predstavujú najvyššie výdavky v položke 632001 – energie, </w:t>
      </w:r>
    </w:p>
    <w:p w:rsidR="003A5D3A" w:rsidRDefault="003A5D3A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položka 632002 – vodné a stočné, položka 633006 – všeobecný materiál, 633011 – potraviny</w:t>
      </w:r>
    </w:p>
    <w:p w:rsidR="003A5D3A" w:rsidRDefault="003A5D3A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- v kategórii 640 – Bežné transfery – sú výdavkami nemocenské dávky  a</w:t>
      </w:r>
      <w:r w:rsidR="00853DD4">
        <w:rPr>
          <w:rFonts w:ascii="Times New Roman" w:eastAsia="Times New Roman" w:hAnsi="Times New Roman" w:cs="Times New Roman"/>
          <w:lang w:eastAsia="sk-SK"/>
        </w:rPr>
        <w:t> </w:t>
      </w:r>
      <w:r>
        <w:rPr>
          <w:rFonts w:ascii="Times New Roman" w:eastAsia="Times New Roman" w:hAnsi="Times New Roman" w:cs="Times New Roman"/>
          <w:lang w:eastAsia="sk-SK"/>
        </w:rPr>
        <w:t>odchodné</w:t>
      </w:r>
      <w:r w:rsidR="00853DD4">
        <w:rPr>
          <w:rFonts w:ascii="Times New Roman" w:eastAsia="Times New Roman" w:hAnsi="Times New Roman" w:cs="Times New Roman"/>
          <w:lang w:eastAsia="sk-SK"/>
        </w:rPr>
        <w:t>.</w:t>
      </w:r>
      <w:r>
        <w:rPr>
          <w:rFonts w:ascii="Times New Roman" w:eastAsia="Times New Roman" w:hAnsi="Times New Roman" w:cs="Times New Roman"/>
          <w:lang w:eastAsia="sk-SK"/>
        </w:rPr>
        <w:t xml:space="preserve">  </w:t>
      </w:r>
    </w:p>
    <w:p w:rsidR="000350F0" w:rsidRDefault="003A5D3A" w:rsidP="000C5771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</w:t>
      </w:r>
    </w:p>
    <w:p w:rsidR="0016797F" w:rsidRDefault="000C5771" w:rsidP="000C5771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Rozpočet rozpočtovej organizácie bol schválený mestským zastupiteľstvom dňa </w:t>
      </w:r>
      <w:r w:rsidR="00D82058">
        <w:rPr>
          <w:rFonts w:ascii="Times New Roman" w:eastAsia="Times New Roman" w:hAnsi="Times New Roman" w:cs="Times New Roman"/>
          <w:lang w:eastAsia="sk-SK"/>
        </w:rPr>
        <w:t>03.11.2018</w:t>
      </w:r>
    </w:p>
    <w:p w:rsidR="005576BF" w:rsidRPr="004B455B" w:rsidRDefault="00EC0BD8" w:rsidP="00740B85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u</w:t>
      </w:r>
      <w:r w:rsidR="000C5771">
        <w:rPr>
          <w:rFonts w:ascii="Times New Roman" w:eastAsia="Times New Roman" w:hAnsi="Times New Roman" w:cs="Times New Roman"/>
          <w:lang w:eastAsia="sk-SK"/>
        </w:rPr>
        <w:t>znesením č</w:t>
      </w:r>
      <w:r w:rsidR="000C5771" w:rsidRPr="00FA7F36">
        <w:rPr>
          <w:rFonts w:ascii="Times New Roman" w:eastAsia="Times New Roman" w:hAnsi="Times New Roman" w:cs="Times New Roman"/>
          <w:color w:val="FF0000"/>
          <w:lang w:eastAsia="sk-SK"/>
        </w:rPr>
        <w:t xml:space="preserve">. </w:t>
      </w:r>
      <w:r w:rsidR="004B455B">
        <w:rPr>
          <w:rFonts w:ascii="Times New Roman" w:eastAsia="Times New Roman" w:hAnsi="Times New Roman" w:cs="Times New Roman"/>
          <w:color w:val="000000" w:themeColor="text1"/>
          <w:lang w:eastAsia="sk-SK"/>
        </w:rPr>
        <w:t>3</w:t>
      </w:r>
      <w:r w:rsidR="005576BF" w:rsidRPr="004B455B">
        <w:rPr>
          <w:rFonts w:ascii="Times New Roman" w:eastAsia="Times New Roman" w:hAnsi="Times New Roman" w:cs="Times New Roman"/>
          <w:color w:val="000000" w:themeColor="text1"/>
          <w:lang w:eastAsia="sk-SK"/>
        </w:rPr>
        <w:t>9</w:t>
      </w:r>
      <w:r w:rsidR="006A5508" w:rsidRPr="004B455B">
        <w:rPr>
          <w:rFonts w:ascii="Times New Roman" w:eastAsia="Times New Roman" w:hAnsi="Times New Roman" w:cs="Times New Roman"/>
          <w:color w:val="000000" w:themeColor="text1"/>
          <w:lang w:eastAsia="sk-SK"/>
        </w:rPr>
        <w:t>/</w:t>
      </w:r>
      <w:r w:rsidR="004B455B">
        <w:rPr>
          <w:rFonts w:ascii="Times New Roman" w:eastAsia="Times New Roman" w:hAnsi="Times New Roman" w:cs="Times New Roman"/>
          <w:color w:val="000000" w:themeColor="text1"/>
          <w:lang w:eastAsia="sk-SK"/>
        </w:rPr>
        <w:t>2</w:t>
      </w:r>
      <w:r w:rsidR="005576BF" w:rsidRPr="004B455B">
        <w:rPr>
          <w:rFonts w:ascii="Times New Roman" w:eastAsia="Times New Roman" w:hAnsi="Times New Roman" w:cs="Times New Roman"/>
          <w:color w:val="000000" w:themeColor="text1"/>
          <w:lang w:eastAsia="sk-SK"/>
        </w:rPr>
        <w:t>MZ/</w:t>
      </w:r>
      <w:r w:rsidR="006A5508" w:rsidRPr="004B455B">
        <w:rPr>
          <w:rFonts w:ascii="Times New Roman" w:eastAsia="Times New Roman" w:hAnsi="Times New Roman" w:cs="Times New Roman"/>
          <w:color w:val="000000" w:themeColor="text1"/>
          <w:lang w:eastAsia="sk-SK"/>
        </w:rPr>
        <w:t>201</w:t>
      </w:r>
      <w:r w:rsidR="004B455B">
        <w:rPr>
          <w:rFonts w:ascii="Times New Roman" w:eastAsia="Times New Roman" w:hAnsi="Times New Roman" w:cs="Times New Roman"/>
          <w:color w:val="000000" w:themeColor="text1"/>
          <w:lang w:eastAsia="sk-SK"/>
        </w:rPr>
        <w:t>9</w:t>
      </w:r>
      <w:r w:rsidR="005576BF" w:rsidRPr="004B455B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 </w:t>
      </w:r>
    </w:p>
    <w:p w:rsidR="00CD1C0C" w:rsidRDefault="000C5771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Zmeny rozpočtu:</w:t>
      </w:r>
    </w:p>
    <w:p w:rsidR="005576BF" w:rsidRPr="004B455B" w:rsidRDefault="000C5771" w:rsidP="00740B85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4B455B">
        <w:rPr>
          <w:rFonts w:ascii="Times New Roman" w:eastAsia="Times New Roman" w:hAnsi="Times New Roman" w:cs="Times New Roman"/>
          <w:color w:val="000000" w:themeColor="text1"/>
          <w:lang w:eastAsia="sk-SK"/>
        </w:rPr>
        <w:t>- prvá zmena schválená</w:t>
      </w:r>
      <w:r w:rsidR="00EC0BD8" w:rsidRPr="004B455B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dňa  </w:t>
      </w:r>
      <w:r w:rsidR="004B455B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20.02.2019 </w:t>
      </w:r>
      <w:r w:rsidR="00EC0BD8" w:rsidRPr="004B455B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</w:t>
      </w:r>
      <w:r w:rsidR="004B455B">
        <w:rPr>
          <w:rFonts w:ascii="Times New Roman" w:eastAsia="Times New Roman" w:hAnsi="Times New Roman" w:cs="Times New Roman"/>
          <w:color w:val="000000" w:themeColor="text1"/>
          <w:lang w:eastAsia="sk-SK"/>
        </w:rPr>
        <w:t>uznesením č .32/3MZ/2019</w:t>
      </w:r>
    </w:p>
    <w:p w:rsidR="005576BF" w:rsidRPr="004B455B" w:rsidRDefault="005576BF" w:rsidP="00740B85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4B455B">
        <w:rPr>
          <w:rFonts w:ascii="Times New Roman" w:eastAsia="Times New Roman" w:hAnsi="Times New Roman" w:cs="Times New Roman"/>
          <w:color w:val="000000" w:themeColor="text1"/>
          <w:lang w:eastAsia="sk-SK"/>
        </w:rPr>
        <w:t>- druhá zmena sch</w:t>
      </w:r>
      <w:r w:rsidR="00D82058">
        <w:rPr>
          <w:rFonts w:ascii="Times New Roman" w:eastAsia="Times New Roman" w:hAnsi="Times New Roman" w:cs="Times New Roman"/>
          <w:color w:val="000000" w:themeColor="text1"/>
          <w:lang w:eastAsia="sk-SK"/>
        </w:rPr>
        <w:t>válená dňa 20.11.2019 uznesením č. 25/8MZ/2019</w:t>
      </w:r>
    </w:p>
    <w:p w:rsidR="005576BF" w:rsidRPr="004B455B" w:rsidRDefault="00EC0BD8" w:rsidP="00D82058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lang w:eastAsia="sk-SK"/>
        </w:rPr>
      </w:pPr>
      <w:r w:rsidRPr="004B455B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- </w:t>
      </w:r>
      <w:r w:rsidR="005576BF" w:rsidRPr="004B455B">
        <w:rPr>
          <w:rFonts w:ascii="Times New Roman" w:eastAsia="Times New Roman" w:hAnsi="Times New Roman" w:cs="Times New Roman"/>
          <w:color w:val="000000" w:themeColor="text1"/>
          <w:lang w:eastAsia="sk-SK"/>
        </w:rPr>
        <w:t>tretia</w:t>
      </w:r>
      <w:r w:rsidR="00D82058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zmena schválená na základe úpravy záväzných ukazovateľov OÚ Trnava na rok 2019.</w:t>
      </w:r>
      <w:bookmarkStart w:id="1" w:name="_GoBack"/>
      <w:bookmarkEnd w:id="1"/>
      <w:r w:rsidR="004B455B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     </w:t>
      </w:r>
      <w:r w:rsidRPr="004B455B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  </w:t>
      </w:r>
    </w:p>
    <w:p w:rsidR="00CD1C0C" w:rsidRDefault="00CD1C0C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CD1C0C" w:rsidRPr="00482364" w:rsidRDefault="00A57606" w:rsidP="00A57606">
      <w:pPr>
        <w:tabs>
          <w:tab w:val="left" w:pos="915"/>
        </w:tabs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ab/>
      </w:r>
    </w:p>
    <w:p w:rsidR="00634A23" w:rsidRDefault="00705592" w:rsidP="0070559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Čl.</w:t>
      </w:r>
      <w:r w:rsidR="00FA7F36">
        <w:rPr>
          <w:rFonts w:ascii="Times New Roman" w:eastAsia="Times New Roman" w:hAnsi="Times New Roman" w:cs="Times New Roman"/>
          <w:b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/>
          <w:lang w:eastAsia="sk-SK"/>
        </w:rPr>
        <w:t>VII</w:t>
      </w:r>
    </w:p>
    <w:p w:rsidR="00705592" w:rsidRPr="00705592" w:rsidRDefault="00705592" w:rsidP="0070559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</w:p>
    <w:p w:rsidR="00740B85" w:rsidRDefault="00705592" w:rsidP="00705592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  <w:r>
        <w:rPr>
          <w:rFonts w:ascii="Arial" w:eastAsia="Times New Roman" w:hAnsi="Arial" w:cs="Arial"/>
          <w:b/>
          <w:lang w:eastAsia="sk-SK"/>
        </w:rPr>
        <w:t>Informácie o sku</w:t>
      </w:r>
      <w:r w:rsidR="00740B85" w:rsidRPr="00740B85">
        <w:rPr>
          <w:rFonts w:ascii="Arial" w:eastAsia="Times New Roman" w:hAnsi="Arial" w:cs="Arial"/>
          <w:b/>
          <w:lang w:eastAsia="sk-SK"/>
        </w:rPr>
        <w:t>točnosti</w:t>
      </w:r>
      <w:r>
        <w:rPr>
          <w:rFonts w:ascii="Arial" w:eastAsia="Times New Roman" w:hAnsi="Arial" w:cs="Arial"/>
          <w:b/>
          <w:lang w:eastAsia="sk-SK"/>
        </w:rPr>
        <w:t>ach</w:t>
      </w:r>
      <w:r w:rsidR="00740B85" w:rsidRPr="00740B85">
        <w:rPr>
          <w:rFonts w:ascii="Arial" w:eastAsia="Times New Roman" w:hAnsi="Arial" w:cs="Arial"/>
          <w:b/>
          <w:lang w:eastAsia="sk-SK"/>
        </w:rPr>
        <w:t>, ktoré nastali po dni, ku ktorému sa zostavuje účtovná závierka, do dňa zostavenia</w:t>
      </w:r>
      <w:r>
        <w:rPr>
          <w:rFonts w:ascii="Arial" w:eastAsia="Times New Roman" w:hAnsi="Arial" w:cs="Arial"/>
          <w:b/>
          <w:lang w:eastAsia="sk-SK"/>
        </w:rPr>
        <w:t xml:space="preserve"> účtovnej závierky</w:t>
      </w:r>
    </w:p>
    <w:p w:rsidR="00705592" w:rsidRPr="00740B85" w:rsidRDefault="00705592" w:rsidP="00705592">
      <w:pPr>
        <w:spacing w:after="0" w:line="240" w:lineRule="auto"/>
        <w:jc w:val="center"/>
        <w:rPr>
          <w:rFonts w:ascii="Arial" w:eastAsia="Times New Roman" w:hAnsi="Arial" w:cs="Arial"/>
          <w:lang w:eastAsia="sk-SK"/>
        </w:rPr>
      </w:pPr>
    </w:p>
    <w:p w:rsidR="00705592" w:rsidRDefault="00705592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740B85" w:rsidRDefault="00705592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Informácie o skutočnostiach, ktoré nastali po dni, ku ktorému sa zostavuje účtovná závierka do dňa zostavenia účtovnej závierky</w:t>
      </w:r>
    </w:p>
    <w:p w:rsidR="00705592" w:rsidRDefault="00705592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705592">
        <w:rPr>
          <w:rFonts w:ascii="Times New Roman" w:eastAsia="Times New Roman" w:hAnsi="Times New Roman" w:cs="Times New Roman"/>
          <w:lang w:eastAsia="sk-SK"/>
        </w:rPr>
        <w:t>a)</w:t>
      </w:r>
      <w:r>
        <w:rPr>
          <w:rFonts w:ascii="Times New Roman" w:eastAsia="Times New Roman" w:hAnsi="Times New Roman" w:cs="Times New Roman"/>
          <w:lang w:eastAsia="sk-SK"/>
        </w:rPr>
        <w:t xml:space="preserve"> </w:t>
      </w:r>
      <w:r w:rsidR="006F5BCE">
        <w:rPr>
          <w:rFonts w:ascii="Times New Roman" w:eastAsia="Times New Roman" w:hAnsi="Times New Roman" w:cs="Times New Roman"/>
          <w:lang w:eastAsia="sk-SK"/>
        </w:rPr>
        <w:t>pokles alebo zvýšenie trhovej ceny finančného majetku ako dôsledku okolností, ktoré nastali po dni,</w:t>
      </w:r>
    </w:p>
    <w:p w:rsidR="006F5BCE" w:rsidRDefault="006F5BCE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ku ktorému sa zostavuje účtovná závierka do dňa zostavenia účtovnej závierky s uvedením dôvodu</w:t>
      </w:r>
    </w:p>
    <w:p w:rsidR="006F5BCE" w:rsidRDefault="006F5BCE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týchto zmien,</w:t>
      </w:r>
    </w:p>
    <w:p w:rsidR="006F5BCE" w:rsidRDefault="006F5BCE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b) dôvody pre zmenu výšky rezerv a opravných položiek,</w:t>
      </w:r>
    </w:p>
    <w:p w:rsidR="006F5BCE" w:rsidRDefault="006F5BCE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c) zmeny významných položiek dlhodobého finančného majetku,</w:t>
      </w:r>
    </w:p>
    <w:p w:rsidR="006F5BCE" w:rsidRDefault="006F5BCE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d) vydané dlhopisy a iné cenné papiere</w:t>
      </w: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e) zmena právnej formy účtovnej jednotky,</w:t>
      </w: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f) mimoriadne udalosti, ak majú vplyv na hospodárenie účtovnej jednotky, napríklad živelné pohromy,</w:t>
      </w: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g) iné mimoriadne skutočnosti</w:t>
      </w: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Popis skutočností:</w:t>
      </w:r>
    </w:p>
    <w:p w:rsidR="000C5771" w:rsidRDefault="00FA7F36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Po 31. decembri 2019</w:t>
      </w:r>
      <w:r w:rsidR="000C5771">
        <w:rPr>
          <w:rFonts w:ascii="Times New Roman" w:eastAsia="Times New Roman" w:hAnsi="Times New Roman" w:cs="Times New Roman"/>
          <w:lang w:eastAsia="sk-SK"/>
        </w:rPr>
        <w:t xml:space="preserve"> nenastali také udalosti, ktoré by si vyžadovali zverejnenie alebo vykázanie</w:t>
      </w:r>
      <w:r>
        <w:rPr>
          <w:rFonts w:ascii="Times New Roman" w:eastAsia="Times New Roman" w:hAnsi="Times New Roman" w:cs="Times New Roman"/>
          <w:lang w:eastAsia="sk-SK"/>
        </w:rPr>
        <w:t xml:space="preserve"> v účtovnej závierke za rok 2019</w:t>
      </w: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350F0" w:rsidRDefault="000350F0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Vypracovala:</w:t>
      </w:r>
      <w:r w:rsidR="00FA7F36">
        <w:rPr>
          <w:rFonts w:ascii="Times New Roman" w:eastAsia="Times New Roman" w:hAnsi="Times New Roman" w:cs="Times New Roman"/>
          <w:lang w:eastAsia="sk-SK"/>
        </w:rPr>
        <w:t xml:space="preserve"> Eva Béliová</w:t>
      </w:r>
      <w:r w:rsidR="00313250">
        <w:rPr>
          <w:rFonts w:ascii="Times New Roman" w:eastAsia="Times New Roman" w:hAnsi="Times New Roman" w:cs="Times New Roman"/>
          <w:lang w:eastAsia="sk-SK"/>
        </w:rPr>
        <w:t xml:space="preserve"> </w:t>
      </w: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                                                                                                     </w:t>
      </w:r>
      <w:r w:rsidR="00FA7F36">
        <w:rPr>
          <w:rFonts w:ascii="Times New Roman" w:eastAsia="Times New Roman" w:hAnsi="Times New Roman" w:cs="Times New Roman"/>
          <w:lang w:eastAsia="sk-SK"/>
        </w:rPr>
        <w:t>Mgr. Robert Horváth, MBA</w:t>
      </w:r>
      <w:r w:rsidR="00313250">
        <w:rPr>
          <w:rFonts w:ascii="Times New Roman" w:eastAsia="Times New Roman" w:hAnsi="Times New Roman" w:cs="Times New Roman"/>
          <w:lang w:eastAsia="sk-SK"/>
        </w:rPr>
        <w:t xml:space="preserve"> </w:t>
      </w: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                                                                                                </w:t>
      </w:r>
      <w:r w:rsidR="007C080D">
        <w:rPr>
          <w:rFonts w:ascii="Times New Roman" w:eastAsia="Times New Roman" w:hAnsi="Times New Roman" w:cs="Times New Roman"/>
          <w:lang w:eastAsia="sk-SK"/>
        </w:rPr>
        <w:t xml:space="preserve">            </w:t>
      </w:r>
      <w:r>
        <w:rPr>
          <w:rFonts w:ascii="Times New Roman" w:eastAsia="Times New Roman" w:hAnsi="Times New Roman" w:cs="Times New Roman"/>
          <w:lang w:eastAsia="sk-SK"/>
        </w:rPr>
        <w:t xml:space="preserve">  </w:t>
      </w:r>
      <w:r w:rsidR="00313250">
        <w:rPr>
          <w:rFonts w:ascii="Times New Roman" w:eastAsia="Times New Roman" w:hAnsi="Times New Roman" w:cs="Times New Roman"/>
          <w:lang w:eastAsia="sk-SK"/>
        </w:rPr>
        <w:t>r</w:t>
      </w:r>
      <w:r>
        <w:rPr>
          <w:rFonts w:ascii="Times New Roman" w:eastAsia="Times New Roman" w:hAnsi="Times New Roman" w:cs="Times New Roman"/>
          <w:lang w:eastAsia="sk-SK"/>
        </w:rPr>
        <w:t>iaditeľ Z</w:t>
      </w:r>
      <w:r w:rsidR="00313250">
        <w:rPr>
          <w:rFonts w:ascii="Times New Roman" w:eastAsia="Times New Roman" w:hAnsi="Times New Roman" w:cs="Times New Roman"/>
          <w:lang w:eastAsia="sk-SK"/>
        </w:rPr>
        <w:t>p</w:t>
      </w:r>
      <w:r w:rsidR="00FA7F36">
        <w:rPr>
          <w:rFonts w:ascii="Times New Roman" w:eastAsia="Times New Roman" w:hAnsi="Times New Roman" w:cs="Times New Roman"/>
          <w:lang w:eastAsia="sk-SK"/>
        </w:rPr>
        <w:t>s</w:t>
      </w: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A57606" w:rsidRPr="00931267" w:rsidRDefault="000C5771" w:rsidP="00A57606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V </w:t>
      </w:r>
      <w:r w:rsidR="00313250">
        <w:rPr>
          <w:rFonts w:ascii="Times New Roman" w:eastAsia="Times New Roman" w:hAnsi="Times New Roman" w:cs="Times New Roman"/>
          <w:lang w:eastAsia="sk-SK"/>
        </w:rPr>
        <w:t>Gabčíkove</w:t>
      </w:r>
      <w:r>
        <w:rPr>
          <w:rFonts w:ascii="Times New Roman" w:eastAsia="Times New Roman" w:hAnsi="Times New Roman" w:cs="Times New Roman"/>
          <w:lang w:eastAsia="sk-SK"/>
        </w:rPr>
        <w:t xml:space="preserve"> </w:t>
      </w:r>
      <w:r w:rsidR="00537991">
        <w:rPr>
          <w:rFonts w:ascii="Times New Roman" w:eastAsia="Times New Roman" w:hAnsi="Times New Roman" w:cs="Times New Roman"/>
          <w:lang w:eastAsia="sk-SK"/>
        </w:rPr>
        <w:t xml:space="preserve"> </w:t>
      </w:r>
      <w:r w:rsidR="00931267">
        <w:rPr>
          <w:rFonts w:ascii="Times New Roman" w:eastAsia="Times New Roman" w:hAnsi="Times New Roman" w:cs="Times New Roman"/>
          <w:color w:val="000000" w:themeColor="text1"/>
          <w:lang w:eastAsia="sk-SK"/>
        </w:rPr>
        <w:t>10.02.2020</w:t>
      </w:r>
    </w:p>
    <w:p w:rsidR="00A57606" w:rsidRDefault="00A57606" w:rsidP="00A57606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A57606" w:rsidRDefault="00A57606" w:rsidP="00A57606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                                                                      9</w:t>
      </w:r>
    </w:p>
    <w:p w:rsidR="00A57606" w:rsidRDefault="00A57606" w:rsidP="00A57606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A57606" w:rsidRPr="00705592" w:rsidRDefault="00A57606" w:rsidP="00A57606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sectPr w:rsidR="00A57606" w:rsidRPr="00705592" w:rsidSect="00360DC6">
      <w:pgSz w:w="11906" w:h="16838"/>
      <w:pgMar w:top="1247" w:right="1418" w:bottom="124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E3AB7" w:rsidRDefault="004E3AB7" w:rsidP="00BF0727">
      <w:pPr>
        <w:spacing w:after="0" w:line="240" w:lineRule="auto"/>
      </w:pPr>
      <w:r>
        <w:separator/>
      </w:r>
    </w:p>
  </w:endnote>
  <w:endnote w:type="continuationSeparator" w:id="0">
    <w:p w:rsidR="004E3AB7" w:rsidRDefault="004E3AB7" w:rsidP="00BF07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E3AB7" w:rsidRDefault="004E3AB7" w:rsidP="00BF0727">
      <w:pPr>
        <w:spacing w:after="0" w:line="240" w:lineRule="auto"/>
      </w:pPr>
      <w:r>
        <w:separator/>
      </w:r>
    </w:p>
  </w:footnote>
  <w:footnote w:type="continuationSeparator" w:id="0">
    <w:p w:rsidR="004E3AB7" w:rsidRDefault="004E3AB7" w:rsidP="00BF072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D8F75F4"/>
    <w:multiLevelType w:val="hybridMultilevel"/>
    <w:tmpl w:val="4E9E648E"/>
    <w:lvl w:ilvl="0" w:tplc="041B000F">
      <w:start w:val="1"/>
      <w:numFmt w:val="decimal"/>
      <w:lvlText w:val="%1."/>
      <w:lvlJc w:val="left"/>
      <w:pPr>
        <w:ind w:left="360" w:firstLine="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6B90376A"/>
    <w:multiLevelType w:val="hybridMultilevel"/>
    <w:tmpl w:val="81E838E0"/>
    <w:lvl w:ilvl="0" w:tplc="F43082E2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637632F"/>
    <w:multiLevelType w:val="hybridMultilevel"/>
    <w:tmpl w:val="D1BE1CCE"/>
    <w:lvl w:ilvl="0" w:tplc="041B000F">
      <w:start w:val="1"/>
      <w:numFmt w:val="decimal"/>
      <w:lvlText w:val="%1."/>
      <w:lvlJc w:val="left"/>
      <w:pPr>
        <w:ind w:left="360" w:firstLine="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28AA"/>
    <w:rsid w:val="00012F13"/>
    <w:rsid w:val="00022734"/>
    <w:rsid w:val="000275AB"/>
    <w:rsid w:val="000350F0"/>
    <w:rsid w:val="000938C3"/>
    <w:rsid w:val="000B2E8D"/>
    <w:rsid w:val="000C5771"/>
    <w:rsid w:val="000E62CF"/>
    <w:rsid w:val="00100419"/>
    <w:rsid w:val="00134F1D"/>
    <w:rsid w:val="0015123B"/>
    <w:rsid w:val="0016362A"/>
    <w:rsid w:val="0016797F"/>
    <w:rsid w:val="001A071C"/>
    <w:rsid w:val="001B3971"/>
    <w:rsid w:val="001B4111"/>
    <w:rsid w:val="001B6432"/>
    <w:rsid w:val="001D6C57"/>
    <w:rsid w:val="001E4C75"/>
    <w:rsid w:val="001F5AC9"/>
    <w:rsid w:val="00256186"/>
    <w:rsid w:val="00286865"/>
    <w:rsid w:val="00293C50"/>
    <w:rsid w:val="002B326A"/>
    <w:rsid w:val="00313250"/>
    <w:rsid w:val="0031691A"/>
    <w:rsid w:val="00330AFA"/>
    <w:rsid w:val="00356214"/>
    <w:rsid w:val="00360DC6"/>
    <w:rsid w:val="00373ECE"/>
    <w:rsid w:val="00377FF6"/>
    <w:rsid w:val="003A28AA"/>
    <w:rsid w:val="003A5D3A"/>
    <w:rsid w:val="003D2E29"/>
    <w:rsid w:val="003D5EE1"/>
    <w:rsid w:val="003F71D0"/>
    <w:rsid w:val="00412640"/>
    <w:rsid w:val="004167C9"/>
    <w:rsid w:val="004352D8"/>
    <w:rsid w:val="00444CFD"/>
    <w:rsid w:val="00447500"/>
    <w:rsid w:val="00482364"/>
    <w:rsid w:val="004B455B"/>
    <w:rsid w:val="004C5203"/>
    <w:rsid w:val="004E0552"/>
    <w:rsid w:val="004E3AB7"/>
    <w:rsid w:val="00506207"/>
    <w:rsid w:val="00522B42"/>
    <w:rsid w:val="00530078"/>
    <w:rsid w:val="00537991"/>
    <w:rsid w:val="005576BF"/>
    <w:rsid w:val="0058048E"/>
    <w:rsid w:val="00590766"/>
    <w:rsid w:val="005913D1"/>
    <w:rsid w:val="00592F66"/>
    <w:rsid w:val="005968B8"/>
    <w:rsid w:val="005E17B0"/>
    <w:rsid w:val="005F78BC"/>
    <w:rsid w:val="00612CD3"/>
    <w:rsid w:val="006234F5"/>
    <w:rsid w:val="006273BE"/>
    <w:rsid w:val="00632E76"/>
    <w:rsid w:val="00634A23"/>
    <w:rsid w:val="006573C9"/>
    <w:rsid w:val="006639DB"/>
    <w:rsid w:val="0067014F"/>
    <w:rsid w:val="006729CF"/>
    <w:rsid w:val="006A5508"/>
    <w:rsid w:val="006C4769"/>
    <w:rsid w:val="006F5BCE"/>
    <w:rsid w:val="006F633B"/>
    <w:rsid w:val="00705592"/>
    <w:rsid w:val="007347F7"/>
    <w:rsid w:val="00740B85"/>
    <w:rsid w:val="007524C8"/>
    <w:rsid w:val="00761E58"/>
    <w:rsid w:val="00773CE5"/>
    <w:rsid w:val="0079148E"/>
    <w:rsid w:val="007A3D08"/>
    <w:rsid w:val="007C080D"/>
    <w:rsid w:val="007C0FA0"/>
    <w:rsid w:val="007C27DF"/>
    <w:rsid w:val="007D5BED"/>
    <w:rsid w:val="007E5608"/>
    <w:rsid w:val="007F4816"/>
    <w:rsid w:val="00806117"/>
    <w:rsid w:val="00820EB4"/>
    <w:rsid w:val="00841F7C"/>
    <w:rsid w:val="00853DD4"/>
    <w:rsid w:val="008708E7"/>
    <w:rsid w:val="008905EF"/>
    <w:rsid w:val="008B3DCD"/>
    <w:rsid w:val="008C2DF5"/>
    <w:rsid w:val="008E6180"/>
    <w:rsid w:val="00924966"/>
    <w:rsid w:val="00931267"/>
    <w:rsid w:val="0095587E"/>
    <w:rsid w:val="009621C0"/>
    <w:rsid w:val="009B57AE"/>
    <w:rsid w:val="009C2E61"/>
    <w:rsid w:val="009E2AA3"/>
    <w:rsid w:val="009F5CDC"/>
    <w:rsid w:val="00A02157"/>
    <w:rsid w:val="00A11C29"/>
    <w:rsid w:val="00A20BFA"/>
    <w:rsid w:val="00A25B9D"/>
    <w:rsid w:val="00A26715"/>
    <w:rsid w:val="00A57606"/>
    <w:rsid w:val="00A66533"/>
    <w:rsid w:val="00A7319F"/>
    <w:rsid w:val="00AA4D5E"/>
    <w:rsid w:val="00AC72EF"/>
    <w:rsid w:val="00B207C4"/>
    <w:rsid w:val="00B463EB"/>
    <w:rsid w:val="00B50E72"/>
    <w:rsid w:val="00B56BBA"/>
    <w:rsid w:val="00B671A2"/>
    <w:rsid w:val="00B94D7E"/>
    <w:rsid w:val="00B95043"/>
    <w:rsid w:val="00BC04E1"/>
    <w:rsid w:val="00BC4F04"/>
    <w:rsid w:val="00BD3C48"/>
    <w:rsid w:val="00BE48F0"/>
    <w:rsid w:val="00BF0727"/>
    <w:rsid w:val="00BF09E1"/>
    <w:rsid w:val="00CC034F"/>
    <w:rsid w:val="00CC56AC"/>
    <w:rsid w:val="00CD1C0C"/>
    <w:rsid w:val="00CD72FA"/>
    <w:rsid w:val="00D02AB5"/>
    <w:rsid w:val="00D05319"/>
    <w:rsid w:val="00D5324D"/>
    <w:rsid w:val="00D82058"/>
    <w:rsid w:val="00D85220"/>
    <w:rsid w:val="00D85E8A"/>
    <w:rsid w:val="00D91B7A"/>
    <w:rsid w:val="00D94CC5"/>
    <w:rsid w:val="00D95163"/>
    <w:rsid w:val="00DE5489"/>
    <w:rsid w:val="00DE7EB5"/>
    <w:rsid w:val="00E201CD"/>
    <w:rsid w:val="00E32759"/>
    <w:rsid w:val="00E464DD"/>
    <w:rsid w:val="00E70ABE"/>
    <w:rsid w:val="00EC0BD8"/>
    <w:rsid w:val="00F05B6E"/>
    <w:rsid w:val="00F14892"/>
    <w:rsid w:val="00F20DB5"/>
    <w:rsid w:val="00F657A3"/>
    <w:rsid w:val="00F72AC9"/>
    <w:rsid w:val="00F72E94"/>
    <w:rsid w:val="00FA3FA7"/>
    <w:rsid w:val="00FA7F36"/>
    <w:rsid w:val="00FB60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D60B90D-942B-4B11-A496-276F890449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C04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C04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634A23"/>
    <w:pPr>
      <w:ind w:left="720"/>
      <w:contextualSpacing/>
    </w:pPr>
  </w:style>
  <w:style w:type="table" w:styleId="Mriekatabuky">
    <w:name w:val="Table Grid"/>
    <w:basedOn w:val="Normlnatabuka"/>
    <w:uiPriority w:val="59"/>
    <w:rsid w:val="000E62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BF07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F0727"/>
  </w:style>
  <w:style w:type="paragraph" w:styleId="Pta">
    <w:name w:val="footer"/>
    <w:basedOn w:val="Normlny"/>
    <w:link w:val="PtaChar"/>
    <w:uiPriority w:val="99"/>
    <w:unhideWhenUsed/>
    <w:rsid w:val="00BF07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F072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380</TotalTime>
  <Pages>9</Pages>
  <Words>3431</Words>
  <Characters>19558</Characters>
  <Application>Microsoft Office Word</Application>
  <DocSecurity>0</DocSecurity>
  <Lines>162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PC1</cp:lastModifiedBy>
  <cp:revision>14</cp:revision>
  <cp:lastPrinted>2020-03-16T08:09:00Z</cp:lastPrinted>
  <dcterms:created xsi:type="dcterms:W3CDTF">2020-01-30T07:09:00Z</dcterms:created>
  <dcterms:modified xsi:type="dcterms:W3CDTF">2020-03-16T08:09:00Z</dcterms:modified>
</cp:coreProperties>
</file>