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E722D">
        <w:rPr>
          <w:rFonts w:ascii="Times New Roman" w:hAnsi="Times New Roman" w:cs="Times New Roman"/>
          <w:b/>
          <w:sz w:val="24"/>
          <w:szCs w:val="24"/>
        </w:rPr>
        <w:t>9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ARTHROMED 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Blažeja </w:t>
      </w:r>
      <w:proofErr w:type="spellStart"/>
      <w:r w:rsidR="00981A6D">
        <w:rPr>
          <w:rFonts w:ascii="Times New Roman" w:hAnsi="Times New Roman" w:cs="Times New Roman"/>
          <w:sz w:val="24"/>
          <w:szCs w:val="24"/>
        </w:rPr>
        <w:t>Bullu</w:t>
      </w:r>
      <w:proofErr w:type="spellEnd"/>
      <w:r w:rsidR="00981A6D">
        <w:rPr>
          <w:rFonts w:ascii="Times New Roman" w:hAnsi="Times New Roman" w:cs="Times New Roman"/>
          <w:sz w:val="24"/>
          <w:szCs w:val="24"/>
        </w:rPr>
        <w:t xml:space="preserve">  4828/15, 036 01 Martin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981A6D">
        <w:rPr>
          <w:rFonts w:ascii="Times New Roman" w:hAnsi="Times New Roman" w:cs="Times New Roman"/>
          <w:sz w:val="24"/>
          <w:szCs w:val="24"/>
        </w:rPr>
        <w:t xml:space="preserve">9.12.2005 , oddiel </w:t>
      </w:r>
      <w:proofErr w:type="spellStart"/>
      <w:r w:rsidR="00981A6D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981A6D">
        <w:rPr>
          <w:rFonts w:ascii="Times New Roman" w:hAnsi="Times New Roman" w:cs="Times New Roman"/>
          <w:sz w:val="24"/>
          <w:szCs w:val="24"/>
        </w:rPr>
        <w:t xml:space="preserve">, </w:t>
      </w:r>
      <w:r w:rsidRPr="003B33B6">
        <w:rPr>
          <w:rFonts w:ascii="Times New Roman" w:hAnsi="Times New Roman" w:cs="Times New Roman"/>
          <w:sz w:val="24"/>
          <w:szCs w:val="24"/>
        </w:rPr>
        <w:t xml:space="preserve">vložka </w:t>
      </w:r>
      <w:r w:rsidR="00981A6D">
        <w:rPr>
          <w:rFonts w:ascii="Times New Roman" w:hAnsi="Times New Roman" w:cs="Times New Roman"/>
          <w:sz w:val="24"/>
          <w:szCs w:val="24"/>
        </w:rPr>
        <w:t>16888/L</w:t>
      </w:r>
    </w:p>
    <w:p w:rsidR="005B498E" w:rsidRPr="00981A6D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81A6D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981A6D">
        <w:rPr>
          <w:rFonts w:ascii="Times New Roman" w:hAnsi="Times New Roman" w:cs="Times New Roman"/>
          <w:sz w:val="24"/>
          <w:szCs w:val="24"/>
        </w:rPr>
        <w:t xml:space="preserve">   </w:t>
      </w:r>
      <w:r w:rsidRPr="00981A6D">
        <w:rPr>
          <w:rFonts w:ascii="Times New Roman" w:hAnsi="Times New Roman" w:cs="Times New Roman"/>
          <w:sz w:val="24"/>
          <w:szCs w:val="24"/>
        </w:rPr>
        <w:t xml:space="preserve">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  </w:t>
      </w:r>
      <w:r w:rsidRPr="00981A6D">
        <w:rPr>
          <w:rFonts w:ascii="Times New Roman" w:hAnsi="Times New Roman" w:cs="Times New Roman"/>
          <w:sz w:val="24"/>
          <w:szCs w:val="24"/>
        </w:rPr>
        <w:t> roku 201</w:t>
      </w:r>
      <w:r w:rsidR="00FE722D" w:rsidRPr="00981A6D">
        <w:rPr>
          <w:rFonts w:ascii="Times New Roman" w:hAnsi="Times New Roman" w:cs="Times New Roman"/>
          <w:sz w:val="24"/>
          <w:szCs w:val="24"/>
        </w:rPr>
        <w:t>9</w:t>
      </w:r>
      <w:r w:rsidRPr="00981A6D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981A6D">
        <w:rPr>
          <w:rFonts w:ascii="Times New Roman" w:hAnsi="Times New Roman" w:cs="Times New Roman"/>
          <w:sz w:val="24"/>
          <w:szCs w:val="24"/>
        </w:rPr>
        <w:t>vykonávala</w:t>
      </w:r>
      <w:r w:rsidRPr="00981A6D">
        <w:rPr>
          <w:rFonts w:ascii="Times New Roman" w:hAnsi="Times New Roman" w:cs="Times New Roman"/>
          <w:sz w:val="24"/>
          <w:szCs w:val="24"/>
        </w:rPr>
        <w:t xml:space="preserve"> </w:t>
      </w:r>
      <w:r w:rsidR="00981A6D" w:rsidRPr="00981A6D">
        <w:rPr>
          <w:rFonts w:ascii="Times New Roman" w:hAnsi="Times New Roman" w:cs="Times New Roman"/>
          <w:sz w:val="24"/>
          <w:szCs w:val="24"/>
        </w:rPr>
        <w:t>Služby lekárskeho charakteru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10AB5">
        <w:rPr>
          <w:rFonts w:ascii="Times New Roman" w:hAnsi="Times New Roman" w:cs="Times New Roman"/>
          <w:sz w:val="24"/>
          <w:szCs w:val="24"/>
        </w:rPr>
        <w:t>12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</w:t>
      </w:r>
      <w:r w:rsidR="00C10AB5">
        <w:rPr>
          <w:rFonts w:ascii="Times New Roman" w:hAnsi="Times New Roman" w:cs="Times New Roman"/>
          <w:sz w:val="24"/>
          <w:szCs w:val="24"/>
        </w:rPr>
        <w:t>lekárov</w:t>
      </w:r>
      <w:r w:rsidR="00C10AB5">
        <w:rPr>
          <w:rFonts w:ascii="Times New Roman" w:hAnsi="Times New Roman" w:cs="Times New Roman"/>
          <w:sz w:val="24"/>
          <w:szCs w:val="24"/>
        </w:rPr>
        <w:tab/>
      </w:r>
      <w:r w:rsidR="00C10AB5">
        <w:rPr>
          <w:rFonts w:ascii="Times New Roman" w:hAnsi="Times New Roman" w:cs="Times New Roman"/>
          <w:sz w:val="24"/>
          <w:szCs w:val="24"/>
        </w:rPr>
        <w:tab/>
      </w:r>
      <w:r w:rsidR="00C10AB5">
        <w:rPr>
          <w:rFonts w:ascii="Times New Roman" w:hAnsi="Times New Roman" w:cs="Times New Roman"/>
          <w:sz w:val="24"/>
          <w:szCs w:val="24"/>
        </w:rPr>
        <w:tab/>
      </w:r>
      <w:r w:rsidR="00C10AB5">
        <w:rPr>
          <w:rFonts w:ascii="Times New Roman" w:hAnsi="Times New Roman" w:cs="Times New Roman"/>
          <w:sz w:val="24"/>
          <w:szCs w:val="24"/>
        </w:rPr>
        <w:tab/>
      </w:r>
      <w:r w:rsidR="00C10AB5">
        <w:rPr>
          <w:rFonts w:ascii="Times New Roman" w:hAnsi="Times New Roman" w:cs="Times New Roman"/>
          <w:sz w:val="24"/>
          <w:szCs w:val="24"/>
        </w:rPr>
        <w:tab/>
        <w:t xml:space="preserve">         4</w:t>
      </w:r>
    </w:p>
    <w:p w:rsidR="00C10AB5" w:rsidRDefault="00C10AB5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zdravotná sestra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6</w:t>
      </w:r>
    </w:p>
    <w:p w:rsidR="008B052A" w:rsidRPr="003B33B6" w:rsidRDefault="00C10AB5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ostatní pracovníci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470C6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10AB5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B052A">
        <w:rPr>
          <w:rFonts w:ascii="Times New Roman" w:hAnsi="Times New Roman" w:cs="Times New Roman"/>
          <w:sz w:val="24"/>
          <w:szCs w:val="24"/>
        </w:rPr>
        <w:t xml:space="preserve">  </w:t>
      </w:r>
      <w:r w:rsidR="00C10AB5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8B052A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C10AB5">
        <w:rPr>
          <w:rFonts w:ascii="Times New Roman" w:hAnsi="Times New Roman" w:cs="Times New Roman"/>
          <w:sz w:val="24"/>
          <w:szCs w:val="24"/>
        </w:rPr>
        <w:t xml:space="preserve">majetok a to  </w:t>
      </w:r>
      <w:proofErr w:type="spellStart"/>
      <w:r w:rsidR="00C10AB5">
        <w:rPr>
          <w:rFonts w:ascii="Times New Roman" w:hAnsi="Times New Roman" w:cs="Times New Roman"/>
          <w:sz w:val="24"/>
          <w:szCs w:val="24"/>
        </w:rPr>
        <w:t>Artroskopický</w:t>
      </w:r>
      <w:proofErr w:type="spellEnd"/>
      <w:r w:rsidR="00C10AB5">
        <w:rPr>
          <w:rFonts w:ascii="Times New Roman" w:hAnsi="Times New Roman" w:cs="Times New Roman"/>
          <w:sz w:val="24"/>
          <w:szCs w:val="24"/>
        </w:rPr>
        <w:t xml:space="preserve"> set, Lineárnu sondu, Laser systém, Ortopedický prístroj. N</w:t>
      </w:r>
      <w:r w:rsidRPr="008B052A">
        <w:rPr>
          <w:rFonts w:ascii="Times New Roman" w:hAnsi="Times New Roman" w:cs="Times New Roman"/>
          <w:sz w:val="24"/>
          <w:szCs w:val="24"/>
        </w:rPr>
        <w:t>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</w:t>
      </w:r>
      <w:r w:rsidR="00C10AB5">
        <w:rPr>
          <w:rFonts w:ascii="Times New Roman" w:hAnsi="Times New Roman" w:cs="Times New Roman"/>
          <w:sz w:val="24"/>
          <w:szCs w:val="24"/>
        </w:rPr>
        <w:t>stratu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C10AB5">
        <w:rPr>
          <w:rFonts w:ascii="Times New Roman" w:hAnsi="Times New Roman" w:cs="Times New Roman"/>
          <w:sz w:val="24"/>
          <w:szCs w:val="24"/>
        </w:rPr>
        <w:t xml:space="preserve"> v sume 1 409,57 eur</w:t>
      </w:r>
      <w:r w:rsidR="00FE722D">
        <w:rPr>
          <w:rFonts w:ascii="Times New Roman" w:hAnsi="Times New Roman" w:cs="Times New Roman"/>
          <w:sz w:val="24"/>
          <w:szCs w:val="24"/>
        </w:rPr>
        <w:t xml:space="preserve">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</w:t>
      </w:r>
      <w:r w:rsidR="00C10AB5">
        <w:rPr>
          <w:rFonts w:ascii="Times New Roman" w:hAnsi="Times New Roman" w:cs="Times New Roman"/>
          <w:sz w:val="24"/>
          <w:szCs w:val="24"/>
        </w:rPr>
        <w:t>ju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C10AB5">
        <w:rPr>
          <w:rFonts w:ascii="Times New Roman" w:hAnsi="Times New Roman" w:cs="Times New Roman"/>
          <w:sz w:val="24"/>
          <w:szCs w:val="24"/>
        </w:rPr>
        <w:t>11 684,13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išlo </w:t>
      </w:r>
      <w:r w:rsidR="0001421A">
        <w:rPr>
          <w:rFonts w:ascii="Times New Roman" w:hAnsi="Times New Roman" w:cs="Times New Roman"/>
          <w:sz w:val="24"/>
          <w:szCs w:val="24"/>
        </w:rPr>
        <w:t xml:space="preserve">o </w:t>
      </w:r>
      <w:r w:rsidR="00C10AB5">
        <w:rPr>
          <w:rFonts w:ascii="Times New Roman" w:hAnsi="Times New Roman" w:cs="Times New Roman"/>
          <w:sz w:val="24"/>
          <w:szCs w:val="24"/>
        </w:rPr>
        <w:t>nákup materiálu, reprezentačné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r w:rsidR="00C10AB5">
        <w:rPr>
          <w:rFonts w:ascii="Times New Roman" w:hAnsi="Times New Roman" w:cs="Times New Roman"/>
          <w:sz w:val="24"/>
          <w:szCs w:val="24"/>
        </w:rPr>
        <w:t xml:space="preserve"> ostatné služby, </w:t>
      </w:r>
      <w:r w:rsidR="00BC1134">
        <w:rPr>
          <w:rFonts w:ascii="Times New Roman" w:hAnsi="Times New Roman" w:cs="Times New Roman"/>
          <w:sz w:val="24"/>
          <w:szCs w:val="24"/>
        </w:rPr>
        <w:t>upomienky, pokuty a ostatné prevádzkové náklady, ktoré nemohla firma zúčtovať, ako náklad ovplyvňujúci daň. Ďalej v tejto sume sú faktúry, ktoré neboli do konca roka 2019</w:t>
      </w:r>
      <w:r w:rsidR="0001421A">
        <w:rPr>
          <w:rFonts w:ascii="Times New Roman" w:hAnsi="Times New Roman" w:cs="Times New Roman"/>
          <w:sz w:val="24"/>
          <w:szCs w:val="24"/>
        </w:rPr>
        <w:t xml:space="preserve"> uhradené.</w:t>
      </w:r>
      <w:r w:rsidR="00BC1134">
        <w:rPr>
          <w:rFonts w:ascii="Times New Roman" w:hAnsi="Times New Roman" w:cs="Times New Roman"/>
          <w:sz w:val="24"/>
          <w:szCs w:val="24"/>
        </w:rPr>
        <w:t xml:space="preserve"> Išlo o účtovné služby, nájom a právne služby.</w:t>
      </w:r>
    </w:p>
    <w:p w:rsidR="00BC1134" w:rsidRDefault="00BC1134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predstavoval sumu 10 274,56.</w:t>
      </w:r>
    </w:p>
    <w:p w:rsidR="00FE722D" w:rsidRDefault="008B052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BC1134">
        <w:rPr>
          <w:rFonts w:ascii="Times New Roman" w:hAnsi="Times New Roman" w:cs="Times New Roman"/>
          <w:sz w:val="24"/>
          <w:szCs w:val="24"/>
        </w:rPr>
        <w:t>2 157,65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Spoločnosť platila preddavky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v sume </w:t>
      </w:r>
      <w:r w:rsidR="00BC1134">
        <w:rPr>
          <w:rFonts w:ascii="Times New Roman" w:hAnsi="Times New Roman" w:cs="Times New Roman"/>
          <w:sz w:val="24"/>
          <w:szCs w:val="24"/>
        </w:rPr>
        <w:t>26 544,72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Keďže preddavky boli zaplatené v sume </w:t>
      </w:r>
      <w:r w:rsidR="00BC1134">
        <w:rPr>
          <w:rFonts w:ascii="Times New Roman" w:hAnsi="Times New Roman" w:cs="Times New Roman"/>
          <w:sz w:val="24"/>
          <w:szCs w:val="24"/>
        </w:rPr>
        <w:t>26 544,72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 a daň za rok 201</w:t>
      </w:r>
      <w:r w:rsidR="00BC1134">
        <w:rPr>
          <w:rFonts w:ascii="Times New Roman" w:hAnsi="Times New Roman" w:cs="Times New Roman"/>
          <w:sz w:val="24"/>
          <w:szCs w:val="24"/>
        </w:rPr>
        <w:t>9 je v sume 2 157,65 eur</w:t>
      </w:r>
      <w:r w:rsidR="008236C5" w:rsidRPr="008236C5">
        <w:rPr>
          <w:rFonts w:ascii="Times New Roman" w:hAnsi="Times New Roman" w:cs="Times New Roman"/>
          <w:sz w:val="24"/>
          <w:szCs w:val="24"/>
        </w:rPr>
        <w:t>, firme v</w:t>
      </w:r>
      <w:r w:rsidR="00BC1134">
        <w:rPr>
          <w:rFonts w:ascii="Times New Roman" w:hAnsi="Times New Roman" w:cs="Times New Roman"/>
          <w:sz w:val="24"/>
          <w:szCs w:val="24"/>
        </w:rPr>
        <w:t>znikol preplatok v sume 24 387,07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BC1134">
        <w:rPr>
          <w:rFonts w:ascii="Times New Roman" w:hAnsi="Times New Roman" w:cs="Times New Roman"/>
          <w:sz w:val="24"/>
          <w:szCs w:val="24"/>
        </w:rPr>
        <w:t>firme nevznikli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C1134">
        <w:rPr>
          <w:rFonts w:ascii="Times New Roman" w:hAnsi="Times New Roman" w:cs="Times New Roman"/>
          <w:sz w:val="24"/>
          <w:szCs w:val="24"/>
        </w:rPr>
        <w:t>služby v poskytovaní lekárskej starostlivosti.</w:t>
      </w:r>
      <w:r w:rsidR="00B8241B" w:rsidRPr="003B33B6">
        <w:rPr>
          <w:rFonts w:ascii="Times New Roman" w:hAnsi="Times New Roman" w:cs="Times New Roman"/>
          <w:sz w:val="24"/>
          <w:szCs w:val="24"/>
        </w:rPr>
        <w:t>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BC1134">
        <w:rPr>
          <w:rFonts w:ascii="Times New Roman" w:hAnsi="Times New Roman" w:cs="Times New Roman"/>
          <w:sz w:val="24"/>
          <w:szCs w:val="24"/>
        </w:rPr>
        <w:t>bchodného styku v sume 32 573,79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  <w:r w:rsidR="00BC1134">
        <w:rPr>
          <w:rFonts w:ascii="Times New Roman" w:hAnsi="Times New Roman" w:cs="Times New Roman"/>
          <w:sz w:val="24"/>
          <w:szCs w:val="24"/>
        </w:rPr>
        <w:t xml:space="preserve"> Ide o pohľadávky voči </w:t>
      </w:r>
      <w:r w:rsidR="003470C6">
        <w:rPr>
          <w:rFonts w:ascii="Times New Roman" w:hAnsi="Times New Roman" w:cs="Times New Roman"/>
          <w:sz w:val="24"/>
          <w:szCs w:val="24"/>
        </w:rPr>
        <w:t>zdravotným poisťovniam.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</w:t>
      </w:r>
      <w:r w:rsidR="003470C6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voči daňovému úr</w:t>
      </w:r>
      <w:r w:rsidR="00FE722D">
        <w:rPr>
          <w:rFonts w:ascii="Times New Roman" w:hAnsi="Times New Roman" w:cs="Times New Roman"/>
          <w:sz w:val="24"/>
          <w:szCs w:val="24"/>
        </w:rPr>
        <w:t xml:space="preserve">adu z titulu </w:t>
      </w:r>
      <w:r w:rsidR="003470C6">
        <w:rPr>
          <w:rFonts w:ascii="Times New Roman" w:hAnsi="Times New Roman" w:cs="Times New Roman"/>
          <w:sz w:val="24"/>
          <w:szCs w:val="24"/>
        </w:rPr>
        <w:t>preddavku dane z príjmov v sume 24 387,07 eur.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470C6" w:rsidRDefault="003470C6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pohľadávku voči spoločníkovi, ktorá vznikla v predchádzajúcich účtovných období.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3470C6">
        <w:rPr>
          <w:rFonts w:ascii="Times New Roman" w:hAnsi="Times New Roman" w:cs="Times New Roman"/>
          <w:sz w:val="24"/>
          <w:szCs w:val="24"/>
        </w:rPr>
        <w:t>19 038,34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470C6">
        <w:rPr>
          <w:rFonts w:ascii="Times New Roman" w:hAnsi="Times New Roman" w:cs="Times New Roman"/>
          <w:sz w:val="24"/>
          <w:szCs w:val="24"/>
        </w:rPr>
        <w:t>. Záväzky voči poisťovniam, odvody za zamestnancov za 122019, záväzok na dani zo závislej činnosti za 122019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3470C6">
        <w:rPr>
          <w:rFonts w:ascii="Times New Roman" w:hAnsi="Times New Roman" w:cs="Times New Roman"/>
          <w:sz w:val="24"/>
          <w:szCs w:val="24"/>
        </w:rPr>
        <w:t>6 640,00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470C6" w:rsidRPr="00EC7E76" w:rsidRDefault="003470C6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470C6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</w:t>
      </w:r>
      <w:r w:rsidR="008A3EA1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in, marec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421A"/>
    <w:rsid w:val="000152B3"/>
    <w:rsid w:val="0002183A"/>
    <w:rsid w:val="003002E9"/>
    <w:rsid w:val="003470C6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A3EA1"/>
    <w:rsid w:val="008B052A"/>
    <w:rsid w:val="00981A6D"/>
    <w:rsid w:val="00B8241B"/>
    <w:rsid w:val="00BC1134"/>
    <w:rsid w:val="00C10AB5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2020-03-21T17:15:00Z</cp:lastPrinted>
  <dcterms:created xsi:type="dcterms:W3CDTF">2020-03-21T15:46:00Z</dcterms:created>
  <dcterms:modified xsi:type="dcterms:W3CDTF">2020-03-21T17:15:00Z</dcterms:modified>
</cp:coreProperties>
</file>