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D0433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F238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Lost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order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05.04.2018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D0433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DD0433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17 401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DD0433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4 904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DD0433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24 200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DD0433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44 401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DFF">
        <w:trPr>
          <w:trHeight w:val="101"/>
        </w:trPr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DD0433">
        <w:rPr>
          <w:rFonts w:ascii="Arial Narrow" w:hAnsi="Arial Narrow" w:cs="Arial Narrow"/>
          <w:sz w:val="22"/>
          <w:szCs w:val="22"/>
        </w:rPr>
        <w:t>bola schválená 26.03.2019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F2382">
      <w:rPr>
        <w:rFonts w:ascii="Arial" w:hAnsi="Arial" w:cs="Arial"/>
        <w:sz w:val="22"/>
        <w:szCs w:val="22"/>
        <w:bdr w:val="single" w:sz="4" w:space="0" w:color="auto" w:frame="1"/>
      </w:rPr>
      <w:t>51633817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F2382">
      <w:rPr>
        <w:rFonts w:ascii="Arial" w:hAnsi="Arial" w:cs="Arial"/>
        <w:sz w:val="22"/>
        <w:szCs w:val="22"/>
        <w:bdr w:val="single" w:sz="4" w:space="0" w:color="auto" w:frame="1"/>
      </w:rPr>
      <w:t>2120730799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433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2BE771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078FA-1B0F-472E-871E-A4C1B406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2020-03-22T11:58:00Z</dcterms:created>
  <dcterms:modified xsi:type="dcterms:W3CDTF">2020-03-22T11:58:00Z</dcterms:modified>
</cp:coreProperties>
</file>