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B837DD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837DD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837DD">
        <w:rPr>
          <w:rFonts w:ascii="Times New Roman" w:hAnsi="Times New Roman" w:cs="Times New Roman"/>
          <w:b/>
          <w:color w:val="5B9BD5" w:themeColor="accent1"/>
        </w:rPr>
        <w:tab/>
      </w:r>
      <w:r w:rsidRPr="00B837DD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</w:t>
      </w:r>
      <w:r w:rsidR="00EE14A2">
        <w:rPr>
          <w:rFonts w:ascii="Times New Roman" w:hAnsi="Times New Roman" w:cs="Times New Roman"/>
        </w:rPr>
        <w:t>ch náterov, nástrekov a prestupov</w:t>
      </w:r>
      <w:r>
        <w:rPr>
          <w:rFonts w:ascii="Times New Roman" w:hAnsi="Times New Roman" w:cs="Times New Roman"/>
        </w:rPr>
        <w:t xml:space="preserve">  na káblových rozvodoch a</w:t>
      </w:r>
      <w:r w:rsidRPr="004F7431">
        <w:rPr>
          <w:rFonts w:ascii="Times New Roman" w:hAnsi="Times New Roman" w:cs="Times New Roman"/>
        </w:rPr>
        <w:t> vzduchotechnických potrubiach,</w:t>
      </w:r>
      <w:r w:rsidR="00657330">
        <w:rPr>
          <w:rFonts w:ascii="Times New Roman" w:hAnsi="Times New Roman" w:cs="Times New Roman"/>
        </w:rPr>
        <w:t xml:space="preserve"> tryskanie a nátery oceľových konštrukcií</w:t>
      </w:r>
      <w:r>
        <w:rPr>
          <w:rFonts w:ascii="Times New Roman" w:hAnsi="Times New Roman" w:cs="Times New Roman"/>
        </w:rPr>
        <w:t xml:space="preserve">, </w:t>
      </w:r>
      <w:r w:rsidR="00B52FD5">
        <w:rPr>
          <w:rFonts w:ascii="Times New Roman" w:hAnsi="Times New Roman" w:cs="Times New Roman"/>
        </w:rPr>
        <w:t>sanácie bet</w:t>
      </w:r>
      <w:r w:rsidR="00657330">
        <w:rPr>
          <w:rFonts w:ascii="Times New Roman" w:hAnsi="Times New Roman" w:cs="Times New Roman"/>
        </w:rPr>
        <w:t>ónových konštrukcií, predaj materiálu.</w:t>
      </w:r>
      <w:r w:rsidR="00B52FD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</w:t>
      </w:r>
      <w:r w:rsidR="00660505">
        <w:rPr>
          <w:rFonts w:ascii="Times New Roman" w:hAnsi="Times New Roman" w:cs="Times New Roman"/>
        </w:rPr>
        <w:t xml:space="preserve">osti zostavená ku dňu </w:t>
      </w:r>
      <w:r w:rsidR="009832A8">
        <w:rPr>
          <w:rFonts w:ascii="Times New Roman" w:hAnsi="Times New Roman" w:cs="Times New Roman"/>
        </w:rPr>
        <w:t>31.12.201</w:t>
      </w:r>
      <w:r w:rsidR="00AA709C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bola schválená valný</w:t>
      </w:r>
      <w:r w:rsidR="00EE14A2">
        <w:rPr>
          <w:rFonts w:ascii="Times New Roman" w:hAnsi="Times New Roman" w:cs="Times New Roman"/>
        </w:rPr>
        <w:t>m zhromaž</w:t>
      </w:r>
      <w:r w:rsidR="009832A8">
        <w:rPr>
          <w:rFonts w:ascii="Times New Roman" w:hAnsi="Times New Roman" w:cs="Times New Roman"/>
        </w:rPr>
        <w:t xml:space="preserve">dením spoločnosti dňa </w:t>
      </w:r>
      <w:r w:rsidR="00FD62F3">
        <w:rPr>
          <w:rFonts w:ascii="Times New Roman" w:hAnsi="Times New Roman" w:cs="Times New Roman"/>
        </w:rPr>
        <w:t>25.03.2019</w:t>
      </w:r>
      <w:r w:rsidR="00896C6E">
        <w:rPr>
          <w:rFonts w:ascii="Times New Roman" w:hAnsi="Times New Roman" w:cs="Times New Roman"/>
        </w:rPr>
        <w:t>.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</w:t>
      </w:r>
      <w:r w:rsidR="00EE14A2">
        <w:rPr>
          <w:rFonts w:ascii="Times New Roman" w:hAnsi="Times New Roman" w:cs="Times New Roman"/>
        </w:rPr>
        <w:t xml:space="preserve"> k 31.12.201</w:t>
      </w:r>
      <w:r w:rsidR="00AA709C">
        <w:rPr>
          <w:rFonts w:ascii="Times New Roman" w:hAnsi="Times New Roman" w:cs="Times New Roman"/>
        </w:rPr>
        <w:t>9</w:t>
      </w:r>
      <w:r w:rsidR="00EE14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v zmysle §16 ods.6</w:t>
      </w:r>
    </w:p>
    <w:p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účto</w:t>
      </w:r>
      <w:r w:rsidR="00EE14A2">
        <w:rPr>
          <w:rFonts w:ascii="Times New Roman" w:hAnsi="Times New Roman" w:cs="Times New Roman"/>
        </w:rPr>
        <w:t>vníctve za obdobie od 01.01.201</w:t>
      </w:r>
      <w:r w:rsidR="00AA709C">
        <w:rPr>
          <w:rFonts w:ascii="Times New Roman" w:hAnsi="Times New Roman" w:cs="Times New Roman"/>
        </w:rPr>
        <w:t>9</w:t>
      </w:r>
      <w:r w:rsidR="00EE14A2">
        <w:rPr>
          <w:rFonts w:ascii="Times New Roman" w:hAnsi="Times New Roman" w:cs="Times New Roman"/>
        </w:rPr>
        <w:t xml:space="preserve"> do 31.12.20</w:t>
      </w:r>
      <w:r w:rsidR="0032221A">
        <w:rPr>
          <w:rFonts w:ascii="Times New Roman" w:hAnsi="Times New Roman" w:cs="Times New Roman"/>
        </w:rPr>
        <w:t>1</w:t>
      </w:r>
      <w:r w:rsidR="00AA709C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  <w:r w:rsidR="00AA709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AA709C"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4397E" w:rsidRPr="00F4397E" w:rsidRDefault="0066050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</w:t>
      </w:r>
      <w:r w:rsidR="00EE14A2">
        <w:rPr>
          <w:rFonts w:ascii="Times New Roman" w:hAnsi="Times New Roman" w:cs="Times New Roman"/>
        </w:rPr>
        <w:t>v priebehu roka 201</w:t>
      </w:r>
      <w:r w:rsidR="00AA709C">
        <w:rPr>
          <w:rFonts w:ascii="Times New Roman" w:hAnsi="Times New Roman" w:cs="Times New Roman"/>
        </w:rPr>
        <w:t>9</w:t>
      </w:r>
      <w:r w:rsidR="00F4397E">
        <w:rPr>
          <w:rFonts w:ascii="Times New Roman" w:hAnsi="Times New Roman" w:cs="Times New Roman"/>
        </w:rPr>
        <w:t xml:space="preserve">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 w:rsidR="00F4397E">
        <w:rPr>
          <w:rFonts w:ascii="Times New Roman" w:hAnsi="Times New Roman" w:cs="Times New Roman"/>
        </w:rPr>
        <w:t xml:space="preserve"> alebo iné zabezpečenia.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B52FD5" w:rsidRPr="00B52FD5" w:rsidRDefault="00B52FD5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Pri zostavovaní účtovnej závierky sa vychádzalo z predpokladu, že ÚJ bude nepretržite pokračovať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B52FD5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priebehu účtovného obdobia nedošlo k zmene účtovných zásad a metód.</w:t>
      </w:r>
    </w:p>
    <w:p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FD62F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Dopravné náklady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="006605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úvere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B3E32" w:rsidRPr="00B837DD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</w:t>
            </w:r>
            <w:r w:rsidR="004701FB"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lang w:eastAsia="sk-SK"/>
              </w:rPr>
              <w:t>168 639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FD62F3">
              <w:rPr>
                <w:rFonts w:ascii="Times New Roman" w:eastAsia="Times New Roman" w:hAnsi="Times New Roman" w:cs="Times New Roman"/>
                <w:lang w:eastAsia="sk-SK"/>
              </w:rPr>
              <w:t>168 639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D1E35" w:rsidRPr="00B837DD">
              <w:rPr>
                <w:rFonts w:ascii="Times New Roman" w:eastAsia="Times New Roman" w:hAnsi="Times New Roman" w:cs="Times New Roman"/>
                <w:lang w:eastAsia="sk-SK"/>
              </w:rPr>
              <w:t>KDB rezerva nevyčerpaná dovolenka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>, služby, sankcie – menovitá hodnota</w:t>
            </w:r>
          </w:p>
          <w:p w:rsidR="00EE14A2" w:rsidRPr="00B837DD" w:rsidRDefault="00EE14A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</w:t>
            </w:r>
            <w:r w:rsidR="00163ADD">
              <w:rPr>
                <w:rFonts w:ascii="Times New Roman" w:eastAsia="Times New Roman" w:hAnsi="Times New Roman" w:cs="Times New Roman"/>
                <w:lang w:eastAsia="sk-SK"/>
              </w:rPr>
              <w:t xml:space="preserve">        0</w:t>
            </w: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2743B" w:rsidRPr="00B837DD" w:rsidRDefault="00AD1E35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DDB rezerva záručné opravy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, sankcie </w:t>
            </w:r>
            <w:r w:rsidR="0032743B" w:rsidRPr="00B837DD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menovitá  hodnota         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  <w:r w:rsidR="00E21A65">
              <w:rPr>
                <w:rFonts w:ascii="Times New Roman" w:eastAsia="Times New Roman" w:hAnsi="Times New Roman" w:cs="Times New Roman"/>
                <w:lang w:eastAsia="sk-SK"/>
              </w:rPr>
              <w:t>13 305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FD62F3" w:rsidRDefault="00FD62F3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D62F3" w:rsidRPr="00600C1D" w:rsidRDefault="00FD62F3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</w:r>
      <w:r w:rsidR="003426E1">
        <w:rPr>
          <w:rFonts w:ascii="Times New Roman" w:eastAsia="MS Gothic" w:hAnsi="Times New Roman" w:cs="Times New Roman"/>
          <w:b/>
        </w:rPr>
        <w:t xml:space="preserve"> </w:t>
      </w:r>
      <w:r w:rsidRPr="00AE313E">
        <w:rPr>
          <w:rFonts w:ascii="Times New Roman" w:eastAsia="MS Gothic" w:hAnsi="Times New Roman" w:cs="Times New Roman"/>
          <w:b/>
        </w:rPr>
        <w:t xml:space="preserve">Informácie o záväzkoch </w:t>
      </w:r>
    </w:p>
    <w:p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0961E7">
        <w:rPr>
          <w:rFonts w:ascii="Times New Roman" w:eastAsia="MS Gothic" w:hAnsi="Times New Roman" w:cs="Times New Roman"/>
          <w:b/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</w:rPr>
        <w:t>c)</w:t>
      </w:r>
      <w:r w:rsidR="00A60D37" w:rsidRPr="000961E7">
        <w:rPr>
          <w:rFonts w:ascii="Times New Roman" w:eastAsia="MS Gothic" w:hAnsi="Times New Roman" w:cs="Times New Roman"/>
          <w:b/>
        </w:rPr>
        <w:tab/>
      </w:r>
    </w:p>
    <w:p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E21A65" w:rsidRDefault="009832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 201</w:t>
      </w:r>
      <w:r w:rsidR="00AA709C">
        <w:rPr>
          <w:rFonts w:ascii="Times New Roman" w:eastAsia="MS Gothic" w:hAnsi="Times New Roman" w:cs="Times New Roman"/>
          <w:sz w:val="24"/>
          <w:szCs w:val="24"/>
        </w:rPr>
        <w:t>9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</w:rPr>
        <w:t>vznikli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</w:rPr>
        <w:t xml:space="preserve">náklady výnimočného rozsahu </w:t>
      </w:r>
      <w:r w:rsidR="00E21A65">
        <w:rPr>
          <w:rFonts w:ascii="Times New Roman" w:eastAsia="MS Gothic" w:hAnsi="Times New Roman" w:cs="Times New Roman"/>
          <w:sz w:val="24"/>
          <w:szCs w:val="24"/>
        </w:rPr>
        <w:t xml:space="preserve">vo výške 5 875,21 EUR, a to z dôvodu </w:t>
      </w:r>
    </w:p>
    <w:p w:rsidR="00E21A65" w:rsidRDefault="00E21A6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vyradenia znehodnotených zásob.</w:t>
      </w:r>
    </w:p>
    <w:p w:rsidR="00E21A65" w:rsidRPr="000961E7" w:rsidRDefault="00F9121A" w:rsidP="00E21A6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E21A65">
        <w:rPr>
          <w:rFonts w:ascii="Times New Roman" w:eastAsia="MS Gothic" w:hAnsi="Times New Roman" w:cs="Times New Roman"/>
          <w:sz w:val="24"/>
          <w:szCs w:val="24"/>
        </w:rPr>
        <w:t>V priebehu rok 2019 nevznikli  žiadne výnosy výnimočného rozsahu alebo</w:t>
      </w:r>
      <w:r w:rsidR="00E21A65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E21A65">
        <w:rPr>
          <w:rFonts w:ascii="Times New Roman" w:eastAsia="MS Gothic" w:hAnsi="Times New Roman" w:cs="Times New Roman"/>
          <w:sz w:val="24"/>
          <w:szCs w:val="24"/>
        </w:rPr>
        <w:t xml:space="preserve"> výskytu.</w:t>
      </w:r>
    </w:p>
    <w:p w:rsidR="00E21A65" w:rsidRPr="000961E7" w:rsidRDefault="00E21A6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12400" w:rsidRPr="005877C7" w:rsidRDefault="00212400" w:rsidP="00E21A65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Default="00212400" w:rsidP="00FD62F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212400" w:rsidRPr="00986157" w:rsidRDefault="00212400" w:rsidP="00FD62F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E21A6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29 796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21C94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</w:t>
            </w:r>
            <w:r w:rsidR="00AA70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4641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  <w:bookmarkStart w:id="0" w:name="_GoBack"/>
    </w:p>
    <w:bookmarkEnd w:id="0"/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</w:rPr>
        <w:t xml:space="preserve">                                                                                                   </w:t>
      </w:r>
    </w:p>
    <w:p w:rsidR="00BE3A69" w:rsidRPr="002823C0" w:rsidRDefault="00607C82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Po 31.12.201</w:t>
      </w:r>
      <w:r w:rsidR="00AA709C">
        <w:rPr>
          <w:rFonts w:ascii="Times New Roman" w:eastAsia="MS Gothic" w:hAnsi="Times New Roman" w:cs="Times New Roman"/>
        </w:rPr>
        <w:t>9</w:t>
      </w:r>
      <w:r w:rsidR="002823C0">
        <w:rPr>
          <w:rFonts w:ascii="Times New Roman" w:eastAsia="MS Gothic" w:hAnsi="Times New Roman" w:cs="Times New Roman"/>
        </w:rPr>
        <w:t xml:space="preserve"> nenastali žiadne udalosti s významným vplyvom na súvahu a výkaz ziskov a strát.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2823C0">
        <w:rPr>
          <w:rFonts w:ascii="Times New Roman" w:eastAsia="MS Gothic" w:hAnsi="Times New Roman" w:cs="Times New Roman"/>
          <w:b/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</w:t>
      </w:r>
      <w:r w:rsidR="002823C0">
        <w:rPr>
          <w:rFonts w:ascii="Times New Roman" w:eastAsia="MS Gothic" w:hAnsi="Times New Roman" w:cs="Times New Roman"/>
          <w:b/>
        </w:rPr>
        <w:t>e zaradená do kategórie priemys</w:t>
      </w:r>
      <w:r w:rsidRPr="00A54F83">
        <w:rPr>
          <w:rFonts w:ascii="Times New Roman" w:eastAsia="MS Gothic" w:hAnsi="Times New Roman" w:cs="Times New Roman"/>
          <w:b/>
        </w:rPr>
        <w:t>e</w:t>
      </w:r>
      <w:r w:rsidR="002823C0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p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2814" w:rsidRDefault="003A2814" w:rsidP="00CE03EC">
      <w:pPr>
        <w:spacing w:after="0" w:line="240" w:lineRule="auto"/>
      </w:pPr>
      <w:r>
        <w:separator/>
      </w:r>
    </w:p>
  </w:endnote>
  <w:endnote w:type="continuationSeparator" w:id="0">
    <w:p w:rsidR="003A2814" w:rsidRDefault="003A28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5AC8" w:rsidRDefault="00EC5AC8" w:rsidP="00195651">
    <w:pPr>
      <w:pStyle w:val="Pta"/>
      <w:jc w:val="center"/>
    </w:pPr>
    <w:r>
      <w:t xml:space="preserve">Strana </w:t>
    </w:r>
    <w:r w:rsidR="0066777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67774">
      <w:rPr>
        <w:b/>
        <w:bCs/>
      </w:rPr>
      <w:fldChar w:fldCharType="separate"/>
    </w:r>
    <w:r w:rsidR="00B837DD">
      <w:rPr>
        <w:b/>
        <w:bCs/>
        <w:noProof/>
      </w:rPr>
      <w:t>1</w:t>
    </w:r>
    <w:r w:rsidR="00667774">
      <w:rPr>
        <w:b/>
        <w:bCs/>
      </w:rPr>
      <w:fldChar w:fldCharType="end"/>
    </w:r>
    <w:r>
      <w:t xml:space="preserve"> z </w:t>
    </w:r>
    <w:fldSimple w:instr="NUMPAGES  \* Arabic  \* MERGEFORMAT">
      <w:r w:rsidR="00B837DD" w:rsidRPr="00B837DD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2814" w:rsidRDefault="003A2814" w:rsidP="00CE03EC">
      <w:pPr>
        <w:spacing w:after="0" w:line="240" w:lineRule="auto"/>
      </w:pPr>
      <w:r>
        <w:separator/>
      </w:r>
    </w:p>
  </w:footnote>
  <w:footnote w:type="continuationSeparator" w:id="0">
    <w:p w:rsidR="003A2814" w:rsidRDefault="003A28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C7A"/>
    <w:rsid w:val="00011F64"/>
    <w:rsid w:val="000278C4"/>
    <w:rsid w:val="00060872"/>
    <w:rsid w:val="00090EEC"/>
    <w:rsid w:val="000961E7"/>
    <w:rsid w:val="000B4576"/>
    <w:rsid w:val="000D561E"/>
    <w:rsid w:val="00110162"/>
    <w:rsid w:val="001220F8"/>
    <w:rsid w:val="00123755"/>
    <w:rsid w:val="001446BF"/>
    <w:rsid w:val="00156EEC"/>
    <w:rsid w:val="00163ADD"/>
    <w:rsid w:val="00173C34"/>
    <w:rsid w:val="00195651"/>
    <w:rsid w:val="001D099A"/>
    <w:rsid w:val="001D4FB8"/>
    <w:rsid w:val="001F4CD5"/>
    <w:rsid w:val="00212400"/>
    <w:rsid w:val="00221C94"/>
    <w:rsid w:val="00223286"/>
    <w:rsid w:val="002718B4"/>
    <w:rsid w:val="002823C0"/>
    <w:rsid w:val="002B3E32"/>
    <w:rsid w:val="002E2695"/>
    <w:rsid w:val="0032221A"/>
    <w:rsid w:val="0032743B"/>
    <w:rsid w:val="003426E1"/>
    <w:rsid w:val="003458E7"/>
    <w:rsid w:val="00360F88"/>
    <w:rsid w:val="00363045"/>
    <w:rsid w:val="003A2814"/>
    <w:rsid w:val="003A2A62"/>
    <w:rsid w:val="003C6013"/>
    <w:rsid w:val="003D2C52"/>
    <w:rsid w:val="003F3E00"/>
    <w:rsid w:val="003F40AA"/>
    <w:rsid w:val="003F5AF5"/>
    <w:rsid w:val="003F7CA5"/>
    <w:rsid w:val="00414FB4"/>
    <w:rsid w:val="004701FB"/>
    <w:rsid w:val="004B4583"/>
    <w:rsid w:val="004F7431"/>
    <w:rsid w:val="00504DBD"/>
    <w:rsid w:val="00525F84"/>
    <w:rsid w:val="00527C87"/>
    <w:rsid w:val="00547F9F"/>
    <w:rsid w:val="005571B7"/>
    <w:rsid w:val="005877C7"/>
    <w:rsid w:val="005934CB"/>
    <w:rsid w:val="005A2378"/>
    <w:rsid w:val="005C5B98"/>
    <w:rsid w:val="005D3D38"/>
    <w:rsid w:val="005D4941"/>
    <w:rsid w:val="00600C1D"/>
    <w:rsid w:val="006068D9"/>
    <w:rsid w:val="00607C82"/>
    <w:rsid w:val="00621534"/>
    <w:rsid w:val="00641DA5"/>
    <w:rsid w:val="00656664"/>
    <w:rsid w:val="00657330"/>
    <w:rsid w:val="00657CC9"/>
    <w:rsid w:val="00660505"/>
    <w:rsid w:val="00667774"/>
    <w:rsid w:val="0067663E"/>
    <w:rsid w:val="006D6041"/>
    <w:rsid w:val="006E4085"/>
    <w:rsid w:val="0073683B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96C6E"/>
    <w:rsid w:val="008E4E28"/>
    <w:rsid w:val="008E572A"/>
    <w:rsid w:val="00900440"/>
    <w:rsid w:val="00906EC0"/>
    <w:rsid w:val="00923190"/>
    <w:rsid w:val="009559AC"/>
    <w:rsid w:val="009832A8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A709C"/>
    <w:rsid w:val="00AC534C"/>
    <w:rsid w:val="00AD1E35"/>
    <w:rsid w:val="00AE313E"/>
    <w:rsid w:val="00AF1BE2"/>
    <w:rsid w:val="00B05B9D"/>
    <w:rsid w:val="00B1093C"/>
    <w:rsid w:val="00B31D12"/>
    <w:rsid w:val="00B467A0"/>
    <w:rsid w:val="00B52FD5"/>
    <w:rsid w:val="00B54119"/>
    <w:rsid w:val="00B60893"/>
    <w:rsid w:val="00B832B9"/>
    <w:rsid w:val="00B837DD"/>
    <w:rsid w:val="00BE3A69"/>
    <w:rsid w:val="00C21550"/>
    <w:rsid w:val="00C45AF1"/>
    <w:rsid w:val="00C5195B"/>
    <w:rsid w:val="00C54666"/>
    <w:rsid w:val="00C60142"/>
    <w:rsid w:val="00CA05F7"/>
    <w:rsid w:val="00CD1824"/>
    <w:rsid w:val="00CE03EC"/>
    <w:rsid w:val="00D02CB9"/>
    <w:rsid w:val="00D06A5E"/>
    <w:rsid w:val="00D0740C"/>
    <w:rsid w:val="00D142EB"/>
    <w:rsid w:val="00D52BD9"/>
    <w:rsid w:val="00D77AF9"/>
    <w:rsid w:val="00D92374"/>
    <w:rsid w:val="00DC3B5F"/>
    <w:rsid w:val="00DC638F"/>
    <w:rsid w:val="00DF187C"/>
    <w:rsid w:val="00E01440"/>
    <w:rsid w:val="00E03DFF"/>
    <w:rsid w:val="00E1705E"/>
    <w:rsid w:val="00E21A65"/>
    <w:rsid w:val="00E42440"/>
    <w:rsid w:val="00E42DF0"/>
    <w:rsid w:val="00E70156"/>
    <w:rsid w:val="00E76233"/>
    <w:rsid w:val="00E76726"/>
    <w:rsid w:val="00EA12BD"/>
    <w:rsid w:val="00EA3415"/>
    <w:rsid w:val="00EC5AC8"/>
    <w:rsid w:val="00ED71A7"/>
    <w:rsid w:val="00EE14A2"/>
    <w:rsid w:val="00F4397E"/>
    <w:rsid w:val="00F9121A"/>
    <w:rsid w:val="00FB3281"/>
    <w:rsid w:val="00FD6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C8383A"/>
  <w15:docId w15:val="{1AEC68DE-5C38-4089-86BC-78A989323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3D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81B936-DE4B-44AB-81C7-2B263E311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1189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 Pôbišová</cp:lastModifiedBy>
  <cp:revision>16</cp:revision>
  <cp:lastPrinted>2017-03-20T09:36:00Z</cp:lastPrinted>
  <dcterms:created xsi:type="dcterms:W3CDTF">2019-03-18T18:42:00Z</dcterms:created>
  <dcterms:modified xsi:type="dcterms:W3CDTF">2020-03-22T16:56:00Z</dcterms:modified>
</cp:coreProperties>
</file>