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50018C6" w14:textId="77777777" w:rsidR="00485149" w:rsidRDefault="00485149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  <w:r>
        <w:tab/>
      </w:r>
      <w:r>
        <w:tab/>
      </w:r>
      <w:r>
        <w:tab/>
      </w:r>
      <w:r>
        <w:tab/>
        <w:t>IČO 44325894</w:t>
      </w:r>
      <w:r>
        <w:tab/>
      </w:r>
      <w:r>
        <w:tab/>
      </w:r>
      <w:r>
        <w:tab/>
        <w:t xml:space="preserve">DIČ </w:t>
      </w:r>
      <w:r w:rsidRPr="00485149">
        <w:t>2022659397</w:t>
      </w:r>
    </w:p>
    <w:p w14:paraId="3FC313A9" w14:textId="77777777" w:rsidR="00485149" w:rsidRDefault="00485149" w:rsidP="008554E1">
      <w:pPr>
        <w:pStyle w:val="Nzov"/>
        <w:spacing w:before="0" w:beforeAutospacing="0" w:after="240"/>
        <w:jc w:val="right"/>
        <w:rPr>
          <w:b w:val="0"/>
          <w:bCs w:val="0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6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1"/>
        <w:gridCol w:w="40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37"/>
        <w:gridCol w:w="200"/>
        <w:gridCol w:w="256"/>
        <w:gridCol w:w="182"/>
      </w:tblGrid>
      <w:tr w:rsidR="003A5CA2" w:rsidRPr="002B2E75" w14:paraId="0516467F" w14:textId="7777777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D608EC" w14:textId="77777777"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632106FF" w14:textId="77777777" w:rsidR="003A5CA2" w:rsidRPr="002B2E75" w:rsidRDefault="003A5CA2" w:rsidP="00D97050">
            <w:pPr>
              <w:jc w:val="center"/>
              <w:rPr>
                <w:lang w:eastAsia="sk-SK"/>
              </w:rPr>
            </w:pPr>
          </w:p>
        </w:tc>
      </w:tr>
      <w:tr w:rsidR="00D97050" w:rsidRPr="002B2E75" w14:paraId="56DFEEF6" w14:textId="77777777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14:paraId="429B3228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 w14:paraId="7C1A6AC7" w14:textId="77777777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14:paraId="67DF49AD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14:paraId="240CFE1E" w14:textId="77777777" w:rsidTr="00485149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14:paraId="1C7F5AF1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CD092C3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89B1A0E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43756A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3FC0D52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4797C3E7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1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4435457" w14:textId="77777777" w:rsidR="00F521EA" w:rsidRPr="002B2E75" w:rsidRDefault="00BC4613" w:rsidP="008B6EBB">
            <w:pPr>
              <w:rPr>
                <w:lang w:eastAsia="sk-SK"/>
              </w:rPr>
            </w:pPr>
            <w:r>
              <w:rPr>
                <w:lang w:eastAsia="sk-SK"/>
              </w:rPr>
              <w:t>ICO 44325894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07607A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14:paraId="05B60F02" w14:textId="77777777" w:rsidTr="00485149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7D778D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602DF8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D06374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84233F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648F403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C605E9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DD87EC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B43F21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14:paraId="48E69906" w14:textId="77777777"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1895252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C27F726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4411ABC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0AB8567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F297180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3F3EE01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FFE602D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BC6096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D223D9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14:paraId="3151F5BC" w14:textId="77777777" w:rsidTr="0048514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6A64AB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0A4BCA6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AE625E9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A49545A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35F284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A5620F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AFA474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44C92A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14:paraId="67E60D9F" w14:textId="77777777"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FA583E5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BC1E10E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E3891D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F0FEBC2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0D46399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EFD8A32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FAB810D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82897E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E18256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14:paraId="393E90AE" w14:textId="77777777" w:rsidTr="0048514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4CF4A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3519B5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C0D35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79553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14:paraId="65C66B2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808B68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14EC48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5D5B84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30B116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A64F5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14:paraId="1ADDFFB8" w14:textId="77777777" w:rsidTr="0048514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41260C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5D7519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26218A5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858669B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14:paraId="32651B1B" w14:textId="77777777"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BCDA9A1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BF188FD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C21235C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5644E7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9E52DE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14:paraId="6BBA990A" w14:textId="77777777" w:rsidTr="0048514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A7ED11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3E79FF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DAF6CB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3A8457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F3D918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DC3F3D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72F8FA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C66549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2892E3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97E17D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BB235C8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C5E411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CB32AD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4663C9CD" w14:textId="3C8D68A5" w:rsidR="003A5CA2" w:rsidRPr="002B2E75" w:rsidRDefault="003A5CA2" w:rsidP="00072C0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</w:t>
            </w:r>
            <w:r w:rsidR="004F4475">
              <w:rPr>
                <w:lang w:eastAsia="sk-SK"/>
              </w:rPr>
              <w:t> 31.12.201</w:t>
            </w:r>
            <w:r w:rsidR="00047823">
              <w:rPr>
                <w:lang w:eastAsia="sk-SK"/>
              </w:rPr>
              <w:t>9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D4184BA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58DC9CE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B83D5F4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14:paraId="4BB3BD9E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14:paraId="497E3748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14:paraId="0A1B99AE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5FE3577D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2FA047DA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32F1502F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6E9DFAAE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right w:val="nil"/>
            </w:tcBorders>
            <w:noWrap/>
          </w:tcPr>
          <w:p w14:paraId="3DA6DCB9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14:paraId="456E7442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6ED3A8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14:paraId="5D874462" w14:textId="77777777" w:rsidTr="0048514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08DF9A2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AEB65D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96C0A9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69FA0D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AA7281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F79807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90243A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CA9D2F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FD054B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EC0D368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7B095C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22DA53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1E7C11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618A70D0" w14:textId="77777777"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16D732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24A67C3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B7B926F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14:paraId="2EAD8A10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14:paraId="52964434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14:paraId="69C3682A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087FF4F8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2FE57C2D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11D99907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63D04A61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right w:val="nil"/>
            </w:tcBorders>
            <w:noWrap/>
          </w:tcPr>
          <w:p w14:paraId="48C244DA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14:paraId="5FD84253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754FE9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14:paraId="01C6472E" w14:textId="77777777" w:rsidTr="004F44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5739EC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55CFCE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11C6BD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01FD48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5E649C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D469584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7E2CD34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E74571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D5FDC24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18D0D9F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B505D9D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5240323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992AE8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C0FF447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1B1426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8E0ACCD" w14:textId="77777777"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6E521ABF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ED90F44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482B8389" w14:textId="77777777"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14:paraId="486204D2" w14:textId="77777777"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14:paraId="735FD543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14:paraId="3E855789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C7C07B3" w14:textId="77777777" w:rsidR="0082671E" w:rsidRPr="002B2E75" w:rsidRDefault="004F4475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14:paraId="5D402B34" w14:textId="77777777"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14:paraId="072CFCED" w14:textId="77777777" w:rsidTr="004F4475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14:paraId="2EA568A8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14:paraId="1AACD0AC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14:paraId="72CE2694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69AB02A2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6090FF41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359D4ADD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6E4DC97D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3937AC02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27CE9C46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3C4DF136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14:paraId="152B7EE9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40B05F66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4948B315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050AFD1B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119CAB6F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14:paraId="426984C3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6516F299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14:paraId="3C65B58B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14:paraId="24F266CC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14:paraId="025E56A9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14:paraId="782F4DDC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14:paraId="49CAE12B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14:paraId="66343CC7" w14:textId="77777777" w:rsidTr="004F4475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14:paraId="63EFBC74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14:paraId="7F1D9C5B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14:paraId="2E0456AE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777E225B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3CF8F266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3577F7EA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566EA313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6D72EC49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6CDFAB4C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5BBB6956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14:paraId="3FC4E348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7F500F3A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3D652E9D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6DBA1154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1637AA9F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14:paraId="709946D6" w14:textId="77777777"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433F7EF8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14:paraId="75F6DA6A" w14:textId="77777777"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14:paraId="1A260B0C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14:paraId="40828C9F" w14:textId="77777777"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14:paraId="6B59919E" w14:textId="77777777"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14:paraId="000AC6A6" w14:textId="77777777" w:rsidTr="00485149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14:paraId="7D0C8B29" w14:textId="77777777"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14:paraId="6543A12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14:paraId="6E8B09C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14:paraId="6703B7C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14:paraId="14ADC05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14:paraId="68B8467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14:paraId="0073DE9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14:paraId="782EB91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337EB13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1E609F7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14:paraId="7BD2329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9EC3BC0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6BD0DB2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14:paraId="1DC30A1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14:paraId="5E6685B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E25BA1E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861E08D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DF037EB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39E2324" w14:textId="13F91EC3" w:rsidR="003A5CA2" w:rsidRPr="002B2E75" w:rsidRDefault="0004782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14:paraId="34B6DDB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66493D0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B8786B4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14:paraId="59476FB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2494E45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F09C8C8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5688A4E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68EB0AD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B1C8443" w14:textId="30FA1DFE" w:rsidR="003A5CA2" w:rsidRPr="002B2E75" w:rsidRDefault="0004782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</w:tr>
      <w:tr w:rsidR="00BA486C" w:rsidRPr="002B2E75" w14:paraId="26015C6C" w14:textId="77777777" w:rsidTr="00485149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14:paraId="38738CA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14:paraId="43E7749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14:paraId="217022B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14:paraId="65EF9A5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3401FF9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14:paraId="4BB6E57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14:paraId="428F285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14:paraId="090B0DA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14:paraId="0816E80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71CF344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351526F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07849AC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14:paraId="0532EEA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14:paraId="0DFB650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14:paraId="005E780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14:paraId="432FAC3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14:paraId="16EF782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7BE0554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6834E6C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5086338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bottom w:val="single" w:sz="6" w:space="0" w:color="auto"/>
            </w:tcBorders>
            <w:noWrap/>
          </w:tcPr>
          <w:p w14:paraId="4774076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bottom w:val="single" w:sz="6" w:space="0" w:color="auto"/>
              <w:right w:val="nil"/>
            </w:tcBorders>
            <w:noWrap/>
          </w:tcPr>
          <w:p w14:paraId="494CE53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14:paraId="35B1D77E" w14:textId="77777777" w:rsidTr="00485149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14:paraId="1D4369FD" w14:textId="77777777"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14:paraId="3E45BEB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14B247F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14:paraId="167FFEF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7650599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9949D72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14:paraId="2568D03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14:paraId="4109AC5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B25934C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B909097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407E3B8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DB7F524" w14:textId="4724D317" w:rsidR="003A5CA2" w:rsidRPr="002B2E75" w:rsidRDefault="0004782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14:paraId="2544441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6F5E4CD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2576543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14:paraId="4DD49E8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70D3273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F945852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90D3EFF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C368431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27A378C" w14:textId="54BC0E0A" w:rsidR="003A5CA2" w:rsidRPr="002B2E75" w:rsidRDefault="0004782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</w:tr>
      <w:tr w:rsidR="00D14B81" w:rsidRPr="002B2E75" w14:paraId="1D1AF8C1" w14:textId="77777777" w:rsidTr="00485149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02A4CA41" w14:textId="77777777" w:rsidR="003A5CA2" w:rsidRPr="002B2E75" w:rsidRDefault="003A5CA2" w:rsidP="00BF2C43">
            <w:pPr>
              <w:rPr>
                <w:lang w:eastAsia="sk-SK"/>
              </w:rPr>
            </w:pPr>
          </w:p>
          <w:p w14:paraId="06EFCC0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873B73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A477A3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27FC4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05EC0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3CF09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E7544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983BA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E360B3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A589BE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14:paraId="64631C0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14:paraId="4938251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F2F12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481AB8F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4437AED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14:paraId="273BE57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3FDE10B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5352A0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39B3D8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14:paraId="1594CAE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838A56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02D738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6AB69E9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AF00EA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66F238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0B33D2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73EAB3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A3BE60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36F3799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358CB62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233D7C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49E97AD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14:paraId="6102374F" w14:textId="77777777" w:rsidTr="00485149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2EC5CBB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262AB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42720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41D103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A04FFF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CDCF16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73262FF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1B0A38D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2339FE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89DD7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14:paraId="6AA07A7F" w14:textId="77777777" w:rsidTr="0048514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D10AF10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18B8B9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738F1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451ED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DBC6AC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59443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B9B9A0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70A50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B78F1D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39E374B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6016A9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F641CF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B738D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0BA00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06771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14A69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48EAB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0D6251B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14:paraId="0FE5B96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14:paraId="7B05F7F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F07636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97D2CC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2B974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D572F1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4B7982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25596A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880F66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7AC68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1F30C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14:paraId="6031BE17" w14:textId="77777777" w:rsidTr="0048514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988395F" w14:textId="77777777" w:rsidR="003A5CA2" w:rsidRPr="004F4475" w:rsidRDefault="003A5CA2" w:rsidP="00BF2C43">
            <w:pPr>
              <w:rPr>
                <w:bCs/>
                <w:lang w:eastAsia="sk-SK"/>
              </w:rPr>
            </w:pPr>
            <w:r w:rsidRPr="004F4475">
              <w:rPr>
                <w:bCs/>
                <w:lang w:eastAsia="sk-SK"/>
              </w:rPr>
              <w:t> </w:t>
            </w:r>
            <w:r w:rsidR="004F4475" w:rsidRPr="004F4475">
              <w:rPr>
                <w:bCs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0DC62E" w14:textId="77777777" w:rsidR="003A5CA2" w:rsidRPr="004F4475" w:rsidRDefault="004F4475" w:rsidP="00BF2C43">
            <w:pPr>
              <w:rPr>
                <w:bCs/>
                <w:lang w:eastAsia="sk-SK"/>
              </w:rPr>
            </w:pPr>
            <w:r w:rsidRPr="004F4475">
              <w:rPr>
                <w:bCs/>
                <w:lang w:eastAsia="sk-SK"/>
              </w:rPr>
              <w:t>7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D78B64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AF61E16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ECE65F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4E7CB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B1346C8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8F3960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99118F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437430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2FCD3C1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87125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D7D1E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9D32A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AD54C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998EB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05B09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3D54791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14:paraId="6CB5E78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97F27A4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14:paraId="3E20881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1116EB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4D20BB9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14:paraId="5918817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C2C701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D5E6A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BFE272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14:paraId="704511CA" w14:textId="77777777" w:rsidTr="0048514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5662FA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601FFCDE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34A7C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6D15D3B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14:paraId="7968CDF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44B1F0D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14:paraId="7970606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72F77D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315F2F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14:paraId="1C17930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F6F3E9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C10DA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35C7F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14:paraId="5BDCE174" w14:textId="77777777" w:rsidTr="0048514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14:paraId="24C8621A" w14:textId="77777777"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14:paraId="366852B1" w14:textId="77777777"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14:paraId="5B392292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39F025D0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14:paraId="4CE7702F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5C789D2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14:paraId="32FF39D2" w14:textId="77777777"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14:paraId="045A02C9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14:paraId="0C29962A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14:paraId="32728520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6E69FB7B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14:paraId="72E19C3C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right w:val="nil"/>
            </w:tcBorders>
            <w:noWrap/>
          </w:tcPr>
          <w:p w14:paraId="5433A20E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14:paraId="4FBD18E4" w14:textId="77777777" w:rsidTr="00485149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14:paraId="43C20E56" w14:textId="77777777"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14:paraId="06ACC200" w14:textId="77777777"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14:paraId="2C9B3BCA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5A517A4A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02CD54C9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14:paraId="1A3A45B7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14:paraId="489134C8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14:paraId="05A2A916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14:paraId="4C3D6EF5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14:paraId="6BD68F28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213EEFCA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8" w:type="pct"/>
            <w:noWrap/>
          </w:tcPr>
          <w:p w14:paraId="0681CE69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right w:val="nil"/>
            </w:tcBorders>
            <w:noWrap/>
          </w:tcPr>
          <w:p w14:paraId="3CD84432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14:paraId="4D76CA31" w14:textId="77777777" w:rsidTr="00485149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2470BDCB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14:paraId="142DDBD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3E58227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563035F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1293C1D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49801EE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532EA74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3FD38E4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2062AF0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31A9F74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6081351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57DD9CD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14:paraId="6BD627B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14:paraId="11BE61E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4FBE032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78CBAA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14:paraId="7CE1625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14:paraId="6D85D2D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41F616B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14:paraId="18D21C29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F8F14C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14:paraId="3F1D05D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5776B48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FF825D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6DD1571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1306019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6878C72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14:paraId="7C7D7C0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left w:val="nil"/>
              <w:bottom w:val="nil"/>
              <w:right w:val="nil"/>
            </w:tcBorders>
            <w:noWrap/>
          </w:tcPr>
          <w:p w14:paraId="750B4C3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14:paraId="7DC97C81" w14:textId="77777777" w:rsidTr="0048514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137A44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4F4475">
              <w:rPr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EA5EF8A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EE3605E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F4CAD1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159781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62190F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68558C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A6DADD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2725A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3DB670E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0D6E8F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57420F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8E18AF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5C63E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AA31C1A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79FAA5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9166AF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1CF9C7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A71597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F43AF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85F76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D713209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997AA2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D0259F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E422CA7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BB7C6EE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4575E2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6C3886F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55DFB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775589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BD34C4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423047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E6ED83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699C6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7A2273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2C8008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14:paraId="2DAE2364" w14:textId="77777777" w:rsidTr="00485149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14:paraId="35BA6111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14:paraId="4A2A9AEC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F86301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9EFD2D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77B4C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5F251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C1F95D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2C322F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1320D50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99B7C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2C214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105DF2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94FFCF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CA8895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8A9A0E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8D9C2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AC318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F3D13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14:paraId="587983F5" w14:textId="77777777" w:rsidTr="00485149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C908933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FEC2326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10D366E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2EDFAB2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EB7453E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7E85FC7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,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8AEF955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BA019E1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80DAB12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F68C5C1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1774C77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8BD326B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D440DC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6D0B1F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F48B03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29E0DF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8BB07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DFD0A3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7CA82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4CD74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EAE40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3BC83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7C219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20BE2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2C798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3FC88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FBABC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F9732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C400D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6188E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CEF53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A2286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F4E71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511D0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D2F1E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5960CE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14:paraId="7CF90F7A" w14:textId="77777777" w:rsidTr="00485149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8C834E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A184A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6A467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1D461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17203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3CF1B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11073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4EA2B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C6441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2F03D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B4297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A8E2C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10A68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D0CE9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92A9B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8574B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2DAB8E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F3CFB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74142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367F2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B7CFB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A9225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97ECC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63617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9EDD8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A5994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F6F23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B7209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6B11C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9705D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5C7180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1F20DC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0846F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97553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EADC10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D3087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14:paraId="51411E21" w14:textId="77777777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14:paraId="79D3AF62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14:paraId="48FC2A61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14:paraId="0CF294BF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14:paraId="20A64540" w14:textId="77777777" w:rsidTr="0048514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A2DC16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4F4475">
              <w:rPr>
                <w:lang w:eastAsia="sk-SK"/>
              </w:rPr>
              <w:t>L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61C8C9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60B996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BC7EEB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5DC586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6FA2D0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C5C639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526F8B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8E047B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4ECC7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0776C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659AC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BF0556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0953B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DC902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92323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9DDF0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8197B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A5F33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71480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E3E8F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6E53A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48BAA6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13D8A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6B45D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63851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F6062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14:paraId="4C5783A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4626406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A42986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D9D05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1BAC6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B271E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C81CB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012BC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F9791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D14B81" w:rsidRPr="002B2E75" w14:paraId="58551669" w14:textId="77777777" w:rsidTr="00485149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14:paraId="25BB6FCF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14:paraId="22BD1D9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C24BE9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8B14C9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D37E7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A6832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F0146C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06210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2EF63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9A89DF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4C185A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F30CE2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61856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46EAE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1AF565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E905C7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338FE2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C7C023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6E4AE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3C660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23A3F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14:paraId="14F870B6" w14:textId="77777777" w:rsidTr="0048514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349AD6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4F4475">
              <w:rPr>
                <w:lang w:eastAsia="sk-SK"/>
              </w:rPr>
              <w:t>9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8D7060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1D02AA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FC3443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6DB586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14:paraId="71D99E9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4A5B03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3661203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CDC360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CFBE2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E80E47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Í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789954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9EF5B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4480C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0C7D2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2AF3F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DF76E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E01EC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0A9DD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5685F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5D4EE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A90AC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0E33E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E9073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C5D57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9A267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C1A77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41BDE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1FC3B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A48AD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70276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AA3D86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AB1E6A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EA321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916B2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C7E71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14:paraId="5CF114C3" w14:textId="77777777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14:paraId="1A08C16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 w14:paraId="1DEAEC0D" w14:textId="77777777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14:paraId="27B67673" w14:textId="77777777"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14:paraId="4D2B0726" w14:textId="77777777" w:rsidTr="0048514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86E732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43B2F9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35C934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74CC6D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D320B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79B6313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34B222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A2A136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10F6CD0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CE1305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BC8E25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A5F2E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63D95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594ACA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B04D4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D92332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C1312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A8700F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3D5AE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D6035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14B519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85C2A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38A693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F38BA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410DF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C25C9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677AE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14:paraId="06E2CC8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45CD445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EC47E2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32853E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D2734C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421C10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F6A2C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D05EF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D861C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14:paraId="4FD6F6FF" w14:textId="77777777" w:rsidTr="00485149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06BE1513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14:paraId="453B2C54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A2075B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51009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8F83A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BA9AB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CE8B1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BBC48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70608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33752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21504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116CB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8856A4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4BC51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D406C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B13CAF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15E500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31F94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A34407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199819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90C443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6A204C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9F169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31C0A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9B953F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5D6D72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E09351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24643C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A287A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3AD63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3950A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14:paraId="25F92C10" w14:textId="77777777" w:rsidTr="0048514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4CE6B8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4F4475">
              <w:rPr>
                <w:lang w:eastAsia="sk-SK"/>
              </w:rPr>
              <w:t>n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00F508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5C53AEE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j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A727C39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51486A7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7E7688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960C48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620DEF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BD5341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@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2FBEC0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B5B94C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926185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j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B3D4AE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F2D4E1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DD8205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D1E232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DF4C9D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8B0292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EE6538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ADE870" w14:textId="77777777" w:rsidR="003A5CA2" w:rsidRPr="002B2E75" w:rsidRDefault="004F447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BAFB6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4AD19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586D5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67A5B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4DCBD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591562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A2598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52521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23E3F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EE647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A91C16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B4D2B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04E27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6FDDB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99BF6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517B6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14:paraId="0ACBF51B" w14:textId="77777777" w:rsidTr="0048514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31C3A6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F8698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0F5A5D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E88A6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612E5D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08411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B532D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6B6FB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A8A52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D3B5F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F76EA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5D254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6B232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2F6DC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93150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9A8E0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4860C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DB5031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44528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20238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00856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70AAEA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DA848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D1BC6D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DA7701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B83B0F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628DDA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CD2FE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2B3ACF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200AB0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EAEC14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13A8E0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E66667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760CF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DB635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B7F397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14:paraId="41F66FF8" w14:textId="77777777" w:rsidTr="00485149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4D86B7E4" w14:textId="22E6F120" w:rsidR="00E21EEF" w:rsidRPr="002B2E75" w:rsidRDefault="00E21EEF" w:rsidP="003F2D8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4F4475">
              <w:rPr>
                <w:lang w:eastAsia="sk-SK"/>
              </w:rPr>
              <w:br/>
            </w:r>
            <w:r w:rsidR="00047823">
              <w:rPr>
                <w:lang w:eastAsia="sk-SK"/>
              </w:rPr>
              <w:t>23</w:t>
            </w:r>
            <w:r w:rsidR="004F4475">
              <w:rPr>
                <w:lang w:eastAsia="sk-SK"/>
              </w:rPr>
              <w:t>.3.20</w:t>
            </w:r>
            <w:r w:rsidR="00047823">
              <w:rPr>
                <w:lang w:eastAsia="sk-SK"/>
              </w:rPr>
              <w:t>20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444990AD" w14:textId="77777777"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5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5540176F" w14:textId="77777777"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osoby zodpovednej za zostavenie účtovnej </w:t>
            </w:r>
            <w:r w:rsidRPr="002B2E75">
              <w:rPr>
                <w:lang w:eastAsia="sk-SK"/>
              </w:rPr>
              <w:lastRenderedPageBreak/>
              <w:t>závierky:</w:t>
            </w:r>
          </w:p>
        </w:tc>
        <w:tc>
          <w:tcPr>
            <w:tcW w:w="1235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16CFEE52" w14:textId="77777777"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lastRenderedPageBreak/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 xml:space="preserve">lena štatutárneho orgánu účtovnej jednotky alebo </w:t>
            </w:r>
            <w:r w:rsidRPr="002B2E75">
              <w:rPr>
                <w:lang w:eastAsia="sk-SK"/>
              </w:rPr>
              <w:lastRenderedPageBreak/>
              <w:t>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14:paraId="15CF1B14" w14:textId="77777777" w:rsidTr="00485149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26324F11" w14:textId="694643D6" w:rsidR="00E21EEF" w:rsidRPr="002B2E75" w:rsidRDefault="00E21EEF" w:rsidP="00FB7FEA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lastRenderedPageBreak/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4F4475">
              <w:rPr>
                <w:lang w:eastAsia="sk-SK"/>
              </w:rPr>
              <w:br/>
            </w:r>
            <w:r w:rsidR="00047823">
              <w:rPr>
                <w:lang w:eastAsia="sk-SK"/>
              </w:rPr>
              <w:t>23</w:t>
            </w:r>
            <w:r w:rsidR="004F4475">
              <w:rPr>
                <w:lang w:eastAsia="sk-SK"/>
              </w:rPr>
              <w:t>.3.20</w:t>
            </w:r>
            <w:r w:rsidR="00047823">
              <w:rPr>
                <w:lang w:eastAsia="sk-SK"/>
              </w:rPr>
              <w:t>20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3100E13" w14:textId="77777777"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5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49F8D302" w14:textId="77777777"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5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9C3C0FA" w14:textId="77777777"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14:paraId="454E8317" w14:textId="77777777" w:rsidR="00052F8B" w:rsidRPr="0074579F" w:rsidRDefault="00621F19" w:rsidP="00E21EEF">
      <w:pPr>
        <w:jc w:val="both"/>
        <w:rPr>
          <w:b/>
          <w:bCs/>
        </w:rPr>
      </w:pPr>
      <w:r>
        <w:rPr>
          <w:noProof/>
          <w:lang w:eastAsia="sk-SK"/>
        </w:rPr>
        <w:pict w14:anchorId="7CEF302D"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26" inset="0,0,1.5mm">
              <w:txbxContent>
                <w:p w14:paraId="474F45AA" w14:textId="77777777" w:rsidR="00E044B9" w:rsidRPr="007C40F2" w:rsidRDefault="00E044B9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t xml:space="preserve">*) </w:t>
      </w:r>
      <w:r w:rsidR="00052F8B" w:rsidRPr="0074579F">
        <w:t>Vyznačuje s</w:t>
      </w:r>
      <w:r w:rsidR="00B51558" w:rsidRPr="0074579F">
        <w:t>a </w:t>
      </w:r>
      <w:r w:rsidR="00052F8B" w:rsidRPr="0074579F">
        <w:t xml:space="preserve">   </w:t>
      </w:r>
      <w:r w:rsidR="00052F8B" w:rsidRPr="0074579F">
        <w:rPr>
          <w:b/>
          <w:bCs/>
        </w:rPr>
        <w:t xml:space="preserve"> </w:t>
      </w:r>
    </w:p>
    <w:p w14:paraId="7007E55D" w14:textId="77777777" w:rsidR="000E4BD2" w:rsidRDefault="000E4BD2" w:rsidP="001564E7">
      <w:pPr>
        <w:pStyle w:val="Nzov"/>
        <w:spacing w:before="0" w:beforeAutospacing="0" w:after="60"/>
        <w:jc w:val="left"/>
      </w:pPr>
    </w:p>
    <w:p w14:paraId="79F72315" w14:textId="77777777" w:rsidR="000E4BD2" w:rsidRPr="00AD180A" w:rsidRDefault="000E4BD2" w:rsidP="000E4BD2">
      <w:pPr>
        <w:autoSpaceDE w:val="0"/>
        <w:autoSpaceDN w:val="0"/>
        <w:adjustRightInd w:val="0"/>
        <w:spacing w:before="336"/>
        <w:ind w:right="46"/>
        <w:jc w:val="center"/>
        <w:rPr>
          <w:rFonts w:ascii="Arial" w:hAnsi="Arial" w:cs="Arial"/>
          <w:i/>
          <w:iCs/>
          <w:color w:val="201914"/>
        </w:rPr>
      </w:pPr>
      <w:r w:rsidRPr="00AD180A">
        <w:rPr>
          <w:rFonts w:ascii="Arial" w:hAnsi="Arial" w:cs="Arial"/>
          <w:i/>
          <w:iCs/>
          <w:color w:val="201914"/>
        </w:rPr>
        <w:t>Základné pravidlá a požiadavky na obsah a predkladanie poznámok</w:t>
      </w:r>
    </w:p>
    <w:p w14:paraId="1909D80A" w14:textId="77777777" w:rsidR="000E4BD2" w:rsidRPr="00AD180A" w:rsidRDefault="000E4BD2" w:rsidP="000E4BD2">
      <w:pPr>
        <w:autoSpaceDE w:val="0"/>
        <w:autoSpaceDN w:val="0"/>
        <w:adjustRightInd w:val="0"/>
        <w:ind w:right="46"/>
        <w:rPr>
          <w:rFonts w:ascii="Arial" w:hAnsi="Arial" w:cs="Arial"/>
        </w:rPr>
      </w:pPr>
    </w:p>
    <w:p w14:paraId="29B1B167" w14:textId="77777777" w:rsidR="000E4BD2" w:rsidRPr="00AD180A" w:rsidRDefault="000E4BD2" w:rsidP="000E4BD2">
      <w:pPr>
        <w:autoSpaceDE w:val="0"/>
        <w:autoSpaceDN w:val="0"/>
        <w:adjustRightInd w:val="0"/>
        <w:spacing w:before="9"/>
        <w:ind w:right="46"/>
        <w:rPr>
          <w:rFonts w:ascii="Arial" w:hAnsi="Arial" w:cs="Arial"/>
          <w:b/>
          <w:bCs/>
          <w:color w:val="201914"/>
        </w:rPr>
      </w:pPr>
      <w:r w:rsidRPr="00AD180A">
        <w:rPr>
          <w:rFonts w:ascii="Arial" w:hAnsi="Arial" w:cs="Arial"/>
          <w:color w:val="201914"/>
        </w:rPr>
        <w:t xml:space="preserve">Spoločnosť má v bežnom roku povinnosť auditu </w:t>
      </w:r>
      <w:r>
        <w:rPr>
          <w:rFonts w:ascii="Arial" w:hAnsi="Arial" w:cs="Arial"/>
          <w:color w:val="201914"/>
        </w:rPr>
        <w:tab/>
      </w:r>
      <w:r>
        <w:rPr>
          <w:rFonts w:ascii="Arial" w:hAnsi="Arial" w:cs="Arial"/>
          <w:color w:val="201914"/>
        </w:rPr>
        <w:tab/>
      </w:r>
      <w:r>
        <w:rPr>
          <w:rFonts w:ascii="Arial" w:hAnsi="Arial" w:cs="Arial"/>
          <w:color w:val="201914"/>
        </w:rPr>
        <w:tab/>
      </w:r>
      <w:r>
        <w:rPr>
          <w:rFonts w:ascii="Arial" w:hAnsi="Arial" w:cs="Arial"/>
          <w:color w:val="201914"/>
        </w:rPr>
        <w:tab/>
      </w:r>
      <w:r w:rsidRPr="00AD180A">
        <w:rPr>
          <w:rFonts w:ascii="Arial" w:hAnsi="Arial" w:cs="Arial"/>
          <w:b/>
          <w:bCs/>
          <w:color w:val="201914"/>
        </w:rPr>
        <w:t xml:space="preserve">NIE </w:t>
      </w:r>
    </w:p>
    <w:p w14:paraId="20EF97FC" w14:textId="77777777" w:rsidR="000E4BD2" w:rsidRPr="00AD180A" w:rsidRDefault="000E4BD2" w:rsidP="000E4BD2">
      <w:pPr>
        <w:autoSpaceDE w:val="0"/>
        <w:autoSpaceDN w:val="0"/>
        <w:adjustRightInd w:val="0"/>
        <w:ind w:right="46"/>
        <w:rPr>
          <w:rFonts w:ascii="Arial" w:hAnsi="Arial" w:cs="Arial"/>
        </w:rPr>
      </w:pPr>
    </w:p>
    <w:p w14:paraId="22A650AD" w14:textId="77777777" w:rsidR="00517A7A" w:rsidRPr="0074579F" w:rsidRDefault="006C2BCB" w:rsidP="001564E7">
      <w:pPr>
        <w:pStyle w:val="Nzov"/>
        <w:spacing w:before="0" w:beforeAutospacing="0" w:after="60"/>
        <w:jc w:val="left"/>
      </w:pPr>
      <w:r w:rsidRPr="0074579F">
        <w:t>1.</w:t>
      </w:r>
      <w:r w:rsidR="00052F8B" w:rsidRPr="0074579F">
        <w:t xml:space="preserve"> </w:t>
      </w:r>
      <w:r w:rsidR="00517A7A" w:rsidRPr="0074579F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517A7A" w:rsidRPr="0074579F" w14:paraId="318E8AF5" w14:textId="77777777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71C42D" w14:textId="77777777" w:rsidR="00517A7A" w:rsidRPr="000E4BD2" w:rsidRDefault="00517A7A" w:rsidP="00A96741">
            <w:pPr>
              <w:pStyle w:val="TopHeader"/>
            </w:pPr>
            <w:r w:rsidRPr="000E4BD2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7FEF8D" w14:textId="77777777" w:rsidR="00517A7A" w:rsidRPr="000E4BD2" w:rsidRDefault="00517A7A" w:rsidP="00A96741">
            <w:pPr>
              <w:pStyle w:val="TopHeader"/>
            </w:pPr>
            <w:r w:rsidRPr="000E4BD2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B15E212" w14:textId="77777777" w:rsidR="00517A7A" w:rsidRPr="000E4BD2" w:rsidRDefault="00517A7A" w:rsidP="00A96741">
            <w:pPr>
              <w:pStyle w:val="TopHeader"/>
            </w:pPr>
            <w:r w:rsidRPr="000E4BD2">
              <w:t>Bezprostredne predchádzajúce účtovné obdobie</w:t>
            </w:r>
          </w:p>
        </w:tc>
      </w:tr>
      <w:tr w:rsidR="00517A7A" w:rsidRPr="0074579F" w14:paraId="156741FD" w14:textId="77777777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75983E" w14:textId="77777777" w:rsidR="00517A7A" w:rsidRPr="000E4BD2" w:rsidRDefault="00517A7A" w:rsidP="00576DC5">
            <w:pPr>
              <w:rPr>
                <w:b/>
                <w:bCs/>
              </w:rPr>
            </w:pPr>
            <w:r w:rsidRPr="000E4BD2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E5E680C" w14:textId="77777777" w:rsidR="00517A7A" w:rsidRPr="000E4BD2" w:rsidRDefault="00517A7A" w:rsidP="00A96741">
            <w:pPr>
              <w:spacing w:line="360" w:lineRule="auto"/>
              <w:jc w:val="center"/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36CA9948" w14:textId="77777777" w:rsidR="00517A7A" w:rsidRPr="000E4BD2" w:rsidRDefault="00517A7A" w:rsidP="00A96741">
            <w:pPr>
              <w:spacing w:line="360" w:lineRule="auto"/>
              <w:jc w:val="center"/>
            </w:pPr>
          </w:p>
        </w:tc>
      </w:tr>
      <w:tr w:rsidR="00517A7A" w:rsidRPr="0074579F" w14:paraId="444D6429" w14:textId="77777777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355B50CA" w14:textId="77777777" w:rsidR="00517A7A" w:rsidRPr="000E4BD2" w:rsidRDefault="00517A7A" w:rsidP="00576DC5">
            <w:r w:rsidRPr="000E4BD2">
              <w:t>Stav zamestnancov ku dňu, ku ktorému sa zostavuje účtovná závierka</w:t>
            </w:r>
            <w:r w:rsidR="00455407" w:rsidRPr="000E4BD2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0B3732F9" w14:textId="77777777" w:rsidR="00517A7A" w:rsidRPr="000E4BD2" w:rsidRDefault="0074579F" w:rsidP="00A96741">
            <w:pPr>
              <w:spacing w:line="360" w:lineRule="auto"/>
              <w:jc w:val="center"/>
            </w:pPr>
            <w:r w:rsidRPr="000E4BD2"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5FAB28E9" w14:textId="77777777" w:rsidR="00517A7A" w:rsidRPr="000E4BD2" w:rsidRDefault="0074579F" w:rsidP="00A96741">
            <w:pPr>
              <w:spacing w:line="360" w:lineRule="auto"/>
              <w:jc w:val="center"/>
            </w:pPr>
            <w:r w:rsidRPr="000E4BD2">
              <w:t>2</w:t>
            </w:r>
          </w:p>
        </w:tc>
      </w:tr>
      <w:tr w:rsidR="00517A7A" w:rsidRPr="0074579F" w14:paraId="193F7C8A" w14:textId="77777777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80859DA" w14:textId="77777777" w:rsidR="00517A7A" w:rsidRPr="000E4BD2" w:rsidRDefault="003B1B28" w:rsidP="00576DC5">
            <w:r w:rsidRPr="000E4BD2">
              <w:t>p</w:t>
            </w:r>
            <w:r w:rsidR="006C2BCB" w:rsidRPr="000E4BD2">
              <w:t xml:space="preserve">očet </w:t>
            </w:r>
            <w:r w:rsidR="00CD3B27" w:rsidRPr="000E4BD2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36BDBAF" w14:textId="77777777" w:rsidR="00517A7A" w:rsidRPr="000E4BD2" w:rsidRDefault="0074579F" w:rsidP="00A96741">
            <w:pPr>
              <w:spacing w:line="360" w:lineRule="auto"/>
              <w:jc w:val="center"/>
            </w:pPr>
            <w:r w:rsidRPr="000E4BD2"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7BD79A18" w14:textId="77777777" w:rsidR="00517A7A" w:rsidRPr="000E4BD2" w:rsidRDefault="0074579F" w:rsidP="00A96741">
            <w:pPr>
              <w:spacing w:line="360" w:lineRule="auto"/>
              <w:jc w:val="center"/>
            </w:pPr>
            <w:r w:rsidRPr="000E4BD2">
              <w:t>1</w:t>
            </w:r>
          </w:p>
        </w:tc>
      </w:tr>
    </w:tbl>
    <w:p w14:paraId="33996A50" w14:textId="77777777" w:rsidR="00517A7A" w:rsidRDefault="00517A7A" w:rsidP="00517A7A">
      <w:pPr>
        <w:pStyle w:val="Nzov"/>
        <w:spacing w:before="0" w:beforeAutospacing="0" w:after="0"/>
        <w:jc w:val="left"/>
      </w:pPr>
    </w:p>
    <w:p w14:paraId="1F905109" w14:textId="77777777" w:rsidR="000E4BD2" w:rsidRPr="004E72DA" w:rsidRDefault="000E4BD2" w:rsidP="000E4BD2">
      <w:pPr>
        <w:rPr>
          <w:b/>
        </w:rPr>
      </w:pPr>
      <w:r w:rsidRPr="004E72DA">
        <w:rPr>
          <w:b/>
        </w:rPr>
        <w:t>Hlavné č</w:t>
      </w:r>
      <w:r w:rsidRPr="004E72DA">
        <w:rPr>
          <w:b/>
          <w:color w:val="38302B"/>
        </w:rPr>
        <w:t>in</w:t>
      </w:r>
      <w:r w:rsidRPr="004E72DA">
        <w:rPr>
          <w:b/>
        </w:rPr>
        <w:t>nost</w:t>
      </w:r>
      <w:r w:rsidRPr="004E72DA">
        <w:rPr>
          <w:b/>
          <w:color w:val="38302B"/>
        </w:rPr>
        <w:t xml:space="preserve">i </w:t>
      </w:r>
      <w:r w:rsidRPr="004E72DA">
        <w:rPr>
          <w:b/>
        </w:rPr>
        <w:t>spoločnost</w:t>
      </w:r>
      <w:r w:rsidRPr="004E72DA">
        <w:rPr>
          <w:b/>
          <w:color w:val="38302B"/>
        </w:rPr>
        <w:t xml:space="preserve">i </w:t>
      </w:r>
      <w:r w:rsidRPr="004E72DA">
        <w:rPr>
          <w:b/>
        </w:rPr>
        <w:t>podľa výp</w:t>
      </w:r>
      <w:r w:rsidRPr="004E72DA">
        <w:rPr>
          <w:b/>
          <w:color w:val="38302B"/>
        </w:rPr>
        <w:t>i</w:t>
      </w:r>
      <w:r w:rsidRPr="004E72DA">
        <w:rPr>
          <w:b/>
        </w:rPr>
        <w:t>s</w:t>
      </w:r>
      <w:r w:rsidRPr="004E72DA">
        <w:rPr>
          <w:b/>
          <w:color w:val="38302B"/>
        </w:rPr>
        <w:t xml:space="preserve">u </w:t>
      </w:r>
      <w:r w:rsidRPr="004E72DA">
        <w:rPr>
          <w:b/>
        </w:rPr>
        <w:t xml:space="preserve">z </w:t>
      </w:r>
      <w:r w:rsidRPr="004E72DA">
        <w:rPr>
          <w:b/>
          <w:color w:val="38302B"/>
        </w:rPr>
        <w:t>o</w:t>
      </w:r>
      <w:r w:rsidRPr="004E72DA">
        <w:rPr>
          <w:b/>
        </w:rPr>
        <w:t>bc</w:t>
      </w:r>
      <w:r w:rsidRPr="004E72DA">
        <w:rPr>
          <w:b/>
          <w:color w:val="38302B"/>
        </w:rPr>
        <w:t>h</w:t>
      </w:r>
      <w:r w:rsidRPr="004E72DA">
        <w:rPr>
          <w:b/>
        </w:rPr>
        <w:t>o</w:t>
      </w:r>
      <w:r w:rsidRPr="004E72DA">
        <w:rPr>
          <w:b/>
          <w:color w:val="38302B"/>
        </w:rPr>
        <w:t>d</w:t>
      </w:r>
      <w:r w:rsidRPr="004E72DA">
        <w:rPr>
          <w:b/>
        </w:rPr>
        <w:t>ného regist</w:t>
      </w:r>
      <w:r w:rsidRPr="004E72DA">
        <w:rPr>
          <w:b/>
          <w:color w:val="38302B"/>
        </w:rPr>
        <w:t>r</w:t>
      </w:r>
      <w:r w:rsidRPr="004E72DA">
        <w:rPr>
          <w:b/>
        </w:rPr>
        <w:t xml:space="preserve">a: </w:t>
      </w:r>
    </w:p>
    <w:p w14:paraId="7E81952A" w14:textId="77777777" w:rsidR="000E4BD2" w:rsidRPr="00AD180A" w:rsidRDefault="000E4BD2" w:rsidP="000E4BD2">
      <w:pPr>
        <w:autoSpaceDE w:val="0"/>
        <w:autoSpaceDN w:val="0"/>
        <w:adjustRightInd w:val="0"/>
        <w:spacing w:before="220"/>
        <w:ind w:right="46"/>
        <w:rPr>
          <w:rFonts w:ascii="Arial" w:hAnsi="Arial" w:cs="Arial"/>
          <w:color w:val="201914"/>
        </w:rPr>
      </w:pPr>
      <w:r w:rsidRPr="00AD180A">
        <w:rPr>
          <w:rFonts w:ascii="Arial" w:hAnsi="Arial" w:cs="Arial"/>
          <w:color w:val="201914"/>
        </w:rPr>
        <w:t>1</w:t>
      </w:r>
      <w:r w:rsidRPr="00AD180A">
        <w:rPr>
          <w:rFonts w:ascii="Arial" w:hAnsi="Arial" w:cs="Arial"/>
          <w:color w:val="040000"/>
        </w:rPr>
        <w:t xml:space="preserve">. </w:t>
      </w:r>
      <w:r w:rsidRPr="00AD180A">
        <w:rPr>
          <w:rFonts w:ascii="Arial" w:hAnsi="Arial" w:cs="Arial"/>
          <w:color w:val="201914"/>
        </w:rPr>
        <w:t>K</w:t>
      </w:r>
      <w:r w:rsidRPr="00AD180A">
        <w:rPr>
          <w:rFonts w:ascii="Arial" w:hAnsi="Arial" w:cs="Arial"/>
          <w:color w:val="040000"/>
        </w:rPr>
        <w:t>ú</w:t>
      </w:r>
      <w:r w:rsidRPr="00AD180A">
        <w:rPr>
          <w:rFonts w:ascii="Arial" w:hAnsi="Arial" w:cs="Arial"/>
          <w:color w:val="201914"/>
        </w:rPr>
        <w:t>pa to</w:t>
      </w:r>
      <w:r w:rsidRPr="00AD180A">
        <w:rPr>
          <w:rFonts w:ascii="Arial" w:hAnsi="Arial" w:cs="Arial"/>
          <w:color w:val="040000"/>
        </w:rPr>
        <w:t>v</w:t>
      </w:r>
      <w:r w:rsidRPr="00AD180A">
        <w:rPr>
          <w:rFonts w:ascii="Arial" w:hAnsi="Arial" w:cs="Arial"/>
          <w:color w:val="201914"/>
        </w:rPr>
        <w:t>aru za účelom jeho predaja ko</w:t>
      </w:r>
      <w:r w:rsidRPr="00AD180A">
        <w:rPr>
          <w:rFonts w:ascii="Arial" w:hAnsi="Arial" w:cs="Arial"/>
          <w:color w:val="38302B"/>
        </w:rPr>
        <w:t>n</w:t>
      </w:r>
      <w:r w:rsidRPr="00AD180A">
        <w:rPr>
          <w:rFonts w:ascii="Arial" w:hAnsi="Arial" w:cs="Arial"/>
          <w:color w:val="201914"/>
        </w:rPr>
        <w:t>ečnému spotreb</w:t>
      </w:r>
      <w:r w:rsidRPr="00AD180A">
        <w:rPr>
          <w:rFonts w:ascii="Arial" w:hAnsi="Arial" w:cs="Arial"/>
          <w:color w:val="38302B"/>
        </w:rPr>
        <w:t>it</w:t>
      </w:r>
      <w:r w:rsidRPr="00AD180A">
        <w:rPr>
          <w:rFonts w:ascii="Arial" w:hAnsi="Arial" w:cs="Arial"/>
          <w:color w:val="201914"/>
        </w:rPr>
        <w:t>eľovi /m</w:t>
      </w:r>
      <w:r w:rsidRPr="00AD180A">
        <w:rPr>
          <w:rFonts w:ascii="Arial" w:hAnsi="Arial" w:cs="Arial"/>
          <w:iCs/>
          <w:color w:val="201914"/>
        </w:rPr>
        <w:t>aloobchod/</w:t>
      </w:r>
      <w:r w:rsidRPr="00AD180A">
        <w:rPr>
          <w:rFonts w:ascii="Arial" w:hAnsi="Arial" w:cs="Arial"/>
          <w:i/>
          <w:iCs/>
          <w:color w:val="040000"/>
        </w:rPr>
        <w:t xml:space="preserve">, </w:t>
      </w:r>
      <w:r w:rsidRPr="00AD180A">
        <w:rPr>
          <w:rFonts w:ascii="Arial" w:hAnsi="Arial" w:cs="Arial"/>
          <w:color w:val="201914"/>
        </w:rPr>
        <w:t>alebo iným pre</w:t>
      </w:r>
      <w:r w:rsidRPr="00AD180A">
        <w:rPr>
          <w:rFonts w:ascii="Arial" w:hAnsi="Arial" w:cs="Arial"/>
          <w:color w:val="040000"/>
        </w:rPr>
        <w:t>vá</w:t>
      </w:r>
      <w:r w:rsidRPr="00AD180A">
        <w:rPr>
          <w:rFonts w:ascii="Arial" w:hAnsi="Arial" w:cs="Arial"/>
          <w:color w:val="201914"/>
        </w:rPr>
        <w:t>dzkovateľ</w:t>
      </w:r>
      <w:r w:rsidRPr="00AD180A">
        <w:rPr>
          <w:rFonts w:ascii="Arial" w:hAnsi="Arial" w:cs="Arial"/>
          <w:color w:val="040000"/>
        </w:rPr>
        <w:t>o</w:t>
      </w:r>
      <w:r w:rsidRPr="00AD180A">
        <w:rPr>
          <w:rFonts w:ascii="Arial" w:hAnsi="Arial" w:cs="Arial"/>
          <w:color w:val="201914"/>
        </w:rPr>
        <w:t xml:space="preserve">m živnosti /veľkoobchod/ v rozsahu voľnej živnosti </w:t>
      </w:r>
    </w:p>
    <w:p w14:paraId="4C4476BA" w14:textId="77777777" w:rsidR="000E4BD2" w:rsidRPr="00AD180A" w:rsidRDefault="000E4BD2" w:rsidP="000E4BD2">
      <w:pPr>
        <w:autoSpaceDE w:val="0"/>
        <w:autoSpaceDN w:val="0"/>
        <w:adjustRightInd w:val="0"/>
        <w:ind w:right="46"/>
        <w:rPr>
          <w:rFonts w:ascii="Arial" w:hAnsi="Arial" w:cs="Arial"/>
          <w:color w:val="201914"/>
        </w:rPr>
      </w:pPr>
      <w:r w:rsidRPr="00AD180A">
        <w:rPr>
          <w:rFonts w:ascii="Arial" w:hAnsi="Arial" w:cs="Arial"/>
          <w:color w:val="201914"/>
        </w:rPr>
        <w:t>2. Sprostredkovateľská činnosť v ob</w:t>
      </w:r>
      <w:r w:rsidRPr="00AD180A">
        <w:rPr>
          <w:rFonts w:ascii="Arial" w:hAnsi="Arial" w:cs="Arial"/>
          <w:color w:val="38302B"/>
        </w:rPr>
        <w:t>l</w:t>
      </w:r>
      <w:r w:rsidRPr="00AD180A">
        <w:rPr>
          <w:rFonts w:ascii="Arial" w:hAnsi="Arial" w:cs="Arial"/>
          <w:color w:val="201914"/>
        </w:rPr>
        <w:t>as</w:t>
      </w:r>
      <w:r w:rsidRPr="00AD180A">
        <w:rPr>
          <w:rFonts w:ascii="Arial" w:hAnsi="Arial" w:cs="Arial"/>
          <w:color w:val="38302B"/>
        </w:rPr>
        <w:t xml:space="preserve">ti </w:t>
      </w:r>
      <w:r w:rsidRPr="00AD180A">
        <w:rPr>
          <w:rFonts w:ascii="Arial" w:hAnsi="Arial" w:cs="Arial"/>
          <w:color w:val="201914"/>
        </w:rPr>
        <w:t xml:space="preserve">obchodu </w:t>
      </w:r>
    </w:p>
    <w:p w14:paraId="798B8AD1" w14:textId="77777777" w:rsidR="000E4BD2" w:rsidRPr="00AD180A" w:rsidRDefault="000E4BD2" w:rsidP="000E4BD2">
      <w:pPr>
        <w:autoSpaceDE w:val="0"/>
        <w:autoSpaceDN w:val="0"/>
        <w:adjustRightInd w:val="0"/>
        <w:ind w:right="46"/>
        <w:rPr>
          <w:rFonts w:ascii="Arial" w:hAnsi="Arial" w:cs="Arial"/>
          <w:color w:val="38302B"/>
        </w:rPr>
      </w:pPr>
      <w:r w:rsidRPr="00AD180A">
        <w:rPr>
          <w:rFonts w:ascii="Arial" w:hAnsi="Arial" w:cs="Arial"/>
          <w:color w:val="201914"/>
        </w:rPr>
        <w:t>3. Sprostredkovateľská činnos</w:t>
      </w:r>
      <w:r w:rsidRPr="00AD180A">
        <w:rPr>
          <w:rFonts w:ascii="Arial" w:hAnsi="Arial" w:cs="Arial"/>
          <w:color w:val="38302B"/>
        </w:rPr>
        <w:t xml:space="preserve">ť v </w:t>
      </w:r>
      <w:r w:rsidRPr="00AD180A">
        <w:rPr>
          <w:rFonts w:ascii="Arial" w:hAnsi="Arial" w:cs="Arial"/>
          <w:color w:val="201914"/>
        </w:rPr>
        <w:t>ob</w:t>
      </w:r>
      <w:r w:rsidRPr="00AD180A">
        <w:rPr>
          <w:rFonts w:ascii="Arial" w:hAnsi="Arial" w:cs="Arial"/>
          <w:color w:val="38302B"/>
        </w:rPr>
        <w:t>l</w:t>
      </w:r>
      <w:r w:rsidRPr="00AD180A">
        <w:rPr>
          <w:rFonts w:ascii="Arial" w:hAnsi="Arial" w:cs="Arial"/>
          <w:color w:val="201914"/>
        </w:rPr>
        <w:t>as</w:t>
      </w:r>
      <w:r w:rsidRPr="00AD180A">
        <w:rPr>
          <w:rFonts w:ascii="Arial" w:hAnsi="Arial" w:cs="Arial"/>
          <w:color w:val="38302B"/>
        </w:rPr>
        <w:t xml:space="preserve">ti </w:t>
      </w:r>
      <w:r w:rsidRPr="00AD180A">
        <w:rPr>
          <w:rFonts w:ascii="Arial" w:hAnsi="Arial" w:cs="Arial"/>
          <w:color w:val="201914"/>
        </w:rPr>
        <w:t xml:space="preserve">služieb </w:t>
      </w:r>
      <w:r w:rsidRPr="00AD180A">
        <w:rPr>
          <w:rFonts w:ascii="Arial" w:hAnsi="Arial" w:cs="Arial"/>
          <w:color w:val="38302B"/>
        </w:rPr>
        <w:t xml:space="preserve">v </w:t>
      </w:r>
      <w:r w:rsidRPr="00AD180A">
        <w:rPr>
          <w:rFonts w:ascii="Arial" w:hAnsi="Arial" w:cs="Arial"/>
          <w:color w:val="201914"/>
        </w:rPr>
        <w:t>rozsah</w:t>
      </w:r>
      <w:r w:rsidRPr="00AD180A">
        <w:rPr>
          <w:rFonts w:ascii="Arial" w:hAnsi="Arial" w:cs="Arial"/>
          <w:color w:val="38302B"/>
        </w:rPr>
        <w:t xml:space="preserve">u </w:t>
      </w:r>
      <w:r w:rsidRPr="00AD180A">
        <w:rPr>
          <w:rFonts w:ascii="Arial" w:hAnsi="Arial" w:cs="Arial"/>
          <w:color w:val="201914"/>
        </w:rPr>
        <w:t>rek</w:t>
      </w:r>
      <w:r w:rsidRPr="00AD180A">
        <w:rPr>
          <w:rFonts w:ascii="Arial" w:hAnsi="Arial" w:cs="Arial"/>
          <w:color w:val="38302B"/>
        </w:rPr>
        <w:t>l</w:t>
      </w:r>
      <w:r w:rsidRPr="00AD180A">
        <w:rPr>
          <w:rFonts w:ascii="Arial" w:hAnsi="Arial" w:cs="Arial"/>
          <w:color w:val="201914"/>
        </w:rPr>
        <w:t>am</w:t>
      </w:r>
      <w:r w:rsidRPr="00AD180A">
        <w:rPr>
          <w:rFonts w:ascii="Arial" w:hAnsi="Arial" w:cs="Arial"/>
          <w:color w:val="38302B"/>
        </w:rPr>
        <w:t xml:space="preserve">y </w:t>
      </w:r>
    </w:p>
    <w:p w14:paraId="79597E8A" w14:textId="77777777" w:rsidR="000E4BD2" w:rsidRPr="00AD180A" w:rsidRDefault="000E4BD2" w:rsidP="000E4BD2">
      <w:pPr>
        <w:autoSpaceDE w:val="0"/>
        <w:autoSpaceDN w:val="0"/>
        <w:adjustRightInd w:val="0"/>
        <w:ind w:right="46"/>
        <w:rPr>
          <w:rFonts w:ascii="Arial" w:hAnsi="Arial" w:cs="Arial"/>
          <w:color w:val="201914"/>
        </w:rPr>
      </w:pPr>
      <w:r w:rsidRPr="00AD180A">
        <w:rPr>
          <w:rFonts w:ascii="Arial" w:hAnsi="Arial" w:cs="Arial"/>
          <w:color w:val="201914"/>
        </w:rPr>
        <w:t>4. Sprostredkovateľská činnosť v ob</w:t>
      </w:r>
      <w:r w:rsidRPr="00AD180A">
        <w:rPr>
          <w:rFonts w:ascii="Arial" w:hAnsi="Arial" w:cs="Arial"/>
          <w:color w:val="38302B"/>
        </w:rPr>
        <w:t>l</w:t>
      </w:r>
      <w:r w:rsidRPr="00AD180A">
        <w:rPr>
          <w:rFonts w:ascii="Arial" w:hAnsi="Arial" w:cs="Arial"/>
          <w:color w:val="201914"/>
        </w:rPr>
        <w:t>asti služieb v rozsah</w:t>
      </w:r>
      <w:r w:rsidRPr="00AD180A">
        <w:rPr>
          <w:rFonts w:ascii="Arial" w:hAnsi="Arial" w:cs="Arial"/>
          <w:color w:val="38302B"/>
        </w:rPr>
        <w:t xml:space="preserve">u </w:t>
      </w:r>
      <w:r w:rsidRPr="00AD180A">
        <w:rPr>
          <w:rFonts w:ascii="Arial" w:hAnsi="Arial" w:cs="Arial"/>
          <w:color w:val="201914"/>
        </w:rPr>
        <w:t xml:space="preserve">automatizovaného spracovania </w:t>
      </w:r>
    </w:p>
    <w:p w14:paraId="795875D5" w14:textId="77777777" w:rsidR="000E4BD2" w:rsidRPr="00AD180A" w:rsidRDefault="000E4BD2" w:rsidP="000E4BD2">
      <w:pPr>
        <w:autoSpaceDE w:val="0"/>
        <w:autoSpaceDN w:val="0"/>
        <w:adjustRightInd w:val="0"/>
        <w:ind w:right="46"/>
        <w:rPr>
          <w:rFonts w:ascii="Arial" w:hAnsi="Arial" w:cs="Arial"/>
          <w:color w:val="201914"/>
        </w:rPr>
      </w:pPr>
      <w:r w:rsidRPr="00AD180A">
        <w:rPr>
          <w:rFonts w:ascii="Arial" w:hAnsi="Arial" w:cs="Arial"/>
          <w:color w:val="201914"/>
        </w:rPr>
        <w:t xml:space="preserve">dát </w:t>
      </w:r>
    </w:p>
    <w:p w14:paraId="51AD5667" w14:textId="77777777" w:rsidR="000E4BD2" w:rsidRPr="00AD180A" w:rsidRDefault="000E4BD2" w:rsidP="000E4BD2">
      <w:pPr>
        <w:autoSpaceDE w:val="0"/>
        <w:autoSpaceDN w:val="0"/>
        <w:adjustRightInd w:val="0"/>
        <w:ind w:right="46"/>
        <w:rPr>
          <w:rFonts w:ascii="Arial" w:hAnsi="Arial" w:cs="Arial"/>
          <w:color w:val="201914"/>
        </w:rPr>
      </w:pPr>
      <w:r w:rsidRPr="00AD180A">
        <w:rPr>
          <w:rFonts w:ascii="Arial" w:hAnsi="Arial" w:cs="Arial"/>
          <w:color w:val="201914"/>
        </w:rPr>
        <w:t>5. Služby súvisiace s počítačovým spraco</w:t>
      </w:r>
      <w:r w:rsidRPr="00AD180A">
        <w:rPr>
          <w:rFonts w:ascii="Arial" w:hAnsi="Arial" w:cs="Arial"/>
          <w:color w:val="38302B"/>
        </w:rPr>
        <w:t>v</w:t>
      </w:r>
      <w:r w:rsidRPr="00AD180A">
        <w:rPr>
          <w:rFonts w:ascii="Arial" w:hAnsi="Arial" w:cs="Arial"/>
          <w:color w:val="201914"/>
        </w:rPr>
        <w:t>aní</w:t>
      </w:r>
      <w:r w:rsidRPr="00AD180A">
        <w:rPr>
          <w:rFonts w:ascii="Arial" w:hAnsi="Arial" w:cs="Arial"/>
          <w:color w:val="38302B"/>
        </w:rPr>
        <w:t xml:space="preserve">m </w:t>
      </w:r>
      <w:r w:rsidRPr="00AD180A">
        <w:rPr>
          <w:rFonts w:ascii="Arial" w:hAnsi="Arial" w:cs="Arial"/>
          <w:color w:val="201914"/>
        </w:rPr>
        <w:t>úda</w:t>
      </w:r>
      <w:r w:rsidRPr="00AD180A">
        <w:rPr>
          <w:rFonts w:ascii="Arial" w:hAnsi="Arial" w:cs="Arial"/>
          <w:color w:val="38302B"/>
        </w:rPr>
        <w:t>j</w:t>
      </w:r>
      <w:r w:rsidRPr="00AD180A">
        <w:rPr>
          <w:rFonts w:ascii="Arial" w:hAnsi="Arial" w:cs="Arial"/>
          <w:color w:val="201914"/>
        </w:rPr>
        <w:t xml:space="preserve">ov </w:t>
      </w:r>
    </w:p>
    <w:p w14:paraId="01D88829" w14:textId="77777777" w:rsidR="000E4BD2" w:rsidRPr="00AD180A" w:rsidRDefault="000E4BD2" w:rsidP="000E4BD2">
      <w:pPr>
        <w:autoSpaceDE w:val="0"/>
        <w:autoSpaceDN w:val="0"/>
        <w:adjustRightInd w:val="0"/>
        <w:ind w:right="46"/>
        <w:rPr>
          <w:rFonts w:ascii="Arial" w:hAnsi="Arial" w:cs="Arial"/>
          <w:color w:val="201914"/>
        </w:rPr>
      </w:pPr>
      <w:r w:rsidRPr="00AD180A">
        <w:rPr>
          <w:rFonts w:ascii="Arial" w:hAnsi="Arial" w:cs="Arial"/>
          <w:color w:val="201914"/>
        </w:rPr>
        <w:t>6. Počítačové s</w:t>
      </w:r>
      <w:r w:rsidRPr="00AD180A">
        <w:rPr>
          <w:rFonts w:ascii="Arial" w:hAnsi="Arial" w:cs="Arial"/>
          <w:color w:val="38302B"/>
        </w:rPr>
        <w:t>l</w:t>
      </w:r>
      <w:r w:rsidRPr="00AD180A">
        <w:rPr>
          <w:rFonts w:ascii="Arial" w:hAnsi="Arial" w:cs="Arial"/>
          <w:color w:val="201914"/>
        </w:rPr>
        <w:t xml:space="preserve">užby </w:t>
      </w:r>
    </w:p>
    <w:p w14:paraId="6AEC3F18" w14:textId="77777777" w:rsidR="000E4BD2" w:rsidRPr="00AD180A" w:rsidRDefault="000E4BD2" w:rsidP="000E4BD2">
      <w:pPr>
        <w:autoSpaceDE w:val="0"/>
        <w:autoSpaceDN w:val="0"/>
        <w:adjustRightInd w:val="0"/>
        <w:ind w:right="46"/>
        <w:rPr>
          <w:rFonts w:ascii="Arial" w:hAnsi="Arial" w:cs="Arial"/>
          <w:color w:val="201914"/>
        </w:rPr>
      </w:pPr>
      <w:r w:rsidRPr="00AD180A">
        <w:rPr>
          <w:rFonts w:ascii="Arial" w:hAnsi="Arial" w:cs="Arial"/>
          <w:color w:val="201914"/>
        </w:rPr>
        <w:t>7. Vydavateľ</w:t>
      </w:r>
      <w:r w:rsidRPr="00AD180A">
        <w:rPr>
          <w:rFonts w:ascii="Arial" w:hAnsi="Arial" w:cs="Arial"/>
          <w:color w:val="040000"/>
        </w:rPr>
        <w:t>s</w:t>
      </w:r>
      <w:r w:rsidRPr="00AD180A">
        <w:rPr>
          <w:rFonts w:ascii="Arial" w:hAnsi="Arial" w:cs="Arial"/>
          <w:color w:val="201914"/>
        </w:rPr>
        <w:t xml:space="preserve">ká činnosť </w:t>
      </w:r>
    </w:p>
    <w:p w14:paraId="043D7063" w14:textId="77777777" w:rsidR="000E4BD2" w:rsidRPr="00AD180A" w:rsidRDefault="000E4BD2" w:rsidP="000E4BD2">
      <w:pPr>
        <w:autoSpaceDE w:val="0"/>
        <w:autoSpaceDN w:val="0"/>
        <w:adjustRightInd w:val="0"/>
        <w:ind w:right="46"/>
        <w:rPr>
          <w:rFonts w:ascii="Arial" w:hAnsi="Arial" w:cs="Arial"/>
          <w:color w:val="040000"/>
        </w:rPr>
      </w:pPr>
      <w:r w:rsidRPr="00AD180A">
        <w:rPr>
          <w:rFonts w:ascii="Arial" w:hAnsi="Arial" w:cs="Arial"/>
          <w:color w:val="201914"/>
        </w:rPr>
        <w:t>8. Činnosť podnikateľ</w:t>
      </w:r>
      <w:r w:rsidRPr="00AD180A">
        <w:rPr>
          <w:rFonts w:ascii="Arial" w:hAnsi="Arial" w:cs="Arial"/>
          <w:color w:val="040000"/>
        </w:rPr>
        <w:t>s</w:t>
      </w:r>
      <w:r w:rsidRPr="00AD180A">
        <w:rPr>
          <w:rFonts w:ascii="Arial" w:hAnsi="Arial" w:cs="Arial"/>
          <w:color w:val="201914"/>
        </w:rPr>
        <w:t>kých, organizačných a ekonomických poradco</w:t>
      </w:r>
      <w:r w:rsidRPr="00AD180A">
        <w:rPr>
          <w:rFonts w:ascii="Arial" w:hAnsi="Arial" w:cs="Arial"/>
          <w:color w:val="040000"/>
        </w:rPr>
        <w:t xml:space="preserve">v </w:t>
      </w:r>
    </w:p>
    <w:p w14:paraId="440D4953" w14:textId="77777777" w:rsidR="000E4BD2" w:rsidRPr="00AD180A" w:rsidRDefault="000E4BD2" w:rsidP="000E4BD2">
      <w:pPr>
        <w:autoSpaceDE w:val="0"/>
        <w:autoSpaceDN w:val="0"/>
        <w:adjustRightInd w:val="0"/>
        <w:ind w:right="46"/>
        <w:rPr>
          <w:rFonts w:ascii="Arial" w:hAnsi="Arial" w:cs="Arial"/>
          <w:color w:val="38302B"/>
        </w:rPr>
      </w:pPr>
      <w:r w:rsidRPr="00AD180A">
        <w:rPr>
          <w:rFonts w:ascii="Arial" w:hAnsi="Arial" w:cs="Arial"/>
          <w:color w:val="201914"/>
        </w:rPr>
        <w:t>9. Vykonávan</w:t>
      </w:r>
      <w:r w:rsidRPr="00AD180A">
        <w:rPr>
          <w:rFonts w:ascii="Arial" w:hAnsi="Arial" w:cs="Arial"/>
          <w:color w:val="38302B"/>
        </w:rPr>
        <w:t>i</w:t>
      </w:r>
      <w:r w:rsidRPr="00AD180A">
        <w:rPr>
          <w:rFonts w:ascii="Arial" w:hAnsi="Arial" w:cs="Arial"/>
          <w:color w:val="201914"/>
        </w:rPr>
        <w:t>e mimoškolskej vzde</w:t>
      </w:r>
      <w:r w:rsidRPr="00AD180A">
        <w:rPr>
          <w:rFonts w:ascii="Arial" w:hAnsi="Arial" w:cs="Arial"/>
          <w:color w:val="38302B"/>
        </w:rPr>
        <w:t>l</w:t>
      </w:r>
      <w:r w:rsidRPr="00AD180A">
        <w:rPr>
          <w:rFonts w:ascii="Arial" w:hAnsi="Arial" w:cs="Arial"/>
          <w:color w:val="201914"/>
        </w:rPr>
        <w:t>á</w:t>
      </w:r>
      <w:r w:rsidRPr="00AD180A">
        <w:rPr>
          <w:rFonts w:ascii="Arial" w:hAnsi="Arial" w:cs="Arial"/>
          <w:color w:val="38302B"/>
        </w:rPr>
        <w:t>v</w:t>
      </w:r>
      <w:r w:rsidRPr="00AD180A">
        <w:rPr>
          <w:rFonts w:ascii="Arial" w:hAnsi="Arial" w:cs="Arial"/>
          <w:color w:val="201914"/>
        </w:rPr>
        <w:t>ace</w:t>
      </w:r>
      <w:r w:rsidRPr="00AD180A">
        <w:rPr>
          <w:rFonts w:ascii="Arial" w:hAnsi="Arial" w:cs="Arial"/>
          <w:color w:val="38302B"/>
        </w:rPr>
        <w:t xml:space="preserve">j </w:t>
      </w:r>
      <w:r w:rsidRPr="00AD180A">
        <w:rPr>
          <w:rFonts w:ascii="Arial" w:hAnsi="Arial" w:cs="Arial"/>
          <w:color w:val="201914"/>
        </w:rPr>
        <w:t>činnost</w:t>
      </w:r>
      <w:r w:rsidRPr="00AD180A">
        <w:rPr>
          <w:rFonts w:ascii="Arial" w:hAnsi="Arial" w:cs="Arial"/>
          <w:color w:val="38302B"/>
        </w:rPr>
        <w:t xml:space="preserve">i </w:t>
      </w:r>
    </w:p>
    <w:p w14:paraId="4CC2DA4E" w14:textId="77777777" w:rsidR="000E4BD2" w:rsidRPr="00AD180A" w:rsidRDefault="000E4BD2" w:rsidP="000E4BD2">
      <w:pPr>
        <w:autoSpaceDE w:val="0"/>
        <w:autoSpaceDN w:val="0"/>
        <w:adjustRightInd w:val="0"/>
        <w:ind w:right="46"/>
        <w:rPr>
          <w:rFonts w:ascii="Arial" w:hAnsi="Arial" w:cs="Arial"/>
          <w:color w:val="040000"/>
        </w:rPr>
      </w:pPr>
      <w:r w:rsidRPr="00AD180A">
        <w:rPr>
          <w:rFonts w:ascii="Arial" w:hAnsi="Arial" w:cs="Arial"/>
          <w:color w:val="201914"/>
        </w:rPr>
        <w:t>10. Orga</w:t>
      </w:r>
      <w:r w:rsidRPr="00AD180A">
        <w:rPr>
          <w:rFonts w:ascii="Arial" w:hAnsi="Arial" w:cs="Arial"/>
          <w:color w:val="38302B"/>
        </w:rPr>
        <w:t>ni</w:t>
      </w:r>
      <w:r w:rsidRPr="00AD180A">
        <w:rPr>
          <w:rFonts w:ascii="Arial" w:hAnsi="Arial" w:cs="Arial"/>
          <w:color w:val="201914"/>
        </w:rPr>
        <w:t>zovan</w:t>
      </w:r>
      <w:r w:rsidRPr="00AD180A">
        <w:rPr>
          <w:rFonts w:ascii="Arial" w:hAnsi="Arial" w:cs="Arial"/>
          <w:color w:val="38302B"/>
        </w:rPr>
        <w:t>i</w:t>
      </w:r>
      <w:r w:rsidRPr="00AD180A">
        <w:rPr>
          <w:rFonts w:ascii="Arial" w:hAnsi="Arial" w:cs="Arial"/>
          <w:color w:val="201914"/>
        </w:rPr>
        <w:t>e športo</w:t>
      </w:r>
      <w:r w:rsidRPr="00AD180A">
        <w:rPr>
          <w:rFonts w:ascii="Arial" w:hAnsi="Arial" w:cs="Arial"/>
          <w:color w:val="38302B"/>
        </w:rPr>
        <w:t>v</w:t>
      </w:r>
      <w:r w:rsidRPr="00AD180A">
        <w:rPr>
          <w:rFonts w:ascii="Arial" w:hAnsi="Arial" w:cs="Arial"/>
          <w:color w:val="201914"/>
        </w:rPr>
        <w:t>ých, kultúr</w:t>
      </w:r>
      <w:r w:rsidRPr="00AD180A">
        <w:rPr>
          <w:rFonts w:ascii="Arial" w:hAnsi="Arial" w:cs="Arial"/>
          <w:color w:val="38302B"/>
        </w:rPr>
        <w:t>n</w:t>
      </w:r>
      <w:r w:rsidRPr="00AD180A">
        <w:rPr>
          <w:rFonts w:ascii="Arial" w:hAnsi="Arial" w:cs="Arial"/>
          <w:color w:val="201914"/>
        </w:rPr>
        <w:t>yc</w:t>
      </w:r>
      <w:r w:rsidRPr="00AD180A">
        <w:rPr>
          <w:rFonts w:ascii="Arial" w:hAnsi="Arial" w:cs="Arial"/>
          <w:color w:val="38302B"/>
        </w:rPr>
        <w:t xml:space="preserve">h </w:t>
      </w:r>
      <w:r w:rsidRPr="00AD180A">
        <w:rPr>
          <w:rFonts w:ascii="Arial" w:hAnsi="Arial" w:cs="Arial"/>
          <w:color w:val="201914"/>
        </w:rPr>
        <w:t xml:space="preserve">a </w:t>
      </w:r>
      <w:r w:rsidRPr="00AD180A">
        <w:rPr>
          <w:rFonts w:ascii="Arial" w:hAnsi="Arial" w:cs="Arial"/>
          <w:color w:val="38302B"/>
        </w:rPr>
        <w:t>in</w:t>
      </w:r>
      <w:r w:rsidRPr="00AD180A">
        <w:rPr>
          <w:rFonts w:ascii="Arial" w:hAnsi="Arial" w:cs="Arial"/>
          <w:color w:val="201914"/>
        </w:rPr>
        <w:t>ýc</w:t>
      </w:r>
      <w:r w:rsidRPr="00AD180A">
        <w:rPr>
          <w:rFonts w:ascii="Arial" w:hAnsi="Arial" w:cs="Arial"/>
          <w:color w:val="38302B"/>
        </w:rPr>
        <w:t xml:space="preserve">h </w:t>
      </w:r>
      <w:r w:rsidRPr="00AD180A">
        <w:rPr>
          <w:rFonts w:ascii="Arial" w:hAnsi="Arial" w:cs="Arial"/>
          <w:color w:val="201914"/>
        </w:rPr>
        <w:t>spo</w:t>
      </w:r>
      <w:r w:rsidRPr="00AD180A">
        <w:rPr>
          <w:rFonts w:ascii="Arial" w:hAnsi="Arial" w:cs="Arial"/>
          <w:color w:val="38302B"/>
        </w:rPr>
        <w:t>l</w:t>
      </w:r>
      <w:r w:rsidRPr="00AD180A">
        <w:rPr>
          <w:rFonts w:ascii="Arial" w:hAnsi="Arial" w:cs="Arial"/>
          <w:color w:val="201914"/>
        </w:rPr>
        <w:t>oče</w:t>
      </w:r>
      <w:r w:rsidRPr="00AD180A">
        <w:rPr>
          <w:rFonts w:ascii="Arial" w:hAnsi="Arial" w:cs="Arial"/>
          <w:color w:val="38302B"/>
        </w:rPr>
        <w:t>n</w:t>
      </w:r>
      <w:r w:rsidRPr="00AD180A">
        <w:rPr>
          <w:rFonts w:ascii="Arial" w:hAnsi="Arial" w:cs="Arial"/>
          <w:color w:val="201914"/>
        </w:rPr>
        <w:t>ských podujat</w:t>
      </w:r>
      <w:r w:rsidRPr="00AD180A">
        <w:rPr>
          <w:rFonts w:ascii="Arial" w:hAnsi="Arial" w:cs="Arial"/>
          <w:color w:val="040000"/>
        </w:rPr>
        <w:t xml:space="preserve">í </w:t>
      </w:r>
    </w:p>
    <w:p w14:paraId="6A3DC46A" w14:textId="77777777" w:rsidR="000E4BD2" w:rsidRPr="00AD180A" w:rsidRDefault="000E4BD2" w:rsidP="000E4BD2">
      <w:pPr>
        <w:autoSpaceDE w:val="0"/>
        <w:autoSpaceDN w:val="0"/>
        <w:adjustRightInd w:val="0"/>
        <w:ind w:right="46"/>
        <w:rPr>
          <w:rFonts w:ascii="Arial" w:hAnsi="Arial" w:cs="Arial"/>
          <w:color w:val="201914"/>
        </w:rPr>
      </w:pPr>
      <w:r w:rsidRPr="00AD180A">
        <w:rPr>
          <w:rFonts w:ascii="Arial" w:hAnsi="Arial" w:cs="Arial"/>
          <w:color w:val="201914"/>
        </w:rPr>
        <w:t>11. Rek</w:t>
      </w:r>
      <w:r w:rsidRPr="00AD180A">
        <w:rPr>
          <w:rFonts w:ascii="Arial" w:hAnsi="Arial" w:cs="Arial"/>
          <w:color w:val="38302B"/>
        </w:rPr>
        <w:t>l</w:t>
      </w:r>
      <w:r w:rsidRPr="00AD180A">
        <w:rPr>
          <w:rFonts w:ascii="Arial" w:hAnsi="Arial" w:cs="Arial"/>
          <w:color w:val="201914"/>
        </w:rPr>
        <w:t xml:space="preserve">amné a marketingové služby </w:t>
      </w:r>
    </w:p>
    <w:p w14:paraId="5EA50DCB" w14:textId="77777777" w:rsidR="000E4BD2" w:rsidRPr="00AD180A" w:rsidRDefault="000E4BD2" w:rsidP="000E4BD2">
      <w:pPr>
        <w:autoSpaceDE w:val="0"/>
        <w:autoSpaceDN w:val="0"/>
        <w:adjustRightInd w:val="0"/>
        <w:ind w:right="46"/>
        <w:rPr>
          <w:rFonts w:ascii="Arial" w:hAnsi="Arial" w:cs="Arial"/>
          <w:color w:val="201914"/>
        </w:rPr>
      </w:pPr>
      <w:r w:rsidRPr="00AD180A">
        <w:rPr>
          <w:rFonts w:ascii="Arial" w:hAnsi="Arial" w:cs="Arial"/>
          <w:color w:val="201914"/>
        </w:rPr>
        <w:t>12. Pr</w:t>
      </w:r>
      <w:r w:rsidRPr="00AD180A">
        <w:rPr>
          <w:rFonts w:ascii="Arial" w:hAnsi="Arial" w:cs="Arial"/>
          <w:color w:val="040000"/>
        </w:rPr>
        <w:t>i</w:t>
      </w:r>
      <w:r w:rsidRPr="00AD180A">
        <w:rPr>
          <w:rFonts w:ascii="Arial" w:hAnsi="Arial" w:cs="Arial"/>
          <w:color w:val="201914"/>
        </w:rPr>
        <w:t xml:space="preserve">eskum trhu a verejnej mienky </w:t>
      </w:r>
    </w:p>
    <w:p w14:paraId="7D0F052D" w14:textId="77777777" w:rsidR="000E4BD2" w:rsidRPr="000E4BD2" w:rsidRDefault="000E4BD2" w:rsidP="000E4BD2"/>
    <w:p w14:paraId="444686C9" w14:textId="77777777" w:rsidR="006C2BCB" w:rsidRPr="0074579F" w:rsidRDefault="006C2BCB" w:rsidP="002F4594">
      <w:pPr>
        <w:pStyle w:val="Nzov"/>
        <w:spacing w:before="0" w:beforeAutospacing="0" w:after="0"/>
        <w:jc w:val="both"/>
      </w:pPr>
      <w:r w:rsidRPr="0074579F">
        <w:t>2. Informácie k časti B</w:t>
      </w:r>
      <w:r w:rsidR="00660D2D" w:rsidRPr="0074579F">
        <w:t>. písm. b)</w:t>
      </w:r>
      <w:r w:rsidRPr="0074579F">
        <w:t xml:space="preserve"> prílohy č. 3 o štruktúre spoločníkov, akcionárov</w:t>
      </w:r>
      <w:r w:rsidR="00082CD0" w:rsidRPr="0074579F">
        <w:t xml:space="preserve"> ku dňu, ku ktorému sa zostavuje účtovná závierka a o štruktúre spoločníkov, akcionárov </w:t>
      </w:r>
      <w:r w:rsidR="00843862" w:rsidRPr="0074579F">
        <w:t xml:space="preserve">do dňa jej zmeny </w:t>
      </w:r>
      <w:r w:rsidR="00B10775" w:rsidRPr="0074579F">
        <w:t xml:space="preserve"> vzniknutej </w:t>
      </w:r>
      <w:r w:rsidR="00843862" w:rsidRPr="0074579F">
        <w:t xml:space="preserve">v priebehu </w:t>
      </w:r>
      <w:r w:rsidR="00B10775" w:rsidRPr="0074579F">
        <w:t>účtovného obdobia</w:t>
      </w:r>
    </w:p>
    <w:p w14:paraId="60AD952C" w14:textId="77777777" w:rsidR="00082CD0" w:rsidRPr="0074579F" w:rsidRDefault="00082CD0" w:rsidP="00082CD0">
      <w:r w:rsidRPr="0074579F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95"/>
        <w:gridCol w:w="1576"/>
        <w:gridCol w:w="1576"/>
        <w:gridCol w:w="1720"/>
        <w:gridCol w:w="1576"/>
      </w:tblGrid>
      <w:tr w:rsidR="006C2BCB" w:rsidRPr="0074579F" w14:paraId="40D23F7B" w14:textId="77777777" w:rsidTr="004E72DA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40B61C" w14:textId="77777777" w:rsidR="006C2BCB" w:rsidRPr="000E4BD2" w:rsidRDefault="006C2BCB" w:rsidP="00660D2D">
            <w:pPr>
              <w:jc w:val="center"/>
              <w:rPr>
                <w:b/>
                <w:bCs/>
              </w:rPr>
            </w:pPr>
            <w:r w:rsidRPr="000E4BD2">
              <w:rPr>
                <w:b/>
                <w:bCs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975D6A" w14:textId="77777777" w:rsidR="006C2BCB" w:rsidRPr="000E4BD2" w:rsidRDefault="006C2BCB" w:rsidP="00660D2D">
            <w:pPr>
              <w:jc w:val="center"/>
              <w:rPr>
                <w:b/>
                <w:bCs/>
              </w:rPr>
            </w:pPr>
            <w:r w:rsidRPr="000E4BD2">
              <w:rPr>
                <w:b/>
                <w:bCs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E76E1F" w14:textId="77777777" w:rsidR="006C2BCB" w:rsidRPr="000E4BD2" w:rsidRDefault="006C2BCB" w:rsidP="00660D2D">
            <w:pPr>
              <w:jc w:val="center"/>
              <w:rPr>
                <w:b/>
                <w:bCs/>
              </w:rPr>
            </w:pPr>
            <w:r w:rsidRPr="000E4BD2">
              <w:rPr>
                <w:b/>
                <w:bCs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786118" w14:textId="77777777" w:rsidR="006C2BCB" w:rsidRPr="000E4BD2" w:rsidRDefault="006C2BCB" w:rsidP="00660D2D">
            <w:pPr>
              <w:jc w:val="center"/>
              <w:rPr>
                <w:b/>
                <w:bCs/>
              </w:rPr>
            </w:pPr>
            <w:r w:rsidRPr="000E4BD2">
              <w:rPr>
                <w:b/>
                <w:bCs/>
              </w:rPr>
              <w:t>Iný podiel na ostatných položkách VI ako na ZI</w:t>
            </w:r>
          </w:p>
          <w:p w14:paraId="5A31BAA5" w14:textId="77777777" w:rsidR="009E30DA" w:rsidRPr="000E4BD2" w:rsidRDefault="009E30DA" w:rsidP="00660D2D">
            <w:pPr>
              <w:jc w:val="center"/>
              <w:rPr>
                <w:b/>
                <w:bCs/>
              </w:rPr>
            </w:pPr>
            <w:r w:rsidRPr="000E4BD2">
              <w:rPr>
                <w:b/>
                <w:bCs/>
              </w:rPr>
              <w:t>v %</w:t>
            </w:r>
          </w:p>
        </w:tc>
      </w:tr>
      <w:tr w:rsidR="006C2BCB" w:rsidRPr="0074579F" w14:paraId="28C0ADC2" w14:textId="77777777" w:rsidTr="004E72DA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14:paraId="5CDA2EF8" w14:textId="77777777" w:rsidR="006C2BCB" w:rsidRPr="000E4BD2" w:rsidRDefault="006C2BCB" w:rsidP="006C2BCB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48BF67" w14:textId="77777777" w:rsidR="006C2BCB" w:rsidRPr="000E4BD2" w:rsidRDefault="006C2BCB" w:rsidP="00660D2D">
            <w:pPr>
              <w:jc w:val="center"/>
              <w:rPr>
                <w:b/>
                <w:bCs/>
              </w:rPr>
            </w:pPr>
            <w:r w:rsidRPr="000E4BD2">
              <w:rPr>
                <w:b/>
                <w:bCs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E3AE0E" w14:textId="77777777" w:rsidR="006C2BCB" w:rsidRPr="000E4BD2" w:rsidRDefault="00660D2D" w:rsidP="00660D2D">
            <w:pPr>
              <w:jc w:val="center"/>
              <w:rPr>
                <w:b/>
                <w:bCs/>
              </w:rPr>
            </w:pPr>
            <w:r w:rsidRPr="000E4BD2">
              <w:rPr>
                <w:b/>
                <w:bCs/>
              </w:rPr>
              <w:t>v</w:t>
            </w:r>
            <w:r w:rsidR="006C2BCB" w:rsidRPr="000E4BD2">
              <w:rPr>
                <w:b/>
                <w:bCs/>
              </w:rPr>
              <w:t xml:space="preserve">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7992E8B" w14:textId="77777777" w:rsidR="006C2BCB" w:rsidRPr="000E4BD2" w:rsidRDefault="006C2BCB" w:rsidP="006C2BCB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2A9B7412" w14:textId="77777777" w:rsidR="006C2BCB" w:rsidRPr="000E4BD2" w:rsidRDefault="006C2BCB" w:rsidP="006C2BCB"/>
        </w:tc>
      </w:tr>
      <w:tr w:rsidR="00660D2D" w:rsidRPr="0074579F" w14:paraId="06549C0B" w14:textId="77777777" w:rsidTr="004E72DA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02D6AF71" w14:textId="77777777" w:rsidR="00660D2D" w:rsidRPr="000E4BD2" w:rsidRDefault="00453B94" w:rsidP="00453B94">
            <w:pPr>
              <w:jc w:val="center"/>
            </w:pPr>
            <w:r w:rsidRPr="000E4BD2"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01152BDD" w14:textId="77777777" w:rsidR="00660D2D" w:rsidRPr="000E4BD2" w:rsidRDefault="00453B94" w:rsidP="00453B94">
            <w:pPr>
              <w:jc w:val="center"/>
              <w:rPr>
                <w:lang w:eastAsia="sk-SK"/>
              </w:rPr>
            </w:pPr>
            <w:r w:rsidRPr="000E4BD2">
              <w:rPr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24407E67" w14:textId="77777777" w:rsidR="00660D2D" w:rsidRPr="000E4BD2" w:rsidRDefault="007816EB" w:rsidP="00453B94">
            <w:pPr>
              <w:jc w:val="center"/>
              <w:rPr>
                <w:lang w:eastAsia="sk-SK"/>
              </w:rPr>
            </w:pPr>
            <w:r w:rsidRPr="000E4BD2">
              <w:rPr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93DF9F8" w14:textId="77777777" w:rsidR="00660D2D" w:rsidRPr="000E4BD2" w:rsidRDefault="00453B94" w:rsidP="00453B94">
            <w:pPr>
              <w:jc w:val="center"/>
            </w:pPr>
            <w:r w:rsidRPr="000E4BD2"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39AB93DF" w14:textId="77777777" w:rsidR="00660D2D" w:rsidRPr="000E4BD2" w:rsidRDefault="00453B94" w:rsidP="00453B94">
            <w:pPr>
              <w:jc w:val="center"/>
            </w:pPr>
            <w:r w:rsidRPr="000E4BD2">
              <w:t>e</w:t>
            </w:r>
          </w:p>
        </w:tc>
      </w:tr>
      <w:tr w:rsidR="00660D2D" w:rsidRPr="0074579F" w14:paraId="2A79305A" w14:textId="77777777" w:rsidTr="004E72DA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6F31727" w14:textId="77777777" w:rsidR="00660D2D" w:rsidRPr="000E4BD2" w:rsidRDefault="0074579F" w:rsidP="006C2BCB">
            <w:r w:rsidRPr="000E4BD2">
              <w:t>Ing. Igor Gazdarica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6CC261B" w14:textId="77777777" w:rsidR="00660D2D" w:rsidRPr="000E4BD2" w:rsidRDefault="0074579F" w:rsidP="00115DCE">
            <w:pPr>
              <w:rPr>
                <w:lang w:eastAsia="sk-SK"/>
              </w:rPr>
            </w:pPr>
            <w:r w:rsidRPr="000E4BD2">
              <w:rPr>
                <w:lang w:eastAsia="sk-SK"/>
              </w:rPr>
              <w:t>6639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0DECC39" w14:textId="77777777" w:rsidR="00660D2D" w:rsidRPr="000E4BD2" w:rsidRDefault="0074579F" w:rsidP="00115DCE">
            <w:pPr>
              <w:rPr>
                <w:lang w:eastAsia="sk-SK"/>
              </w:rPr>
            </w:pPr>
            <w:r w:rsidRPr="000E4BD2">
              <w:rPr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4D8E8F" w14:textId="77777777" w:rsidR="00660D2D" w:rsidRPr="000E4BD2" w:rsidRDefault="0074579F" w:rsidP="006C2BCB">
            <w:r w:rsidRPr="000E4BD2">
              <w:t>100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14:paraId="4062D459" w14:textId="77777777" w:rsidR="00660D2D" w:rsidRPr="000E4BD2" w:rsidRDefault="0074579F" w:rsidP="006C2BCB">
            <w:r w:rsidRPr="000E4BD2">
              <w:t>0</w:t>
            </w:r>
          </w:p>
        </w:tc>
      </w:tr>
      <w:tr w:rsidR="00660D2D" w:rsidRPr="002B2E75" w14:paraId="600D028E" w14:textId="77777777" w:rsidTr="004E72DA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640B441" w14:textId="77777777" w:rsidR="00660D2D" w:rsidRPr="000E4BD2" w:rsidRDefault="00967134" w:rsidP="006C2BCB">
            <w:pPr>
              <w:rPr>
                <w:b/>
                <w:bCs/>
              </w:rPr>
            </w:pPr>
            <w:r w:rsidRPr="000E4BD2">
              <w:rPr>
                <w:b/>
                <w:bCs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7B4FE6FE" w14:textId="77777777" w:rsidR="00660D2D" w:rsidRPr="000E4BD2" w:rsidRDefault="0074579F" w:rsidP="00115DCE">
            <w:pPr>
              <w:rPr>
                <w:lang w:eastAsia="sk-SK"/>
              </w:rPr>
            </w:pPr>
            <w:r w:rsidRPr="000E4BD2">
              <w:rPr>
                <w:lang w:eastAsia="sk-SK"/>
              </w:rPr>
              <w:t>6639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435DA61E" w14:textId="77777777" w:rsidR="00660D2D" w:rsidRPr="000E4BD2" w:rsidRDefault="0074579F" w:rsidP="00115DCE">
            <w:pPr>
              <w:rPr>
                <w:lang w:eastAsia="sk-SK"/>
              </w:rPr>
            </w:pPr>
            <w:r w:rsidRPr="000E4BD2">
              <w:rPr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ABAB2DF" w14:textId="77777777" w:rsidR="00660D2D" w:rsidRPr="000E4BD2" w:rsidRDefault="0074579F" w:rsidP="006C2BCB">
            <w:r w:rsidRPr="000E4BD2">
              <w:t>100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14:paraId="676D1D61" w14:textId="77777777" w:rsidR="00660D2D" w:rsidRPr="000E4BD2" w:rsidRDefault="0074579F" w:rsidP="006C2BCB">
            <w:r w:rsidRPr="000E4BD2">
              <w:t>0</w:t>
            </w:r>
          </w:p>
        </w:tc>
      </w:tr>
    </w:tbl>
    <w:p w14:paraId="6E27E623" w14:textId="77777777" w:rsidR="006C2BCB" w:rsidRDefault="006C2BCB" w:rsidP="006C2BCB"/>
    <w:p w14:paraId="0BB4C3C8" w14:textId="77777777" w:rsidR="004E72DA" w:rsidRPr="00AD180A" w:rsidRDefault="004E72DA" w:rsidP="004E72DA">
      <w:pPr>
        <w:autoSpaceDE w:val="0"/>
        <w:autoSpaceDN w:val="0"/>
        <w:adjustRightInd w:val="0"/>
        <w:ind w:right="46"/>
        <w:rPr>
          <w:rFonts w:ascii="Arial" w:hAnsi="Arial" w:cs="Arial"/>
          <w:b/>
          <w:bCs/>
          <w:color w:val="2B231D"/>
        </w:rPr>
      </w:pPr>
      <w:r w:rsidRPr="00AD180A">
        <w:rPr>
          <w:rFonts w:ascii="Arial" w:hAnsi="Arial" w:cs="Arial"/>
          <w:b/>
          <w:bCs/>
          <w:color w:val="2B231D"/>
        </w:rPr>
        <w:t>Podnik predkladá riadnu účtovnú závierku</w:t>
      </w:r>
      <w:r w:rsidRPr="00AD180A">
        <w:rPr>
          <w:rFonts w:ascii="Arial" w:hAnsi="Arial" w:cs="Arial"/>
          <w:b/>
          <w:bCs/>
          <w:color w:val="2B231D"/>
        </w:rPr>
        <w:tab/>
      </w:r>
      <w:r w:rsidRPr="00AD180A">
        <w:rPr>
          <w:rFonts w:ascii="Arial" w:hAnsi="Arial" w:cs="Arial"/>
          <w:b/>
          <w:bCs/>
          <w:color w:val="2B231D"/>
        </w:rPr>
        <w:tab/>
      </w:r>
      <w:r w:rsidRPr="00AD180A">
        <w:rPr>
          <w:rFonts w:ascii="Arial" w:hAnsi="Arial" w:cs="Arial"/>
          <w:b/>
          <w:bCs/>
          <w:color w:val="2B231D"/>
        </w:rPr>
        <w:tab/>
      </w:r>
      <w:r w:rsidRPr="00AD180A">
        <w:rPr>
          <w:rFonts w:ascii="Arial" w:hAnsi="Arial" w:cs="Arial"/>
          <w:b/>
          <w:bCs/>
          <w:color w:val="2B231D"/>
        </w:rPr>
        <w:tab/>
      </w:r>
      <w:r w:rsidRPr="00AD180A">
        <w:rPr>
          <w:rFonts w:ascii="Arial" w:hAnsi="Arial" w:cs="Arial"/>
          <w:b/>
          <w:bCs/>
          <w:color w:val="2B231D"/>
        </w:rPr>
        <w:tab/>
        <w:t xml:space="preserve">ÁNO </w:t>
      </w:r>
    </w:p>
    <w:p w14:paraId="30C774E6" w14:textId="022A0D00" w:rsidR="004E72DA" w:rsidRPr="00AD180A" w:rsidRDefault="004E72DA" w:rsidP="004E72DA">
      <w:pPr>
        <w:autoSpaceDE w:val="0"/>
        <w:autoSpaceDN w:val="0"/>
        <w:adjustRightInd w:val="0"/>
        <w:ind w:right="46"/>
        <w:rPr>
          <w:rFonts w:ascii="Arial" w:hAnsi="Arial" w:cs="Arial"/>
          <w:color w:val="0F0A06"/>
        </w:rPr>
      </w:pPr>
      <w:r w:rsidRPr="00AD180A">
        <w:rPr>
          <w:rFonts w:ascii="Arial" w:hAnsi="Arial" w:cs="Arial"/>
          <w:color w:val="0F0A06"/>
        </w:rPr>
        <w:br/>
        <w:t xml:space="preserve">Schválenie </w:t>
      </w:r>
      <w:r w:rsidRPr="00AD180A">
        <w:rPr>
          <w:rFonts w:ascii="Arial" w:hAnsi="Arial" w:cs="Arial"/>
          <w:color w:val="2B231D"/>
        </w:rPr>
        <w:t>účt</w:t>
      </w:r>
      <w:r w:rsidRPr="00AD180A">
        <w:rPr>
          <w:rFonts w:ascii="Arial" w:hAnsi="Arial" w:cs="Arial"/>
          <w:color w:val="0F0A06"/>
        </w:rPr>
        <w:t>o</w:t>
      </w:r>
      <w:r w:rsidRPr="00AD180A">
        <w:rPr>
          <w:rFonts w:ascii="Arial" w:hAnsi="Arial" w:cs="Arial"/>
          <w:color w:val="2B231D"/>
        </w:rPr>
        <w:t>vn</w:t>
      </w:r>
      <w:r w:rsidRPr="00AD180A">
        <w:rPr>
          <w:rFonts w:ascii="Arial" w:hAnsi="Arial" w:cs="Arial"/>
          <w:color w:val="0F0A06"/>
        </w:rPr>
        <w:t>e</w:t>
      </w:r>
      <w:r w:rsidRPr="00AD180A">
        <w:rPr>
          <w:rFonts w:ascii="Arial" w:hAnsi="Arial" w:cs="Arial"/>
          <w:color w:val="2B231D"/>
        </w:rPr>
        <w:t xml:space="preserve">j </w:t>
      </w:r>
      <w:r w:rsidRPr="00AD180A">
        <w:rPr>
          <w:rFonts w:ascii="Arial" w:hAnsi="Arial" w:cs="Arial"/>
          <w:color w:val="0F0A06"/>
        </w:rPr>
        <w:t>zá</w:t>
      </w:r>
      <w:r w:rsidRPr="00AD180A">
        <w:rPr>
          <w:rFonts w:ascii="Arial" w:hAnsi="Arial" w:cs="Arial"/>
          <w:color w:val="2B231D"/>
        </w:rPr>
        <w:t>v</w:t>
      </w:r>
      <w:r w:rsidRPr="00AD180A">
        <w:rPr>
          <w:rFonts w:ascii="Arial" w:hAnsi="Arial" w:cs="Arial"/>
          <w:color w:val="0F0A06"/>
        </w:rPr>
        <w:t>ier</w:t>
      </w:r>
      <w:r w:rsidRPr="00AD180A">
        <w:rPr>
          <w:rFonts w:ascii="Arial" w:hAnsi="Arial" w:cs="Arial"/>
          <w:color w:val="2B231D"/>
        </w:rPr>
        <w:t xml:space="preserve">ky </w:t>
      </w:r>
      <w:r w:rsidRPr="00AD180A">
        <w:rPr>
          <w:rFonts w:ascii="Arial" w:hAnsi="Arial" w:cs="Arial"/>
          <w:color w:val="0F0A06"/>
        </w:rPr>
        <w:t xml:space="preserve">za </w:t>
      </w:r>
      <w:r w:rsidRPr="00AD180A">
        <w:rPr>
          <w:rFonts w:ascii="Arial" w:hAnsi="Arial" w:cs="Arial"/>
          <w:color w:val="2B231D"/>
        </w:rPr>
        <w:t>pr</w:t>
      </w:r>
      <w:r w:rsidRPr="00AD180A">
        <w:rPr>
          <w:rFonts w:ascii="Arial" w:hAnsi="Arial" w:cs="Arial"/>
          <w:color w:val="0F0A06"/>
        </w:rPr>
        <w:t>e</w:t>
      </w:r>
      <w:r w:rsidRPr="00AD180A">
        <w:rPr>
          <w:rFonts w:ascii="Arial" w:hAnsi="Arial" w:cs="Arial"/>
          <w:color w:val="2B231D"/>
        </w:rPr>
        <w:t>d</w:t>
      </w:r>
      <w:r w:rsidRPr="00AD180A">
        <w:rPr>
          <w:rFonts w:ascii="Arial" w:hAnsi="Arial" w:cs="Arial"/>
          <w:color w:val="0F0A06"/>
        </w:rPr>
        <w:t>chádz</w:t>
      </w:r>
      <w:r w:rsidRPr="00AD180A">
        <w:rPr>
          <w:rFonts w:ascii="Arial" w:hAnsi="Arial" w:cs="Arial"/>
          <w:color w:val="2B231D"/>
        </w:rPr>
        <w:t>a</w:t>
      </w:r>
      <w:r w:rsidRPr="00AD180A">
        <w:rPr>
          <w:rFonts w:ascii="Arial" w:hAnsi="Arial" w:cs="Arial"/>
          <w:color w:val="0F0A06"/>
        </w:rPr>
        <w:t>j</w:t>
      </w:r>
      <w:r w:rsidRPr="00AD180A">
        <w:rPr>
          <w:rFonts w:ascii="Arial" w:hAnsi="Arial" w:cs="Arial"/>
          <w:color w:val="2B231D"/>
        </w:rPr>
        <w:t>ú</w:t>
      </w:r>
      <w:r w:rsidRPr="00AD180A">
        <w:rPr>
          <w:rFonts w:ascii="Arial" w:hAnsi="Arial" w:cs="Arial"/>
          <w:color w:val="0F0A06"/>
        </w:rPr>
        <w:t>c</w:t>
      </w:r>
      <w:r w:rsidRPr="00AD180A">
        <w:rPr>
          <w:rFonts w:ascii="Arial" w:hAnsi="Arial" w:cs="Arial"/>
          <w:color w:val="2B231D"/>
        </w:rPr>
        <w:t>e obdobi</w:t>
      </w:r>
      <w:r w:rsidRPr="00AD180A">
        <w:rPr>
          <w:rFonts w:ascii="Arial" w:hAnsi="Arial" w:cs="Arial"/>
          <w:color w:val="0F0A06"/>
        </w:rPr>
        <w:t xml:space="preserve">e: </w:t>
      </w:r>
      <w:r>
        <w:rPr>
          <w:rFonts w:ascii="Arial" w:hAnsi="Arial" w:cs="Arial"/>
          <w:color w:val="0F0A06"/>
        </w:rPr>
        <w:tab/>
      </w:r>
      <w:r>
        <w:rPr>
          <w:rFonts w:ascii="Arial" w:hAnsi="Arial" w:cs="Arial"/>
          <w:color w:val="0F0A06"/>
        </w:rPr>
        <w:tab/>
      </w:r>
      <w:r>
        <w:rPr>
          <w:rFonts w:ascii="Arial" w:hAnsi="Arial" w:cs="Arial"/>
          <w:color w:val="0F0A06"/>
        </w:rPr>
        <w:tab/>
      </w:r>
      <w:r w:rsidR="00047823">
        <w:rPr>
          <w:rFonts w:ascii="Arial" w:hAnsi="Arial" w:cs="Arial"/>
          <w:color w:val="0F0A06"/>
        </w:rPr>
        <w:t>04</w:t>
      </w:r>
      <w:r>
        <w:rPr>
          <w:rFonts w:ascii="Arial" w:hAnsi="Arial" w:cs="Arial"/>
          <w:color w:val="0F0A06"/>
        </w:rPr>
        <w:t>.03.201</w:t>
      </w:r>
      <w:r w:rsidR="00047823">
        <w:rPr>
          <w:rFonts w:ascii="Arial" w:hAnsi="Arial" w:cs="Arial"/>
          <w:color w:val="0F0A06"/>
        </w:rPr>
        <w:t>9</w:t>
      </w:r>
    </w:p>
    <w:p w14:paraId="6EDC5998" w14:textId="77777777" w:rsidR="004E72DA" w:rsidRDefault="004E72DA" w:rsidP="006C2BCB"/>
    <w:p w14:paraId="16660559" w14:textId="77777777" w:rsidR="004E72DA" w:rsidRPr="00AD180A" w:rsidRDefault="004E72DA" w:rsidP="004E72DA">
      <w:pPr>
        <w:autoSpaceDE w:val="0"/>
        <w:autoSpaceDN w:val="0"/>
        <w:adjustRightInd w:val="0"/>
        <w:spacing w:before="336"/>
        <w:ind w:right="46"/>
        <w:jc w:val="center"/>
        <w:rPr>
          <w:rFonts w:ascii="Arial" w:hAnsi="Arial" w:cs="Arial"/>
          <w:i/>
          <w:iCs/>
          <w:color w:val="201914"/>
        </w:rPr>
      </w:pPr>
      <w:r w:rsidRPr="00AD180A">
        <w:rPr>
          <w:rFonts w:ascii="Arial" w:hAnsi="Arial" w:cs="Arial"/>
          <w:i/>
          <w:iCs/>
          <w:color w:val="201914"/>
        </w:rPr>
        <w:t>Informácie o účtovných metódach a všeobecných účtovných zásadách</w:t>
      </w:r>
    </w:p>
    <w:p w14:paraId="62E7D4D0" w14:textId="77777777" w:rsidR="00E07A5E" w:rsidRDefault="00E07A5E" w:rsidP="00E07A5E">
      <w:pPr>
        <w:autoSpaceDE w:val="0"/>
        <w:autoSpaceDN w:val="0"/>
        <w:adjustRightInd w:val="0"/>
        <w:ind w:left="1440" w:right="46"/>
        <w:rPr>
          <w:rFonts w:ascii="Arial" w:hAnsi="Arial" w:cs="Arial"/>
        </w:rPr>
      </w:pPr>
    </w:p>
    <w:p w14:paraId="72DC1337" w14:textId="77777777" w:rsidR="004E72DA" w:rsidRDefault="004E72DA" w:rsidP="00485149">
      <w:pPr>
        <w:numPr>
          <w:ilvl w:val="0"/>
          <w:numId w:val="17"/>
        </w:numPr>
        <w:autoSpaceDE w:val="0"/>
        <w:autoSpaceDN w:val="0"/>
        <w:adjustRightInd w:val="0"/>
        <w:ind w:right="46"/>
        <w:rPr>
          <w:rFonts w:ascii="Arial" w:hAnsi="Arial" w:cs="Arial"/>
          <w:b/>
          <w:bCs/>
          <w:color w:val="2B231D"/>
        </w:rPr>
      </w:pPr>
      <w:r w:rsidRPr="00AD180A">
        <w:rPr>
          <w:rFonts w:ascii="Arial" w:hAnsi="Arial" w:cs="Arial"/>
          <w:b/>
          <w:bCs/>
          <w:color w:val="0F0A06"/>
        </w:rPr>
        <w:t>S</w:t>
      </w:r>
      <w:r w:rsidRPr="00AD180A">
        <w:rPr>
          <w:rFonts w:ascii="Arial" w:hAnsi="Arial" w:cs="Arial"/>
          <w:b/>
          <w:bCs/>
          <w:color w:val="2B231D"/>
        </w:rPr>
        <w:t>pô</w:t>
      </w:r>
      <w:r w:rsidRPr="00AD180A">
        <w:rPr>
          <w:rFonts w:ascii="Arial" w:hAnsi="Arial" w:cs="Arial"/>
          <w:b/>
          <w:bCs/>
          <w:color w:val="0F0A06"/>
        </w:rPr>
        <w:t>s</w:t>
      </w:r>
      <w:r w:rsidRPr="00AD180A">
        <w:rPr>
          <w:rFonts w:ascii="Arial" w:hAnsi="Arial" w:cs="Arial"/>
          <w:b/>
          <w:bCs/>
          <w:color w:val="2B231D"/>
        </w:rPr>
        <w:t xml:space="preserve">ob oceňovania položiek súvahy: </w:t>
      </w:r>
    </w:p>
    <w:p w14:paraId="7FDA1525" w14:textId="77777777" w:rsidR="00485149" w:rsidRDefault="00485149" w:rsidP="00485149">
      <w:pPr>
        <w:autoSpaceDE w:val="0"/>
        <w:autoSpaceDN w:val="0"/>
        <w:adjustRightInd w:val="0"/>
        <w:ind w:right="46"/>
        <w:rPr>
          <w:rFonts w:ascii="Arial" w:hAnsi="Arial" w:cs="Arial"/>
          <w:b/>
          <w:bCs/>
          <w:color w:val="2B231D"/>
        </w:rPr>
      </w:pPr>
    </w:p>
    <w:p w14:paraId="6C6A297F" w14:textId="77777777" w:rsidR="00485149" w:rsidRPr="00485149" w:rsidRDefault="00485149" w:rsidP="00485149">
      <w:pPr>
        <w:autoSpaceDE w:val="0"/>
        <w:autoSpaceDN w:val="0"/>
        <w:adjustRightInd w:val="0"/>
        <w:ind w:right="46"/>
        <w:rPr>
          <w:rFonts w:ascii="Arial" w:hAnsi="Arial" w:cs="Arial"/>
          <w:bCs/>
          <w:color w:val="2B231D"/>
        </w:rPr>
      </w:pPr>
      <w:r w:rsidRPr="00485149">
        <w:rPr>
          <w:rFonts w:ascii="Arial" w:hAnsi="Arial" w:cs="Arial"/>
          <w:bCs/>
          <w:color w:val="2B231D"/>
        </w:rPr>
        <w:t>Účtovná závierka je zostavená za predpokladu, že účtovná jednotka bude nepretržite pokračovať vo svojej činnosti.</w:t>
      </w:r>
    </w:p>
    <w:p w14:paraId="3FC6CD1F" w14:textId="77777777" w:rsidR="004E72DA" w:rsidRPr="00AD180A" w:rsidRDefault="004E72DA" w:rsidP="004E72DA">
      <w:pPr>
        <w:autoSpaceDE w:val="0"/>
        <w:autoSpaceDN w:val="0"/>
        <w:adjustRightInd w:val="0"/>
        <w:ind w:right="46"/>
        <w:rPr>
          <w:rFonts w:ascii="Arial" w:hAnsi="Arial" w:cs="Arial"/>
          <w:b/>
          <w:bCs/>
          <w:color w:val="2B231D"/>
        </w:rPr>
      </w:pPr>
    </w:p>
    <w:p w14:paraId="48B7EBF6" w14:textId="77777777" w:rsidR="004E72DA" w:rsidRPr="00AD180A" w:rsidRDefault="004E72DA" w:rsidP="004E72DA">
      <w:pPr>
        <w:autoSpaceDE w:val="0"/>
        <w:autoSpaceDN w:val="0"/>
        <w:adjustRightInd w:val="0"/>
        <w:ind w:right="46"/>
        <w:rPr>
          <w:rFonts w:ascii="Arial" w:hAnsi="Arial" w:cs="Arial"/>
          <w:b/>
          <w:bCs/>
          <w:color w:val="2B231D"/>
        </w:rPr>
      </w:pPr>
      <w:r w:rsidRPr="00AD180A">
        <w:rPr>
          <w:rFonts w:ascii="Arial" w:hAnsi="Arial" w:cs="Arial"/>
          <w:b/>
          <w:bCs/>
          <w:color w:val="2B231D"/>
        </w:rPr>
        <w:t>P</w:t>
      </w:r>
      <w:r w:rsidRPr="00AD180A">
        <w:rPr>
          <w:rFonts w:ascii="Arial" w:hAnsi="Arial" w:cs="Arial"/>
          <w:b/>
          <w:bCs/>
          <w:color w:val="0F0A06"/>
        </w:rPr>
        <w:t>o</w:t>
      </w:r>
      <w:r w:rsidRPr="00AD180A">
        <w:rPr>
          <w:rFonts w:ascii="Arial" w:hAnsi="Arial" w:cs="Arial"/>
          <w:b/>
          <w:bCs/>
          <w:color w:val="2B231D"/>
        </w:rPr>
        <w:t>dn</w:t>
      </w:r>
      <w:r w:rsidRPr="00AD180A">
        <w:rPr>
          <w:rFonts w:ascii="Arial" w:hAnsi="Arial" w:cs="Arial"/>
          <w:b/>
          <w:bCs/>
          <w:color w:val="0F0A06"/>
        </w:rPr>
        <w:t xml:space="preserve">ik </w:t>
      </w:r>
      <w:r w:rsidRPr="00AD180A">
        <w:rPr>
          <w:rFonts w:ascii="Arial" w:hAnsi="Arial" w:cs="Arial"/>
          <w:b/>
          <w:bCs/>
          <w:color w:val="2B231D"/>
        </w:rPr>
        <w:t xml:space="preserve">nakupoval v danom </w:t>
      </w:r>
      <w:r>
        <w:rPr>
          <w:rFonts w:ascii="Arial" w:hAnsi="Arial" w:cs="Arial"/>
          <w:b/>
          <w:bCs/>
          <w:color w:val="2B231D"/>
        </w:rPr>
        <w:t xml:space="preserve">roku dlhodobý nehmotný majetok </w:t>
      </w:r>
      <w:r>
        <w:rPr>
          <w:rFonts w:ascii="Arial" w:hAnsi="Arial" w:cs="Arial"/>
          <w:b/>
          <w:bCs/>
          <w:color w:val="2B231D"/>
        </w:rPr>
        <w:tab/>
      </w:r>
      <w:r w:rsidRPr="00AD180A">
        <w:rPr>
          <w:rFonts w:ascii="Arial" w:hAnsi="Arial" w:cs="Arial"/>
          <w:b/>
          <w:bCs/>
          <w:color w:val="2B231D"/>
        </w:rPr>
        <w:t xml:space="preserve">NIE </w:t>
      </w:r>
    </w:p>
    <w:p w14:paraId="52E42411" w14:textId="77777777" w:rsidR="004E72DA" w:rsidRPr="00AD180A" w:rsidRDefault="004E72DA" w:rsidP="004E72DA">
      <w:pPr>
        <w:autoSpaceDE w:val="0"/>
        <w:autoSpaceDN w:val="0"/>
        <w:adjustRightInd w:val="0"/>
        <w:ind w:right="46"/>
        <w:rPr>
          <w:rFonts w:ascii="Arial" w:hAnsi="Arial" w:cs="Arial"/>
          <w:color w:val="2B231D"/>
        </w:rPr>
      </w:pPr>
      <w:r w:rsidRPr="00AD180A">
        <w:rPr>
          <w:rFonts w:ascii="Arial" w:hAnsi="Arial" w:cs="Arial"/>
          <w:b/>
          <w:bCs/>
          <w:color w:val="2B231D"/>
        </w:rPr>
        <w:t>Podn</w:t>
      </w:r>
      <w:r w:rsidRPr="00AD180A">
        <w:rPr>
          <w:rFonts w:ascii="Arial" w:hAnsi="Arial" w:cs="Arial"/>
          <w:b/>
          <w:bCs/>
          <w:color w:val="0F0A06"/>
        </w:rPr>
        <w:t>i</w:t>
      </w:r>
      <w:r w:rsidRPr="00AD180A">
        <w:rPr>
          <w:rFonts w:ascii="Arial" w:hAnsi="Arial" w:cs="Arial"/>
          <w:b/>
          <w:bCs/>
          <w:color w:val="2B231D"/>
        </w:rPr>
        <w:t xml:space="preserve">k tvoril vlastnou </w:t>
      </w:r>
      <w:r>
        <w:rPr>
          <w:rFonts w:ascii="Arial" w:hAnsi="Arial" w:cs="Arial"/>
          <w:b/>
          <w:bCs/>
          <w:color w:val="2B231D"/>
        </w:rPr>
        <w:t>č</w:t>
      </w:r>
      <w:r w:rsidRPr="00AD180A">
        <w:rPr>
          <w:rFonts w:ascii="Arial" w:hAnsi="Arial" w:cs="Arial"/>
          <w:b/>
          <w:bCs/>
          <w:color w:val="2B231D"/>
        </w:rPr>
        <w:t>innos</w:t>
      </w:r>
      <w:r>
        <w:rPr>
          <w:rFonts w:ascii="Arial" w:hAnsi="Arial" w:cs="Arial"/>
          <w:b/>
          <w:bCs/>
          <w:color w:val="2B231D"/>
        </w:rPr>
        <w:t>ť</w:t>
      </w:r>
      <w:r w:rsidRPr="00AD180A">
        <w:rPr>
          <w:rFonts w:ascii="Arial" w:hAnsi="Arial" w:cs="Arial"/>
          <w:b/>
          <w:bCs/>
          <w:color w:val="2B231D"/>
        </w:rPr>
        <w:t xml:space="preserve">ou dlhodobý nehmotný majetok </w:t>
      </w:r>
      <w:r>
        <w:rPr>
          <w:rFonts w:ascii="Arial" w:hAnsi="Arial" w:cs="Arial"/>
          <w:b/>
          <w:bCs/>
          <w:color w:val="2B231D"/>
        </w:rPr>
        <w:tab/>
      </w:r>
      <w:r w:rsidRPr="00AD180A">
        <w:rPr>
          <w:rFonts w:ascii="Arial" w:hAnsi="Arial" w:cs="Arial"/>
          <w:b/>
          <w:bCs/>
          <w:color w:val="2B231D"/>
        </w:rPr>
        <w:t>NIE</w:t>
      </w:r>
      <w:r w:rsidRPr="00AD180A">
        <w:rPr>
          <w:rFonts w:ascii="Arial" w:hAnsi="Arial" w:cs="Arial"/>
          <w:color w:val="2B231D"/>
        </w:rPr>
        <w:t xml:space="preserve"> </w:t>
      </w:r>
    </w:p>
    <w:p w14:paraId="15488901" w14:textId="5A3040C3" w:rsidR="004E72DA" w:rsidRPr="00AD180A" w:rsidRDefault="004E72DA" w:rsidP="004E72DA">
      <w:pPr>
        <w:autoSpaceDE w:val="0"/>
        <w:autoSpaceDN w:val="0"/>
        <w:adjustRightInd w:val="0"/>
        <w:ind w:right="46"/>
        <w:rPr>
          <w:rFonts w:ascii="Arial" w:hAnsi="Arial" w:cs="Arial"/>
          <w:b/>
          <w:bCs/>
          <w:color w:val="2B231D"/>
        </w:rPr>
      </w:pPr>
      <w:r w:rsidRPr="00AD180A">
        <w:rPr>
          <w:rFonts w:ascii="Arial" w:hAnsi="Arial" w:cs="Arial"/>
          <w:b/>
          <w:bCs/>
          <w:color w:val="0F0A06"/>
        </w:rPr>
        <w:t>P</w:t>
      </w:r>
      <w:r w:rsidRPr="00AD180A">
        <w:rPr>
          <w:rFonts w:ascii="Arial" w:hAnsi="Arial" w:cs="Arial"/>
          <w:b/>
          <w:bCs/>
          <w:color w:val="2B231D"/>
        </w:rPr>
        <w:t>o</w:t>
      </w:r>
      <w:r w:rsidRPr="00AD180A">
        <w:rPr>
          <w:rFonts w:ascii="Arial" w:hAnsi="Arial" w:cs="Arial"/>
          <w:b/>
          <w:bCs/>
          <w:color w:val="0F0A06"/>
        </w:rPr>
        <w:t>d</w:t>
      </w:r>
      <w:r w:rsidRPr="00AD180A">
        <w:rPr>
          <w:rFonts w:ascii="Arial" w:hAnsi="Arial" w:cs="Arial"/>
          <w:b/>
          <w:bCs/>
          <w:color w:val="2B231D"/>
        </w:rPr>
        <w:t>ni</w:t>
      </w:r>
      <w:r w:rsidRPr="00AD180A">
        <w:rPr>
          <w:rFonts w:ascii="Arial" w:hAnsi="Arial" w:cs="Arial"/>
          <w:b/>
          <w:bCs/>
          <w:color w:val="0F0A06"/>
        </w:rPr>
        <w:t xml:space="preserve">k v </w:t>
      </w:r>
      <w:r w:rsidRPr="00AD180A">
        <w:rPr>
          <w:rFonts w:ascii="Arial" w:hAnsi="Arial" w:cs="Arial"/>
          <w:b/>
          <w:bCs/>
          <w:color w:val="2B231D"/>
        </w:rPr>
        <w:t>be</w:t>
      </w:r>
      <w:r w:rsidRPr="00AD180A">
        <w:rPr>
          <w:rFonts w:ascii="Arial" w:hAnsi="Arial" w:cs="Arial"/>
          <w:b/>
          <w:bCs/>
          <w:color w:val="0F0A06"/>
        </w:rPr>
        <w:t>ž</w:t>
      </w:r>
      <w:r w:rsidRPr="00AD180A">
        <w:rPr>
          <w:rFonts w:ascii="Arial" w:hAnsi="Arial" w:cs="Arial"/>
          <w:b/>
          <w:bCs/>
          <w:color w:val="2B231D"/>
        </w:rPr>
        <w:t xml:space="preserve">nom roku nakupoval dlhodobý hmotný majetok </w:t>
      </w:r>
      <w:r w:rsidRPr="00AD180A">
        <w:rPr>
          <w:rFonts w:ascii="Arial" w:hAnsi="Arial" w:cs="Arial"/>
          <w:b/>
          <w:bCs/>
          <w:color w:val="2B231D"/>
        </w:rPr>
        <w:tab/>
      </w:r>
      <w:r>
        <w:rPr>
          <w:rFonts w:ascii="Arial" w:hAnsi="Arial" w:cs="Arial"/>
          <w:b/>
          <w:bCs/>
          <w:color w:val="2B231D"/>
        </w:rPr>
        <w:tab/>
      </w:r>
      <w:r w:rsidR="00047823">
        <w:rPr>
          <w:rFonts w:ascii="Arial" w:hAnsi="Arial" w:cs="Arial"/>
          <w:b/>
          <w:bCs/>
          <w:color w:val="2B231D"/>
        </w:rPr>
        <w:t>ÁNO</w:t>
      </w:r>
    </w:p>
    <w:p w14:paraId="1ABCA343" w14:textId="77777777" w:rsidR="004E72DA" w:rsidRPr="00AD180A" w:rsidRDefault="004E72DA" w:rsidP="004E72DA">
      <w:pPr>
        <w:autoSpaceDE w:val="0"/>
        <w:autoSpaceDN w:val="0"/>
        <w:adjustRightInd w:val="0"/>
        <w:ind w:right="46"/>
        <w:rPr>
          <w:rFonts w:ascii="Arial" w:hAnsi="Arial" w:cs="Arial"/>
          <w:color w:val="0F0A06"/>
        </w:rPr>
      </w:pPr>
      <w:r w:rsidRPr="00AD180A">
        <w:rPr>
          <w:rFonts w:ascii="Arial" w:hAnsi="Arial" w:cs="Arial"/>
          <w:color w:val="0F0A06"/>
        </w:rPr>
        <w:t>Dlhodobý hmot</w:t>
      </w:r>
      <w:r w:rsidRPr="00AD180A">
        <w:rPr>
          <w:rFonts w:ascii="Arial" w:hAnsi="Arial" w:cs="Arial"/>
          <w:color w:val="2B231D"/>
        </w:rPr>
        <w:t>n</w:t>
      </w:r>
      <w:r w:rsidRPr="00AD180A">
        <w:rPr>
          <w:rFonts w:ascii="Arial" w:hAnsi="Arial" w:cs="Arial"/>
          <w:color w:val="0F0A06"/>
        </w:rPr>
        <w:t>ý majeto</w:t>
      </w:r>
      <w:r w:rsidRPr="00AD180A">
        <w:rPr>
          <w:rFonts w:ascii="Arial" w:hAnsi="Arial" w:cs="Arial"/>
          <w:color w:val="2B231D"/>
        </w:rPr>
        <w:t>k n</w:t>
      </w:r>
      <w:r w:rsidRPr="00AD180A">
        <w:rPr>
          <w:rFonts w:ascii="Arial" w:hAnsi="Arial" w:cs="Arial"/>
          <w:color w:val="0F0A06"/>
        </w:rPr>
        <w:t>akup</w:t>
      </w:r>
      <w:r w:rsidRPr="00AD180A">
        <w:rPr>
          <w:rFonts w:ascii="Arial" w:hAnsi="Arial" w:cs="Arial"/>
          <w:color w:val="2B231D"/>
        </w:rPr>
        <w:t>ov</w:t>
      </w:r>
      <w:r w:rsidRPr="00AD180A">
        <w:rPr>
          <w:rFonts w:ascii="Arial" w:hAnsi="Arial" w:cs="Arial"/>
          <w:color w:val="0F0A06"/>
        </w:rPr>
        <w:t>an</w:t>
      </w:r>
      <w:r w:rsidRPr="00AD180A">
        <w:rPr>
          <w:rFonts w:ascii="Arial" w:hAnsi="Arial" w:cs="Arial"/>
          <w:color w:val="2B231D"/>
        </w:rPr>
        <w:t>ý o</w:t>
      </w:r>
      <w:r w:rsidRPr="00AD180A">
        <w:rPr>
          <w:rFonts w:ascii="Arial" w:hAnsi="Arial" w:cs="Arial"/>
          <w:color w:val="0F0A06"/>
        </w:rPr>
        <w:t>ce</w:t>
      </w:r>
      <w:r>
        <w:rPr>
          <w:rFonts w:ascii="Arial" w:hAnsi="Arial" w:cs="Arial"/>
          <w:color w:val="0F0A06"/>
        </w:rPr>
        <w:t>ňo</w:t>
      </w:r>
      <w:r w:rsidRPr="00AD180A">
        <w:rPr>
          <w:rFonts w:ascii="Arial" w:hAnsi="Arial" w:cs="Arial"/>
          <w:color w:val="2B231D"/>
        </w:rPr>
        <w:t>val podnik ob</w:t>
      </w:r>
      <w:r w:rsidRPr="00AD180A">
        <w:rPr>
          <w:rFonts w:ascii="Arial" w:hAnsi="Arial" w:cs="Arial"/>
          <w:color w:val="0F0A06"/>
        </w:rPr>
        <w:t>s</w:t>
      </w:r>
      <w:r w:rsidRPr="00AD180A">
        <w:rPr>
          <w:rFonts w:ascii="Arial" w:hAnsi="Arial" w:cs="Arial"/>
          <w:color w:val="2B231D"/>
        </w:rPr>
        <w:t>t</w:t>
      </w:r>
      <w:r w:rsidRPr="00AD180A">
        <w:rPr>
          <w:rFonts w:ascii="Arial" w:hAnsi="Arial" w:cs="Arial"/>
          <w:color w:val="0F0A06"/>
        </w:rPr>
        <w:t>a</w:t>
      </w:r>
      <w:r w:rsidRPr="00AD180A">
        <w:rPr>
          <w:rFonts w:ascii="Arial" w:hAnsi="Arial" w:cs="Arial"/>
          <w:color w:val="2B231D"/>
        </w:rPr>
        <w:t>r</w:t>
      </w:r>
      <w:r w:rsidRPr="00AD180A">
        <w:rPr>
          <w:rFonts w:ascii="Arial" w:hAnsi="Arial" w:cs="Arial"/>
          <w:color w:val="0F0A06"/>
        </w:rPr>
        <w:t>ávaco</w:t>
      </w:r>
      <w:r w:rsidRPr="00AD180A">
        <w:rPr>
          <w:rFonts w:ascii="Arial" w:hAnsi="Arial" w:cs="Arial"/>
          <w:color w:val="2B231D"/>
        </w:rPr>
        <w:t xml:space="preserve">u </w:t>
      </w:r>
      <w:r w:rsidRPr="00AD180A">
        <w:rPr>
          <w:rFonts w:ascii="Arial" w:hAnsi="Arial" w:cs="Arial"/>
          <w:color w:val="0F0A06"/>
        </w:rPr>
        <w:t>c</w:t>
      </w:r>
      <w:r w:rsidRPr="00AD180A">
        <w:rPr>
          <w:rFonts w:ascii="Arial" w:hAnsi="Arial" w:cs="Arial"/>
          <w:color w:val="2B231D"/>
        </w:rPr>
        <w:t>e</w:t>
      </w:r>
      <w:r w:rsidRPr="00AD180A">
        <w:rPr>
          <w:rFonts w:ascii="Arial" w:hAnsi="Arial" w:cs="Arial"/>
          <w:color w:val="0F0A06"/>
        </w:rPr>
        <w:t>no</w:t>
      </w:r>
      <w:r w:rsidRPr="00AD180A">
        <w:rPr>
          <w:rFonts w:ascii="Arial" w:hAnsi="Arial" w:cs="Arial"/>
          <w:color w:val="2B231D"/>
        </w:rPr>
        <w:t xml:space="preserve">u </w:t>
      </w:r>
      <w:r w:rsidRPr="00AD180A">
        <w:rPr>
          <w:rFonts w:ascii="Arial" w:hAnsi="Arial" w:cs="Arial"/>
          <w:color w:val="0F0A06"/>
        </w:rPr>
        <w:t xml:space="preserve">v </w:t>
      </w:r>
      <w:r w:rsidRPr="00AD180A">
        <w:rPr>
          <w:rFonts w:ascii="Arial" w:hAnsi="Arial" w:cs="Arial"/>
          <w:color w:val="2B231D"/>
        </w:rPr>
        <w:t>zl</w:t>
      </w:r>
      <w:r w:rsidRPr="00AD180A">
        <w:rPr>
          <w:rFonts w:ascii="Arial" w:hAnsi="Arial" w:cs="Arial"/>
          <w:color w:val="0F0A06"/>
        </w:rPr>
        <w:t xml:space="preserve">ožení: </w:t>
      </w:r>
    </w:p>
    <w:p w14:paraId="51D00825" w14:textId="77777777" w:rsidR="004E72DA" w:rsidRPr="00AD180A" w:rsidRDefault="004E72DA" w:rsidP="004E72DA">
      <w:pPr>
        <w:autoSpaceDE w:val="0"/>
        <w:autoSpaceDN w:val="0"/>
        <w:adjustRightInd w:val="0"/>
        <w:ind w:right="46"/>
        <w:rPr>
          <w:rFonts w:ascii="Arial" w:hAnsi="Arial" w:cs="Arial"/>
        </w:rPr>
      </w:pPr>
    </w:p>
    <w:p w14:paraId="34D5663C" w14:textId="77777777" w:rsidR="004E72DA" w:rsidRDefault="004E72DA" w:rsidP="004E72DA">
      <w:pPr>
        <w:autoSpaceDE w:val="0"/>
        <w:autoSpaceDN w:val="0"/>
        <w:adjustRightInd w:val="0"/>
        <w:ind w:right="46"/>
        <w:rPr>
          <w:rFonts w:ascii="Arial" w:hAnsi="Arial" w:cs="Arial"/>
          <w:color w:val="2B231D"/>
        </w:rPr>
      </w:pPr>
      <w:r w:rsidRPr="00AD180A">
        <w:rPr>
          <w:rFonts w:ascii="Arial" w:hAnsi="Arial" w:cs="Arial"/>
          <w:color w:val="2B231D"/>
        </w:rPr>
        <w:t xml:space="preserve">• </w:t>
      </w:r>
      <w:r w:rsidRPr="00AD180A">
        <w:rPr>
          <w:rFonts w:ascii="Arial" w:hAnsi="Arial" w:cs="Arial"/>
          <w:color w:val="0F0A06"/>
        </w:rPr>
        <w:t>cena obstara</w:t>
      </w:r>
      <w:r w:rsidRPr="00AD180A">
        <w:rPr>
          <w:rFonts w:ascii="Arial" w:hAnsi="Arial" w:cs="Arial"/>
          <w:color w:val="2B231D"/>
        </w:rPr>
        <w:t xml:space="preserve">nia </w:t>
      </w:r>
      <w:r>
        <w:rPr>
          <w:rFonts w:ascii="Arial" w:hAnsi="Arial" w:cs="Arial"/>
          <w:color w:val="2B231D"/>
        </w:rPr>
        <w:t>a súvisiace náklady</w:t>
      </w:r>
    </w:p>
    <w:p w14:paraId="79BFC9C2" w14:textId="77777777" w:rsidR="004E72DA" w:rsidRPr="00AD180A" w:rsidRDefault="004E72DA" w:rsidP="004E72DA">
      <w:pPr>
        <w:autoSpaceDE w:val="0"/>
        <w:autoSpaceDN w:val="0"/>
        <w:adjustRightInd w:val="0"/>
        <w:ind w:right="46"/>
        <w:rPr>
          <w:rFonts w:ascii="Arial" w:hAnsi="Arial" w:cs="Arial"/>
          <w:color w:val="2B231D"/>
        </w:rPr>
      </w:pPr>
    </w:p>
    <w:p w14:paraId="4DAC1FFF" w14:textId="08317081" w:rsidR="004E72DA" w:rsidRPr="00AD180A" w:rsidRDefault="004E72DA" w:rsidP="004E72DA">
      <w:pPr>
        <w:autoSpaceDE w:val="0"/>
        <w:autoSpaceDN w:val="0"/>
        <w:adjustRightInd w:val="0"/>
        <w:ind w:right="46"/>
        <w:rPr>
          <w:rFonts w:ascii="Arial" w:hAnsi="Arial" w:cs="Arial"/>
          <w:b/>
          <w:bCs/>
          <w:color w:val="2B231D"/>
        </w:rPr>
      </w:pPr>
      <w:r w:rsidRPr="00C41CF3">
        <w:rPr>
          <w:rFonts w:ascii="Arial" w:hAnsi="Arial" w:cs="Arial"/>
          <w:b/>
          <w:bCs/>
          <w:color w:val="2B231D"/>
        </w:rPr>
        <w:t xml:space="preserve">Podnik </w:t>
      </w:r>
      <w:r w:rsidRPr="00AD180A">
        <w:rPr>
          <w:rFonts w:ascii="Arial" w:hAnsi="Arial" w:cs="Arial"/>
          <w:b/>
          <w:bCs/>
          <w:color w:val="2B231D"/>
        </w:rPr>
        <w:t xml:space="preserve">v bežnom roku tvoril DHM vlastnou </w:t>
      </w:r>
      <w:r>
        <w:rPr>
          <w:rFonts w:ascii="Arial" w:hAnsi="Arial" w:cs="Arial"/>
          <w:b/>
          <w:bCs/>
          <w:color w:val="2B231D"/>
        </w:rPr>
        <w:t>č</w:t>
      </w:r>
      <w:r w:rsidRPr="00AD180A">
        <w:rPr>
          <w:rFonts w:ascii="Arial" w:hAnsi="Arial" w:cs="Arial"/>
          <w:b/>
          <w:bCs/>
          <w:color w:val="2B231D"/>
        </w:rPr>
        <w:t>innos</w:t>
      </w:r>
      <w:r>
        <w:rPr>
          <w:rFonts w:ascii="Arial" w:hAnsi="Arial" w:cs="Arial"/>
          <w:b/>
          <w:bCs/>
          <w:color w:val="2B231D"/>
        </w:rPr>
        <w:t>ť</w:t>
      </w:r>
      <w:r w:rsidRPr="00AD180A">
        <w:rPr>
          <w:rFonts w:ascii="Arial" w:hAnsi="Arial" w:cs="Arial"/>
          <w:b/>
          <w:bCs/>
          <w:color w:val="2B231D"/>
        </w:rPr>
        <w:t xml:space="preserve">ou </w:t>
      </w:r>
      <w:r>
        <w:rPr>
          <w:rFonts w:ascii="Arial" w:hAnsi="Arial" w:cs="Arial"/>
          <w:b/>
          <w:bCs/>
          <w:color w:val="2B231D"/>
        </w:rPr>
        <w:tab/>
      </w:r>
      <w:r>
        <w:rPr>
          <w:rFonts w:ascii="Arial" w:hAnsi="Arial" w:cs="Arial"/>
          <w:b/>
          <w:bCs/>
          <w:color w:val="2B231D"/>
        </w:rPr>
        <w:tab/>
      </w:r>
      <w:r>
        <w:rPr>
          <w:rFonts w:ascii="Arial" w:hAnsi="Arial" w:cs="Arial"/>
          <w:b/>
          <w:bCs/>
          <w:color w:val="2B231D"/>
        </w:rPr>
        <w:tab/>
        <w:t>NIE</w:t>
      </w:r>
      <w:r w:rsidRPr="00AD180A">
        <w:rPr>
          <w:rFonts w:ascii="Arial" w:hAnsi="Arial" w:cs="Arial"/>
          <w:b/>
          <w:bCs/>
          <w:color w:val="2B231D"/>
        </w:rPr>
        <w:br/>
      </w:r>
    </w:p>
    <w:p w14:paraId="5F5451AD" w14:textId="77777777" w:rsidR="004E72DA" w:rsidRPr="00AD180A" w:rsidRDefault="004E72DA" w:rsidP="004E72DA">
      <w:pPr>
        <w:autoSpaceDE w:val="0"/>
        <w:autoSpaceDN w:val="0"/>
        <w:adjustRightInd w:val="0"/>
        <w:spacing w:before="220"/>
        <w:ind w:right="46"/>
        <w:rPr>
          <w:rFonts w:ascii="Arial" w:hAnsi="Arial" w:cs="Arial"/>
        </w:rPr>
      </w:pPr>
    </w:p>
    <w:p w14:paraId="40CE4419" w14:textId="77777777" w:rsidR="004E72DA" w:rsidRPr="00AD180A" w:rsidRDefault="004E72DA" w:rsidP="004E72DA">
      <w:pPr>
        <w:autoSpaceDE w:val="0"/>
        <w:autoSpaceDN w:val="0"/>
        <w:adjustRightInd w:val="0"/>
        <w:ind w:right="46"/>
        <w:rPr>
          <w:rFonts w:ascii="Arial" w:hAnsi="Arial" w:cs="Arial"/>
          <w:b/>
          <w:bCs/>
          <w:color w:val="2B231D"/>
        </w:rPr>
      </w:pPr>
      <w:r w:rsidRPr="00AD180A">
        <w:rPr>
          <w:rFonts w:ascii="Arial" w:hAnsi="Arial" w:cs="Arial"/>
          <w:b/>
          <w:bCs/>
          <w:color w:val="2B231D"/>
        </w:rPr>
        <w:t>P</w:t>
      </w:r>
      <w:r w:rsidRPr="00AD180A">
        <w:rPr>
          <w:rFonts w:ascii="Arial" w:hAnsi="Arial" w:cs="Arial"/>
          <w:b/>
          <w:bCs/>
          <w:color w:val="0F0A06"/>
        </w:rPr>
        <w:t>o</w:t>
      </w:r>
      <w:r w:rsidRPr="00AD180A">
        <w:rPr>
          <w:rFonts w:ascii="Arial" w:hAnsi="Arial" w:cs="Arial"/>
          <w:b/>
          <w:bCs/>
          <w:color w:val="2B231D"/>
        </w:rPr>
        <w:t>dni</w:t>
      </w:r>
      <w:r w:rsidRPr="00AD180A">
        <w:rPr>
          <w:rFonts w:ascii="Arial" w:hAnsi="Arial" w:cs="Arial"/>
          <w:b/>
          <w:bCs/>
          <w:color w:val="0F0A06"/>
        </w:rPr>
        <w:t xml:space="preserve">k </w:t>
      </w:r>
      <w:r w:rsidRPr="00AD180A">
        <w:rPr>
          <w:rFonts w:ascii="Arial" w:hAnsi="Arial" w:cs="Arial"/>
          <w:b/>
          <w:bCs/>
          <w:color w:val="2B231D"/>
        </w:rPr>
        <w:t xml:space="preserve">nakupoval zásoby </w:t>
      </w:r>
      <w:r>
        <w:rPr>
          <w:rFonts w:ascii="Arial" w:hAnsi="Arial" w:cs="Arial"/>
          <w:b/>
          <w:bCs/>
          <w:color w:val="2B231D"/>
        </w:rPr>
        <w:tab/>
      </w:r>
      <w:r>
        <w:rPr>
          <w:rFonts w:ascii="Arial" w:hAnsi="Arial" w:cs="Arial"/>
          <w:b/>
          <w:bCs/>
          <w:color w:val="2B231D"/>
        </w:rPr>
        <w:tab/>
      </w:r>
      <w:r>
        <w:rPr>
          <w:rFonts w:ascii="Arial" w:hAnsi="Arial" w:cs="Arial"/>
          <w:b/>
          <w:bCs/>
          <w:color w:val="2B231D"/>
        </w:rPr>
        <w:tab/>
      </w:r>
      <w:r>
        <w:rPr>
          <w:rFonts w:ascii="Arial" w:hAnsi="Arial" w:cs="Arial"/>
          <w:b/>
          <w:bCs/>
          <w:color w:val="2B231D"/>
        </w:rPr>
        <w:tab/>
      </w:r>
      <w:r>
        <w:rPr>
          <w:rFonts w:ascii="Arial" w:hAnsi="Arial" w:cs="Arial"/>
          <w:b/>
          <w:bCs/>
          <w:color w:val="2B231D"/>
        </w:rPr>
        <w:tab/>
      </w:r>
      <w:r>
        <w:rPr>
          <w:rFonts w:ascii="Arial" w:hAnsi="Arial" w:cs="Arial"/>
          <w:b/>
          <w:bCs/>
          <w:color w:val="2B231D"/>
        </w:rPr>
        <w:tab/>
      </w:r>
      <w:r>
        <w:rPr>
          <w:rFonts w:ascii="Arial" w:hAnsi="Arial" w:cs="Arial"/>
          <w:b/>
          <w:bCs/>
          <w:color w:val="2B231D"/>
        </w:rPr>
        <w:tab/>
        <w:t>NIE</w:t>
      </w:r>
    </w:p>
    <w:p w14:paraId="44173C49" w14:textId="77777777" w:rsidR="004E72DA" w:rsidRPr="00AD180A" w:rsidRDefault="004E72DA" w:rsidP="004E72DA">
      <w:pPr>
        <w:autoSpaceDE w:val="0"/>
        <w:autoSpaceDN w:val="0"/>
        <w:adjustRightInd w:val="0"/>
        <w:spacing w:before="249"/>
        <w:ind w:right="46"/>
        <w:rPr>
          <w:rFonts w:ascii="Arial" w:hAnsi="Arial" w:cs="Arial"/>
        </w:rPr>
      </w:pPr>
    </w:p>
    <w:p w14:paraId="4A70A81E" w14:textId="77777777" w:rsidR="004E72DA" w:rsidRDefault="004E72DA" w:rsidP="004E72DA">
      <w:pPr>
        <w:autoSpaceDE w:val="0"/>
        <w:autoSpaceDN w:val="0"/>
        <w:adjustRightInd w:val="0"/>
        <w:ind w:right="46"/>
        <w:rPr>
          <w:rFonts w:ascii="Arial" w:hAnsi="Arial" w:cs="Arial"/>
          <w:b/>
          <w:bCs/>
          <w:color w:val="2B231D"/>
        </w:rPr>
      </w:pPr>
      <w:r w:rsidRPr="00AD180A">
        <w:rPr>
          <w:rFonts w:ascii="Arial" w:hAnsi="Arial" w:cs="Arial"/>
          <w:b/>
          <w:bCs/>
          <w:color w:val="2B231D"/>
        </w:rPr>
        <w:t>Podn</w:t>
      </w:r>
      <w:r w:rsidRPr="00AD180A">
        <w:rPr>
          <w:rFonts w:ascii="Arial" w:hAnsi="Arial" w:cs="Arial"/>
          <w:b/>
          <w:bCs/>
          <w:color w:val="0F0A06"/>
        </w:rPr>
        <w:t>i</w:t>
      </w:r>
      <w:r w:rsidRPr="00AD180A">
        <w:rPr>
          <w:rFonts w:ascii="Arial" w:hAnsi="Arial" w:cs="Arial"/>
          <w:b/>
          <w:bCs/>
          <w:color w:val="2B231D"/>
        </w:rPr>
        <w:t xml:space="preserve">k tvoril v bežnom roku zásoby vlastnou výrobou </w:t>
      </w:r>
      <w:r>
        <w:rPr>
          <w:rFonts w:ascii="Arial" w:hAnsi="Arial" w:cs="Arial"/>
          <w:b/>
          <w:bCs/>
          <w:color w:val="2B231D"/>
        </w:rPr>
        <w:tab/>
      </w:r>
      <w:r>
        <w:rPr>
          <w:rFonts w:ascii="Arial" w:hAnsi="Arial" w:cs="Arial"/>
          <w:b/>
          <w:bCs/>
          <w:color w:val="2B231D"/>
        </w:rPr>
        <w:tab/>
      </w:r>
      <w:r>
        <w:rPr>
          <w:rFonts w:ascii="Arial" w:hAnsi="Arial" w:cs="Arial"/>
          <w:b/>
          <w:bCs/>
          <w:color w:val="2B231D"/>
        </w:rPr>
        <w:tab/>
        <w:t>NIE</w:t>
      </w:r>
    </w:p>
    <w:p w14:paraId="5EEE5A71" w14:textId="77777777" w:rsidR="004E72DA" w:rsidRPr="00AD180A" w:rsidRDefault="004E72DA" w:rsidP="004E72DA">
      <w:pPr>
        <w:autoSpaceDE w:val="0"/>
        <w:autoSpaceDN w:val="0"/>
        <w:adjustRightInd w:val="0"/>
        <w:ind w:right="46"/>
        <w:rPr>
          <w:rFonts w:ascii="Arial" w:hAnsi="Arial" w:cs="Arial"/>
        </w:rPr>
      </w:pPr>
    </w:p>
    <w:p w14:paraId="79108F31" w14:textId="77777777" w:rsidR="004E72DA" w:rsidRDefault="004E72DA" w:rsidP="004E72DA">
      <w:pPr>
        <w:autoSpaceDE w:val="0"/>
        <w:autoSpaceDN w:val="0"/>
        <w:adjustRightInd w:val="0"/>
        <w:ind w:right="46"/>
        <w:rPr>
          <w:rFonts w:ascii="Arial" w:hAnsi="Arial" w:cs="Arial"/>
          <w:color w:val="0F0A06"/>
        </w:rPr>
      </w:pPr>
      <w:r w:rsidRPr="00AD180A">
        <w:rPr>
          <w:rFonts w:ascii="Arial" w:hAnsi="Arial" w:cs="Arial"/>
          <w:color w:val="0F0A06"/>
        </w:rPr>
        <w:t>Poh</w:t>
      </w:r>
      <w:r>
        <w:rPr>
          <w:rFonts w:ascii="Arial" w:hAnsi="Arial" w:cs="Arial"/>
          <w:color w:val="0F0A06"/>
        </w:rPr>
        <w:t>ľ</w:t>
      </w:r>
      <w:r w:rsidRPr="00AD180A">
        <w:rPr>
          <w:rFonts w:ascii="Arial" w:hAnsi="Arial" w:cs="Arial"/>
          <w:color w:val="0F0A06"/>
        </w:rPr>
        <w:t>adávky podnik oce</w:t>
      </w:r>
      <w:r>
        <w:rPr>
          <w:rFonts w:ascii="Arial" w:hAnsi="Arial" w:cs="Arial"/>
          <w:color w:val="0F0A06"/>
        </w:rPr>
        <w:t>ňo</w:t>
      </w:r>
      <w:r w:rsidRPr="00AD180A">
        <w:rPr>
          <w:rFonts w:ascii="Arial" w:hAnsi="Arial" w:cs="Arial"/>
          <w:color w:val="0F0A06"/>
        </w:rPr>
        <w:t xml:space="preserve">val </w:t>
      </w:r>
    </w:p>
    <w:p w14:paraId="0B524B75" w14:textId="77777777" w:rsidR="004E72DA" w:rsidRPr="00AD180A" w:rsidRDefault="004E72DA" w:rsidP="004E72DA">
      <w:pPr>
        <w:numPr>
          <w:ilvl w:val="0"/>
          <w:numId w:val="14"/>
        </w:numPr>
        <w:tabs>
          <w:tab w:val="clear" w:pos="720"/>
        </w:tabs>
        <w:autoSpaceDE w:val="0"/>
        <w:autoSpaceDN w:val="0"/>
        <w:adjustRightInd w:val="0"/>
        <w:ind w:right="46"/>
        <w:rPr>
          <w:rFonts w:ascii="Arial" w:hAnsi="Arial" w:cs="Arial"/>
          <w:color w:val="0F0A06"/>
        </w:rPr>
      </w:pPr>
      <w:r w:rsidRPr="00C41CF3">
        <w:rPr>
          <w:rFonts w:ascii="Arial" w:hAnsi="Arial" w:cs="Arial"/>
          <w:color w:val="231C17"/>
        </w:rPr>
        <w:t>nominálnou</w:t>
      </w:r>
      <w:r w:rsidRPr="00AD180A">
        <w:rPr>
          <w:rFonts w:ascii="Arial" w:hAnsi="Arial" w:cs="Arial"/>
          <w:color w:val="0F0A06"/>
        </w:rPr>
        <w:t xml:space="preserve"> hodnotou </w:t>
      </w:r>
    </w:p>
    <w:p w14:paraId="6F257655" w14:textId="77777777" w:rsidR="004E72DA" w:rsidRDefault="004E72DA" w:rsidP="004E72DA">
      <w:pPr>
        <w:autoSpaceDE w:val="0"/>
        <w:autoSpaceDN w:val="0"/>
        <w:adjustRightInd w:val="0"/>
        <w:ind w:right="46"/>
        <w:rPr>
          <w:rFonts w:ascii="Arial" w:hAnsi="Arial" w:cs="Arial"/>
          <w:color w:val="0F0A06"/>
        </w:rPr>
      </w:pPr>
    </w:p>
    <w:p w14:paraId="0B3988E1" w14:textId="77777777" w:rsidR="004E72DA" w:rsidRDefault="004E72DA" w:rsidP="004E72DA">
      <w:pPr>
        <w:autoSpaceDE w:val="0"/>
        <w:autoSpaceDN w:val="0"/>
        <w:adjustRightInd w:val="0"/>
        <w:ind w:right="46"/>
        <w:rPr>
          <w:rFonts w:ascii="Arial" w:hAnsi="Arial" w:cs="Arial"/>
          <w:color w:val="0F0A06"/>
        </w:rPr>
      </w:pPr>
      <w:r w:rsidRPr="00AD180A">
        <w:rPr>
          <w:rFonts w:ascii="Arial" w:hAnsi="Arial" w:cs="Arial"/>
          <w:color w:val="0F0A06"/>
        </w:rPr>
        <w:t>F</w:t>
      </w:r>
      <w:r w:rsidRPr="00AD180A">
        <w:rPr>
          <w:rFonts w:ascii="Arial" w:hAnsi="Arial" w:cs="Arial"/>
          <w:color w:val="2B231D"/>
        </w:rPr>
        <w:t>i</w:t>
      </w:r>
      <w:r w:rsidRPr="00AD180A">
        <w:rPr>
          <w:rFonts w:ascii="Arial" w:hAnsi="Arial" w:cs="Arial"/>
          <w:color w:val="0F0A06"/>
        </w:rPr>
        <w:t>nan</w:t>
      </w:r>
      <w:r>
        <w:rPr>
          <w:rFonts w:ascii="Arial" w:hAnsi="Arial" w:cs="Arial"/>
          <w:color w:val="0F0A06"/>
        </w:rPr>
        <w:t>č</w:t>
      </w:r>
      <w:r w:rsidRPr="00AD180A">
        <w:rPr>
          <w:rFonts w:ascii="Arial" w:hAnsi="Arial" w:cs="Arial"/>
          <w:color w:val="0F0A06"/>
        </w:rPr>
        <w:t>ný majetok podnik oce</w:t>
      </w:r>
      <w:r>
        <w:rPr>
          <w:rFonts w:ascii="Arial" w:hAnsi="Arial" w:cs="Arial"/>
          <w:color w:val="2B231D"/>
        </w:rPr>
        <w:t>ň</w:t>
      </w:r>
      <w:r w:rsidRPr="00AD180A">
        <w:rPr>
          <w:rFonts w:ascii="Arial" w:hAnsi="Arial" w:cs="Arial"/>
          <w:color w:val="0F0A06"/>
        </w:rPr>
        <w:t xml:space="preserve">oval </w:t>
      </w:r>
    </w:p>
    <w:p w14:paraId="3944C5BA" w14:textId="77777777" w:rsidR="004E72DA" w:rsidRPr="00AD180A" w:rsidRDefault="004E72DA" w:rsidP="004E72DA">
      <w:pPr>
        <w:numPr>
          <w:ilvl w:val="0"/>
          <w:numId w:val="14"/>
        </w:numPr>
        <w:tabs>
          <w:tab w:val="clear" w:pos="720"/>
        </w:tabs>
        <w:autoSpaceDE w:val="0"/>
        <w:autoSpaceDN w:val="0"/>
        <w:adjustRightInd w:val="0"/>
        <w:ind w:right="46"/>
        <w:rPr>
          <w:rFonts w:ascii="Arial" w:hAnsi="Arial" w:cs="Arial"/>
          <w:color w:val="0F0A06"/>
        </w:rPr>
      </w:pPr>
      <w:r w:rsidRPr="00C41CF3">
        <w:rPr>
          <w:rFonts w:ascii="Arial" w:hAnsi="Arial" w:cs="Arial"/>
          <w:color w:val="231C17"/>
        </w:rPr>
        <w:t>nominálnou</w:t>
      </w:r>
      <w:r w:rsidRPr="00AD180A">
        <w:rPr>
          <w:rFonts w:ascii="Arial" w:hAnsi="Arial" w:cs="Arial"/>
          <w:color w:val="0F0A06"/>
        </w:rPr>
        <w:t xml:space="preserve"> hodnotou </w:t>
      </w:r>
    </w:p>
    <w:p w14:paraId="1E624DEF" w14:textId="77777777" w:rsidR="004E72DA" w:rsidRDefault="004E72DA" w:rsidP="004E72DA">
      <w:pPr>
        <w:autoSpaceDE w:val="0"/>
        <w:autoSpaceDN w:val="0"/>
        <w:adjustRightInd w:val="0"/>
        <w:ind w:right="46"/>
        <w:rPr>
          <w:rFonts w:ascii="Arial" w:hAnsi="Arial" w:cs="Arial"/>
          <w:color w:val="0F0A06"/>
        </w:rPr>
      </w:pPr>
    </w:p>
    <w:p w14:paraId="3C5489BD" w14:textId="77777777" w:rsidR="004E72DA" w:rsidRDefault="004E72DA" w:rsidP="004E72DA">
      <w:pPr>
        <w:autoSpaceDE w:val="0"/>
        <w:autoSpaceDN w:val="0"/>
        <w:adjustRightInd w:val="0"/>
        <w:ind w:right="46"/>
        <w:rPr>
          <w:rFonts w:ascii="Arial" w:hAnsi="Arial" w:cs="Arial"/>
          <w:color w:val="0F0A06"/>
        </w:rPr>
      </w:pPr>
      <w:r w:rsidRPr="00AD180A">
        <w:rPr>
          <w:rFonts w:ascii="Arial" w:hAnsi="Arial" w:cs="Arial"/>
          <w:color w:val="0F0A06"/>
        </w:rPr>
        <w:t>Prechodné ú</w:t>
      </w:r>
      <w:r>
        <w:rPr>
          <w:rFonts w:ascii="Arial" w:hAnsi="Arial" w:cs="Arial"/>
          <w:color w:val="0F0A06"/>
        </w:rPr>
        <w:t>č</w:t>
      </w:r>
      <w:r w:rsidRPr="00AD180A">
        <w:rPr>
          <w:rFonts w:ascii="Arial" w:hAnsi="Arial" w:cs="Arial"/>
          <w:color w:val="0F0A06"/>
        </w:rPr>
        <w:t>ty aktív podnik oce</w:t>
      </w:r>
      <w:r>
        <w:rPr>
          <w:rFonts w:ascii="Arial" w:hAnsi="Arial" w:cs="Arial"/>
          <w:color w:val="0F0A06"/>
        </w:rPr>
        <w:t>ň</w:t>
      </w:r>
      <w:r w:rsidRPr="00AD180A">
        <w:rPr>
          <w:rFonts w:ascii="Arial" w:hAnsi="Arial" w:cs="Arial"/>
          <w:color w:val="0F0A06"/>
        </w:rPr>
        <w:t xml:space="preserve">oval </w:t>
      </w:r>
    </w:p>
    <w:p w14:paraId="1234EF2E" w14:textId="77777777" w:rsidR="004E72DA" w:rsidRPr="00AD180A" w:rsidRDefault="004E72DA" w:rsidP="004E72DA">
      <w:pPr>
        <w:numPr>
          <w:ilvl w:val="0"/>
          <w:numId w:val="14"/>
        </w:numPr>
        <w:tabs>
          <w:tab w:val="clear" w:pos="720"/>
        </w:tabs>
        <w:autoSpaceDE w:val="0"/>
        <w:autoSpaceDN w:val="0"/>
        <w:adjustRightInd w:val="0"/>
        <w:ind w:right="46"/>
        <w:rPr>
          <w:rFonts w:ascii="Arial" w:hAnsi="Arial" w:cs="Arial"/>
          <w:color w:val="0F0A06"/>
        </w:rPr>
      </w:pPr>
      <w:r w:rsidRPr="00C41CF3">
        <w:rPr>
          <w:rFonts w:ascii="Arial" w:hAnsi="Arial" w:cs="Arial"/>
          <w:color w:val="231C17"/>
        </w:rPr>
        <w:t>nominálnou</w:t>
      </w:r>
      <w:r w:rsidRPr="00AD180A">
        <w:rPr>
          <w:rFonts w:ascii="Arial" w:hAnsi="Arial" w:cs="Arial"/>
          <w:color w:val="0F0A06"/>
        </w:rPr>
        <w:t xml:space="preserve"> hodnotou </w:t>
      </w:r>
    </w:p>
    <w:p w14:paraId="13C8712F" w14:textId="77777777" w:rsidR="004E72DA" w:rsidRDefault="004E72DA" w:rsidP="004E72DA">
      <w:pPr>
        <w:autoSpaceDE w:val="0"/>
        <w:autoSpaceDN w:val="0"/>
        <w:adjustRightInd w:val="0"/>
        <w:ind w:right="46"/>
        <w:rPr>
          <w:rFonts w:ascii="Arial" w:hAnsi="Arial" w:cs="Arial"/>
          <w:color w:val="0F0A06"/>
        </w:rPr>
      </w:pPr>
    </w:p>
    <w:p w14:paraId="0BAAD7C4" w14:textId="77777777" w:rsidR="004E72DA" w:rsidRPr="00AD180A" w:rsidRDefault="004E72DA" w:rsidP="004E72DA">
      <w:pPr>
        <w:autoSpaceDE w:val="0"/>
        <w:autoSpaceDN w:val="0"/>
        <w:adjustRightInd w:val="0"/>
        <w:ind w:right="46"/>
        <w:rPr>
          <w:rFonts w:ascii="Arial" w:hAnsi="Arial" w:cs="Arial"/>
          <w:color w:val="2B231D"/>
        </w:rPr>
      </w:pPr>
      <w:r w:rsidRPr="00AD180A">
        <w:rPr>
          <w:rFonts w:ascii="Arial" w:hAnsi="Arial" w:cs="Arial"/>
          <w:color w:val="0F0A06"/>
        </w:rPr>
        <w:t>Rezervy podnik oce</w:t>
      </w:r>
      <w:r>
        <w:rPr>
          <w:rFonts w:ascii="Arial" w:hAnsi="Arial" w:cs="Arial"/>
          <w:color w:val="0F0A06"/>
        </w:rPr>
        <w:t>ň</w:t>
      </w:r>
      <w:r w:rsidRPr="00AD180A">
        <w:rPr>
          <w:rFonts w:ascii="Arial" w:hAnsi="Arial" w:cs="Arial"/>
          <w:color w:val="0F0A06"/>
        </w:rPr>
        <w:t>ova</w:t>
      </w:r>
      <w:r w:rsidRPr="00AD180A">
        <w:rPr>
          <w:rFonts w:ascii="Arial" w:hAnsi="Arial" w:cs="Arial"/>
          <w:color w:val="2B231D"/>
        </w:rPr>
        <w:t xml:space="preserve">l </w:t>
      </w:r>
    </w:p>
    <w:p w14:paraId="34243CD1" w14:textId="77777777" w:rsidR="004E72DA" w:rsidRPr="00AD180A" w:rsidRDefault="004E72DA" w:rsidP="004E72DA">
      <w:pPr>
        <w:numPr>
          <w:ilvl w:val="0"/>
          <w:numId w:val="14"/>
        </w:numPr>
        <w:tabs>
          <w:tab w:val="clear" w:pos="720"/>
        </w:tabs>
        <w:autoSpaceDE w:val="0"/>
        <w:autoSpaceDN w:val="0"/>
        <w:adjustRightInd w:val="0"/>
        <w:ind w:right="46"/>
        <w:rPr>
          <w:rFonts w:ascii="Arial" w:hAnsi="Arial" w:cs="Arial"/>
          <w:color w:val="231C17"/>
        </w:rPr>
      </w:pPr>
      <w:r w:rsidRPr="00AD180A">
        <w:rPr>
          <w:rFonts w:ascii="Arial" w:hAnsi="Arial" w:cs="Arial"/>
          <w:color w:val="231C17"/>
        </w:rPr>
        <w:t xml:space="preserve">percentom zo stanoveného základu: </w:t>
      </w:r>
    </w:p>
    <w:p w14:paraId="6D3DE3C2" w14:textId="77777777" w:rsidR="004E72DA" w:rsidRPr="00AD180A" w:rsidRDefault="004E72DA" w:rsidP="004E72DA">
      <w:pPr>
        <w:numPr>
          <w:ilvl w:val="0"/>
          <w:numId w:val="14"/>
        </w:numPr>
        <w:tabs>
          <w:tab w:val="clear" w:pos="720"/>
        </w:tabs>
        <w:autoSpaceDE w:val="0"/>
        <w:autoSpaceDN w:val="0"/>
        <w:adjustRightInd w:val="0"/>
        <w:ind w:right="46"/>
        <w:rPr>
          <w:rFonts w:ascii="Arial" w:hAnsi="Arial" w:cs="Arial"/>
          <w:color w:val="231C17"/>
        </w:rPr>
      </w:pPr>
      <w:r w:rsidRPr="00AD180A">
        <w:rPr>
          <w:rFonts w:ascii="Arial" w:hAnsi="Arial" w:cs="Arial"/>
          <w:color w:val="231C17"/>
        </w:rPr>
        <w:t xml:space="preserve">v absolútnej výške (na kurzové straty, na pohľadávky v konkurznom konaní) </w:t>
      </w:r>
    </w:p>
    <w:p w14:paraId="7A576E67" w14:textId="77777777" w:rsidR="004E72DA" w:rsidRPr="00AD180A" w:rsidRDefault="004E72DA" w:rsidP="004E72DA">
      <w:pPr>
        <w:autoSpaceDE w:val="0"/>
        <w:autoSpaceDN w:val="0"/>
        <w:adjustRightInd w:val="0"/>
        <w:spacing w:before="192"/>
        <w:ind w:right="46"/>
        <w:rPr>
          <w:rFonts w:ascii="Arial" w:hAnsi="Arial" w:cs="Arial"/>
          <w:color w:val="231C17"/>
        </w:rPr>
      </w:pPr>
      <w:r w:rsidRPr="00AD180A">
        <w:rPr>
          <w:rFonts w:ascii="Arial" w:hAnsi="Arial" w:cs="Arial"/>
          <w:color w:val="231C17"/>
        </w:rPr>
        <w:t xml:space="preserve">Záväzky podnik oceňoval </w:t>
      </w:r>
    </w:p>
    <w:p w14:paraId="07335909" w14:textId="77777777" w:rsidR="004E72DA" w:rsidRPr="00AD180A" w:rsidRDefault="004E72DA" w:rsidP="004E72DA">
      <w:pPr>
        <w:numPr>
          <w:ilvl w:val="0"/>
          <w:numId w:val="14"/>
        </w:numPr>
        <w:tabs>
          <w:tab w:val="clear" w:pos="720"/>
        </w:tabs>
        <w:autoSpaceDE w:val="0"/>
        <w:autoSpaceDN w:val="0"/>
        <w:adjustRightInd w:val="0"/>
        <w:ind w:right="46"/>
        <w:rPr>
          <w:rFonts w:ascii="Arial" w:hAnsi="Arial" w:cs="Arial"/>
          <w:color w:val="231C17"/>
        </w:rPr>
      </w:pPr>
      <w:r w:rsidRPr="00AD180A">
        <w:rPr>
          <w:rFonts w:ascii="Arial" w:hAnsi="Arial" w:cs="Arial"/>
          <w:color w:val="231C17"/>
        </w:rPr>
        <w:t xml:space="preserve">nominálnou hodnotou </w:t>
      </w:r>
    </w:p>
    <w:p w14:paraId="57EB6C3C" w14:textId="77777777" w:rsidR="004E72DA" w:rsidRDefault="004E72DA" w:rsidP="004E72DA">
      <w:pPr>
        <w:autoSpaceDE w:val="0"/>
        <w:autoSpaceDN w:val="0"/>
        <w:adjustRightInd w:val="0"/>
        <w:spacing w:before="220"/>
        <w:ind w:right="46"/>
        <w:rPr>
          <w:rFonts w:ascii="Arial" w:hAnsi="Arial" w:cs="Arial"/>
          <w:color w:val="231C17"/>
        </w:rPr>
      </w:pPr>
      <w:r w:rsidRPr="00AD180A">
        <w:rPr>
          <w:rFonts w:ascii="Arial" w:hAnsi="Arial" w:cs="Arial"/>
          <w:color w:val="231C17"/>
        </w:rPr>
        <w:t>Prechodn</w:t>
      </w:r>
      <w:r>
        <w:rPr>
          <w:rFonts w:ascii="Arial" w:hAnsi="Arial" w:cs="Arial"/>
          <w:color w:val="231C17"/>
        </w:rPr>
        <w:t xml:space="preserve">é účty pasív podnik oceňoval </w:t>
      </w:r>
    </w:p>
    <w:p w14:paraId="7DA41BF3" w14:textId="77777777" w:rsidR="004E72DA" w:rsidRPr="00AD180A" w:rsidRDefault="004E72DA" w:rsidP="004E72DA">
      <w:pPr>
        <w:numPr>
          <w:ilvl w:val="0"/>
          <w:numId w:val="14"/>
        </w:numPr>
        <w:tabs>
          <w:tab w:val="clear" w:pos="720"/>
        </w:tabs>
        <w:autoSpaceDE w:val="0"/>
        <w:autoSpaceDN w:val="0"/>
        <w:adjustRightInd w:val="0"/>
        <w:ind w:right="46"/>
        <w:rPr>
          <w:rFonts w:ascii="Arial" w:hAnsi="Arial" w:cs="Arial"/>
          <w:color w:val="231C17"/>
        </w:rPr>
      </w:pPr>
      <w:r w:rsidRPr="00AD180A">
        <w:rPr>
          <w:rFonts w:ascii="Arial" w:hAnsi="Arial" w:cs="Arial"/>
          <w:color w:val="231C17"/>
        </w:rPr>
        <w:t xml:space="preserve">nominálnou hodnotou </w:t>
      </w:r>
    </w:p>
    <w:p w14:paraId="1BD13789" w14:textId="77777777" w:rsidR="004E72DA" w:rsidRPr="00AD180A" w:rsidRDefault="004E72DA" w:rsidP="004E72DA">
      <w:pPr>
        <w:autoSpaceDE w:val="0"/>
        <w:autoSpaceDN w:val="0"/>
        <w:adjustRightInd w:val="0"/>
        <w:ind w:right="46" w:hanging="465"/>
        <w:rPr>
          <w:rFonts w:ascii="Arial" w:hAnsi="Arial" w:cs="Arial"/>
        </w:rPr>
      </w:pPr>
    </w:p>
    <w:p w14:paraId="444C38CB" w14:textId="77777777" w:rsidR="004E72DA" w:rsidRPr="00C41CF3" w:rsidRDefault="004E72DA" w:rsidP="004E72DA">
      <w:pPr>
        <w:autoSpaceDE w:val="0"/>
        <w:autoSpaceDN w:val="0"/>
        <w:adjustRightInd w:val="0"/>
        <w:ind w:right="46"/>
        <w:rPr>
          <w:rFonts w:ascii="Arial" w:hAnsi="Arial" w:cs="Arial"/>
          <w:b/>
          <w:bCs/>
          <w:color w:val="2B231D"/>
        </w:rPr>
      </w:pPr>
      <w:r w:rsidRPr="00C41CF3">
        <w:rPr>
          <w:rFonts w:ascii="Arial" w:hAnsi="Arial" w:cs="Arial"/>
          <w:b/>
          <w:bCs/>
          <w:color w:val="2B231D"/>
        </w:rPr>
        <w:t xml:space="preserve">Podnik prijal darovaný majetok </w:t>
      </w:r>
      <w:r>
        <w:rPr>
          <w:rFonts w:ascii="Arial" w:hAnsi="Arial" w:cs="Arial"/>
          <w:b/>
          <w:bCs/>
          <w:color w:val="2B231D"/>
        </w:rPr>
        <w:tab/>
      </w:r>
      <w:r>
        <w:rPr>
          <w:rFonts w:ascii="Arial" w:hAnsi="Arial" w:cs="Arial"/>
          <w:b/>
          <w:bCs/>
          <w:color w:val="2B231D"/>
        </w:rPr>
        <w:tab/>
      </w:r>
      <w:r>
        <w:rPr>
          <w:rFonts w:ascii="Arial" w:hAnsi="Arial" w:cs="Arial"/>
          <w:b/>
          <w:bCs/>
          <w:color w:val="2B231D"/>
        </w:rPr>
        <w:tab/>
      </w:r>
      <w:r>
        <w:rPr>
          <w:rFonts w:ascii="Arial" w:hAnsi="Arial" w:cs="Arial"/>
          <w:b/>
          <w:bCs/>
          <w:color w:val="2B231D"/>
        </w:rPr>
        <w:tab/>
      </w:r>
      <w:r>
        <w:rPr>
          <w:rFonts w:ascii="Arial" w:hAnsi="Arial" w:cs="Arial"/>
          <w:b/>
          <w:bCs/>
          <w:color w:val="2B231D"/>
        </w:rPr>
        <w:tab/>
      </w:r>
      <w:r>
        <w:rPr>
          <w:rFonts w:ascii="Arial" w:hAnsi="Arial" w:cs="Arial"/>
          <w:b/>
          <w:bCs/>
          <w:color w:val="2B231D"/>
        </w:rPr>
        <w:tab/>
      </w:r>
      <w:r w:rsidRPr="00C41CF3">
        <w:rPr>
          <w:rFonts w:ascii="Arial" w:hAnsi="Arial" w:cs="Arial"/>
          <w:b/>
          <w:bCs/>
          <w:color w:val="2B231D"/>
        </w:rPr>
        <w:t xml:space="preserve">NIE </w:t>
      </w:r>
    </w:p>
    <w:p w14:paraId="3B2B9C29" w14:textId="77777777" w:rsidR="004E72DA" w:rsidRPr="00AD180A" w:rsidRDefault="004E72DA" w:rsidP="004E72DA">
      <w:pPr>
        <w:autoSpaceDE w:val="0"/>
        <w:autoSpaceDN w:val="0"/>
        <w:adjustRightInd w:val="0"/>
        <w:ind w:right="46"/>
        <w:rPr>
          <w:rFonts w:ascii="Arial" w:hAnsi="Arial" w:cs="Arial"/>
        </w:rPr>
      </w:pPr>
    </w:p>
    <w:p w14:paraId="1312B7A0" w14:textId="77777777" w:rsidR="004E72DA" w:rsidRPr="00C41CF3" w:rsidRDefault="004E72DA" w:rsidP="004E72DA">
      <w:pPr>
        <w:autoSpaceDE w:val="0"/>
        <w:autoSpaceDN w:val="0"/>
        <w:adjustRightInd w:val="0"/>
        <w:ind w:right="46"/>
        <w:rPr>
          <w:rFonts w:ascii="Arial" w:hAnsi="Arial" w:cs="Arial"/>
          <w:b/>
          <w:bCs/>
          <w:color w:val="2B231D"/>
        </w:rPr>
      </w:pPr>
      <w:r w:rsidRPr="00C41CF3">
        <w:rPr>
          <w:rFonts w:ascii="Arial" w:hAnsi="Arial" w:cs="Arial"/>
          <w:b/>
          <w:bCs/>
          <w:color w:val="2B231D"/>
        </w:rPr>
        <w:t xml:space="preserve">Podnik nadobudol majetok privatizáciou alebo kúpu prostredníctvom Fondu národného majetku </w:t>
      </w:r>
      <w:r w:rsidRPr="00C41CF3">
        <w:rPr>
          <w:rFonts w:ascii="Arial" w:hAnsi="Arial" w:cs="Arial"/>
          <w:b/>
          <w:bCs/>
          <w:color w:val="2B231D"/>
        </w:rPr>
        <w:tab/>
      </w:r>
      <w:r>
        <w:rPr>
          <w:rFonts w:ascii="Arial" w:hAnsi="Arial" w:cs="Arial"/>
          <w:b/>
          <w:bCs/>
          <w:color w:val="2B231D"/>
        </w:rPr>
        <w:tab/>
      </w:r>
      <w:r>
        <w:rPr>
          <w:rFonts w:ascii="Arial" w:hAnsi="Arial" w:cs="Arial"/>
          <w:b/>
          <w:bCs/>
          <w:color w:val="2B231D"/>
        </w:rPr>
        <w:tab/>
      </w:r>
      <w:r>
        <w:rPr>
          <w:rFonts w:ascii="Arial" w:hAnsi="Arial" w:cs="Arial"/>
          <w:b/>
          <w:bCs/>
          <w:color w:val="2B231D"/>
        </w:rPr>
        <w:tab/>
      </w:r>
      <w:r>
        <w:rPr>
          <w:rFonts w:ascii="Arial" w:hAnsi="Arial" w:cs="Arial"/>
          <w:b/>
          <w:bCs/>
          <w:color w:val="2B231D"/>
        </w:rPr>
        <w:tab/>
      </w:r>
      <w:r>
        <w:rPr>
          <w:rFonts w:ascii="Arial" w:hAnsi="Arial" w:cs="Arial"/>
          <w:b/>
          <w:bCs/>
          <w:color w:val="2B231D"/>
        </w:rPr>
        <w:tab/>
      </w:r>
      <w:r>
        <w:rPr>
          <w:rFonts w:ascii="Arial" w:hAnsi="Arial" w:cs="Arial"/>
          <w:b/>
          <w:bCs/>
          <w:color w:val="2B231D"/>
        </w:rPr>
        <w:tab/>
      </w:r>
      <w:r>
        <w:rPr>
          <w:rFonts w:ascii="Arial" w:hAnsi="Arial" w:cs="Arial"/>
          <w:b/>
          <w:bCs/>
          <w:color w:val="2B231D"/>
        </w:rPr>
        <w:tab/>
      </w:r>
      <w:r w:rsidRPr="00C41CF3">
        <w:rPr>
          <w:rFonts w:ascii="Arial" w:hAnsi="Arial" w:cs="Arial"/>
          <w:b/>
          <w:bCs/>
          <w:color w:val="2B231D"/>
        </w:rPr>
        <w:t xml:space="preserve">NIE </w:t>
      </w:r>
    </w:p>
    <w:p w14:paraId="501B29B9" w14:textId="77777777" w:rsidR="004E72DA" w:rsidRDefault="004E72DA" w:rsidP="004E72DA">
      <w:pPr>
        <w:autoSpaceDE w:val="0"/>
        <w:autoSpaceDN w:val="0"/>
        <w:adjustRightInd w:val="0"/>
        <w:ind w:right="46"/>
        <w:rPr>
          <w:rFonts w:ascii="Arial" w:hAnsi="Arial" w:cs="Arial"/>
          <w:color w:val="231C17"/>
        </w:rPr>
      </w:pPr>
    </w:p>
    <w:p w14:paraId="3D1C8BAE" w14:textId="77777777" w:rsidR="004E72DA" w:rsidRPr="00C41CF3" w:rsidRDefault="00E07A5E" w:rsidP="00E07A5E">
      <w:pPr>
        <w:autoSpaceDE w:val="0"/>
        <w:autoSpaceDN w:val="0"/>
        <w:adjustRightInd w:val="0"/>
        <w:ind w:left="360" w:right="46"/>
        <w:rPr>
          <w:rFonts w:ascii="Arial" w:hAnsi="Arial" w:cs="Arial"/>
          <w:b/>
          <w:bCs/>
          <w:color w:val="2B231D"/>
        </w:rPr>
      </w:pPr>
      <w:r>
        <w:rPr>
          <w:rFonts w:ascii="Arial" w:hAnsi="Arial" w:cs="Arial"/>
          <w:b/>
          <w:bCs/>
          <w:color w:val="2B231D"/>
        </w:rPr>
        <w:t>2</w:t>
      </w:r>
      <w:r>
        <w:rPr>
          <w:rFonts w:ascii="Arial" w:hAnsi="Arial" w:cs="Arial"/>
          <w:b/>
          <w:bCs/>
          <w:color w:val="2B231D"/>
        </w:rPr>
        <w:tab/>
      </w:r>
      <w:r w:rsidR="004E72DA" w:rsidRPr="00C41CF3">
        <w:rPr>
          <w:rFonts w:ascii="Arial" w:hAnsi="Arial" w:cs="Arial"/>
          <w:b/>
          <w:bCs/>
          <w:color w:val="2B231D"/>
        </w:rPr>
        <w:t xml:space="preserve">Spôsob zostavenia odpisového plánu: </w:t>
      </w:r>
    </w:p>
    <w:p w14:paraId="0B275427" w14:textId="77777777" w:rsidR="004E72DA" w:rsidRDefault="004E72DA" w:rsidP="004E72DA">
      <w:pPr>
        <w:autoSpaceDE w:val="0"/>
        <w:autoSpaceDN w:val="0"/>
        <w:adjustRightInd w:val="0"/>
        <w:spacing w:before="192"/>
        <w:ind w:right="46"/>
        <w:rPr>
          <w:rFonts w:ascii="Arial" w:hAnsi="Arial" w:cs="Arial"/>
          <w:color w:val="231C17"/>
        </w:rPr>
      </w:pPr>
      <w:r w:rsidRPr="00AD180A">
        <w:rPr>
          <w:rFonts w:ascii="Arial" w:hAnsi="Arial" w:cs="Arial"/>
          <w:color w:val="231C17"/>
        </w:rPr>
        <w:t xml:space="preserve">Spôsob zostavenia odpisového plánu pre dlhodobý majetok a použité odpisové metódy pri stanovení účtovných odpisov: </w:t>
      </w:r>
    </w:p>
    <w:p w14:paraId="7ED409A5" w14:textId="77777777" w:rsidR="004E72DA" w:rsidRDefault="004E72DA" w:rsidP="004E72DA">
      <w:pPr>
        <w:autoSpaceDE w:val="0"/>
        <w:autoSpaceDN w:val="0"/>
        <w:adjustRightInd w:val="0"/>
        <w:spacing w:before="192"/>
        <w:ind w:right="46"/>
        <w:rPr>
          <w:rFonts w:ascii="Arial" w:hAnsi="Arial" w:cs="Arial"/>
          <w:color w:val="231C17"/>
        </w:rPr>
      </w:pPr>
    </w:p>
    <w:p w14:paraId="278308F6" w14:textId="77777777" w:rsidR="004E72DA" w:rsidRDefault="004E72DA" w:rsidP="004E72DA">
      <w:pPr>
        <w:numPr>
          <w:ilvl w:val="0"/>
          <w:numId w:val="14"/>
        </w:numPr>
        <w:tabs>
          <w:tab w:val="clear" w:pos="720"/>
        </w:tabs>
        <w:autoSpaceDE w:val="0"/>
        <w:autoSpaceDN w:val="0"/>
        <w:adjustRightInd w:val="0"/>
        <w:ind w:right="46"/>
        <w:rPr>
          <w:rFonts w:ascii="Arial" w:hAnsi="Arial" w:cs="Arial"/>
          <w:color w:val="231C17"/>
        </w:rPr>
      </w:pPr>
      <w:r w:rsidRPr="00AD180A">
        <w:rPr>
          <w:rFonts w:ascii="Arial" w:hAnsi="Arial" w:cs="Arial"/>
          <w:color w:val="231C17"/>
        </w:rPr>
        <w:t>Odpisový plán účtovných odpisov dlhodobého nehmotného majetku vychádzal z požiadavky zákona č. 4</w:t>
      </w:r>
      <w:r>
        <w:rPr>
          <w:rFonts w:ascii="Arial" w:hAnsi="Arial" w:cs="Arial"/>
          <w:color w:val="231C17"/>
        </w:rPr>
        <w:t>31/2</w:t>
      </w:r>
      <w:r w:rsidRPr="00AD180A">
        <w:rPr>
          <w:rFonts w:ascii="Arial" w:hAnsi="Arial" w:cs="Arial"/>
          <w:color w:val="231C17"/>
        </w:rPr>
        <w:t>002</w:t>
      </w:r>
      <w:r w:rsidRPr="00AD180A">
        <w:rPr>
          <w:rFonts w:ascii="Arial" w:hAnsi="Arial" w:cs="Arial"/>
          <w:color w:val="494542"/>
        </w:rPr>
        <w:t xml:space="preserve">, </w:t>
      </w:r>
      <w:r w:rsidRPr="00AD180A">
        <w:rPr>
          <w:rFonts w:ascii="Arial" w:hAnsi="Arial" w:cs="Arial"/>
          <w:color w:val="231C17"/>
        </w:rPr>
        <w:t>dodržia</w:t>
      </w:r>
      <w:r>
        <w:rPr>
          <w:rFonts w:ascii="Arial" w:hAnsi="Arial" w:cs="Arial"/>
          <w:color w:val="231C17"/>
        </w:rPr>
        <w:t xml:space="preserve">vala sa zásada jeho odpísania v </w:t>
      </w:r>
      <w:r w:rsidRPr="00AD180A">
        <w:rPr>
          <w:rFonts w:ascii="Arial" w:hAnsi="Arial" w:cs="Arial"/>
          <w:color w:val="231C17"/>
        </w:rPr>
        <w:t>účtovníctve najneskôr do 5 rokov od jeho obstarania. Daňo</w:t>
      </w:r>
      <w:r>
        <w:rPr>
          <w:rFonts w:ascii="Arial" w:hAnsi="Arial" w:cs="Arial"/>
          <w:color w:val="231C17"/>
        </w:rPr>
        <w:t>vé</w:t>
      </w:r>
      <w:r w:rsidRPr="00AD180A">
        <w:rPr>
          <w:rFonts w:ascii="Arial" w:hAnsi="Arial" w:cs="Arial"/>
          <w:color w:val="231C17"/>
        </w:rPr>
        <w:t xml:space="preserve"> odpisy sa uskutočnili podľa zákona 595/2003 Zb</w:t>
      </w:r>
      <w:r>
        <w:rPr>
          <w:rFonts w:ascii="Arial" w:hAnsi="Arial" w:cs="Arial"/>
          <w:color w:val="231C17"/>
        </w:rPr>
        <w:t>.</w:t>
      </w:r>
      <w:r w:rsidRPr="00AD180A">
        <w:rPr>
          <w:rFonts w:ascii="Arial" w:hAnsi="Arial" w:cs="Arial"/>
          <w:color w:val="231C17"/>
        </w:rPr>
        <w:t xml:space="preserve"> Účtovné odpisy a daňové odpisy dlhodobého nehm</w:t>
      </w:r>
      <w:r w:rsidRPr="00AD180A">
        <w:rPr>
          <w:rFonts w:ascii="Arial" w:hAnsi="Arial" w:cs="Arial"/>
          <w:color w:val="020000"/>
        </w:rPr>
        <w:t>o</w:t>
      </w:r>
      <w:r w:rsidRPr="00AD180A">
        <w:rPr>
          <w:rFonts w:ascii="Arial" w:hAnsi="Arial" w:cs="Arial"/>
          <w:color w:val="231C17"/>
        </w:rPr>
        <w:t xml:space="preserve">tného majetku sa rovnajú. Firma nevlastní nehmotný majetok. </w:t>
      </w:r>
    </w:p>
    <w:p w14:paraId="68FB8F52" w14:textId="77777777" w:rsidR="004E72DA" w:rsidRDefault="004E72DA" w:rsidP="004E72DA">
      <w:pPr>
        <w:numPr>
          <w:ilvl w:val="0"/>
          <w:numId w:val="14"/>
        </w:numPr>
        <w:tabs>
          <w:tab w:val="clear" w:pos="720"/>
        </w:tabs>
        <w:autoSpaceDE w:val="0"/>
        <w:autoSpaceDN w:val="0"/>
        <w:adjustRightInd w:val="0"/>
        <w:ind w:right="46"/>
        <w:rPr>
          <w:rFonts w:ascii="Arial" w:hAnsi="Arial" w:cs="Arial"/>
          <w:color w:val="231C17"/>
        </w:rPr>
      </w:pPr>
      <w:r w:rsidRPr="00AD180A">
        <w:rPr>
          <w:rFonts w:ascii="Arial" w:hAnsi="Arial" w:cs="Arial"/>
          <w:color w:val="231C17"/>
        </w:rPr>
        <w:t>Odpisový plán účtovných odpisov dlhodobého hmotného majetku podnikateľ zostavil interným predpisom tak, že za základ vzal metódy používané pri</w:t>
      </w:r>
      <w:r>
        <w:rPr>
          <w:rFonts w:ascii="Arial" w:hAnsi="Arial" w:cs="Arial"/>
          <w:color w:val="231C17"/>
        </w:rPr>
        <w:t xml:space="preserve"> vy</w:t>
      </w:r>
      <w:r w:rsidRPr="00AD180A">
        <w:rPr>
          <w:rFonts w:ascii="Arial" w:hAnsi="Arial" w:cs="Arial"/>
          <w:color w:val="231C17"/>
        </w:rPr>
        <w:t xml:space="preserve">čísľovaní daňových odpisov. Odpisové sadzby pre účtovné a daňové odpisy podnikateľa sa </w:t>
      </w:r>
      <w:r>
        <w:rPr>
          <w:rFonts w:ascii="Arial" w:hAnsi="Arial" w:cs="Arial"/>
          <w:color w:val="231C17"/>
        </w:rPr>
        <w:t>ne</w:t>
      </w:r>
      <w:r w:rsidRPr="00AD180A">
        <w:rPr>
          <w:rFonts w:ascii="Arial" w:hAnsi="Arial" w:cs="Arial"/>
          <w:color w:val="231C17"/>
        </w:rPr>
        <w:t xml:space="preserve">rovnajú. </w:t>
      </w:r>
    </w:p>
    <w:p w14:paraId="15B62159" w14:textId="77777777" w:rsidR="004E72DA" w:rsidRPr="00AD180A" w:rsidRDefault="004E72DA" w:rsidP="004E72DA">
      <w:pPr>
        <w:autoSpaceDE w:val="0"/>
        <w:autoSpaceDN w:val="0"/>
        <w:adjustRightInd w:val="0"/>
        <w:ind w:left="360" w:right="46"/>
        <w:rPr>
          <w:rFonts w:ascii="Arial" w:hAnsi="Arial" w:cs="Arial"/>
          <w:color w:val="231C17"/>
        </w:rPr>
      </w:pPr>
    </w:p>
    <w:p w14:paraId="0729FDAC" w14:textId="77777777" w:rsidR="004E72DA" w:rsidRPr="00EF3708" w:rsidRDefault="004E72DA" w:rsidP="004E72DA">
      <w:pPr>
        <w:numPr>
          <w:ilvl w:val="0"/>
          <w:numId w:val="13"/>
        </w:numPr>
        <w:autoSpaceDE w:val="0"/>
        <w:autoSpaceDN w:val="0"/>
        <w:adjustRightInd w:val="0"/>
        <w:ind w:right="46"/>
        <w:rPr>
          <w:rFonts w:ascii="Arial" w:hAnsi="Arial" w:cs="Arial"/>
          <w:b/>
          <w:bCs/>
          <w:color w:val="2B231D"/>
        </w:rPr>
      </w:pPr>
      <w:r w:rsidRPr="00EF3708">
        <w:rPr>
          <w:rFonts w:ascii="Arial" w:hAnsi="Arial" w:cs="Arial"/>
          <w:b/>
          <w:bCs/>
          <w:color w:val="2B231D"/>
        </w:rPr>
        <w:t xml:space="preserve">Zásady pre tvorbu opravných položiek </w:t>
      </w:r>
    </w:p>
    <w:p w14:paraId="70F554A5" w14:textId="77777777" w:rsidR="0064551F" w:rsidRPr="00AD180A" w:rsidRDefault="0064551F" w:rsidP="004E72DA">
      <w:pPr>
        <w:autoSpaceDE w:val="0"/>
        <w:autoSpaceDN w:val="0"/>
        <w:adjustRightInd w:val="0"/>
        <w:ind w:right="46"/>
        <w:rPr>
          <w:rFonts w:ascii="Arial" w:hAnsi="Arial" w:cs="Arial"/>
          <w:color w:val="231C17"/>
        </w:rPr>
      </w:pPr>
    </w:p>
    <w:p w14:paraId="0EBD41BE" w14:textId="77777777" w:rsidR="004E72DA" w:rsidRDefault="004E72DA" w:rsidP="004E72DA">
      <w:pPr>
        <w:autoSpaceDE w:val="0"/>
        <w:autoSpaceDN w:val="0"/>
        <w:adjustRightInd w:val="0"/>
        <w:ind w:right="46"/>
        <w:rPr>
          <w:rFonts w:ascii="Arial" w:hAnsi="Arial" w:cs="Arial"/>
          <w:color w:val="231C17"/>
        </w:rPr>
      </w:pPr>
      <w:r w:rsidRPr="00AD180A">
        <w:rPr>
          <w:rFonts w:ascii="Arial" w:hAnsi="Arial" w:cs="Arial"/>
          <w:color w:val="231C17"/>
        </w:rPr>
        <w:t xml:space="preserve">Opravná položka k pohľadávkam </w:t>
      </w:r>
      <w:r w:rsidR="00A35F44">
        <w:rPr>
          <w:rFonts w:ascii="Arial" w:hAnsi="Arial" w:cs="Arial"/>
          <w:color w:val="231C17"/>
        </w:rPr>
        <w:t xml:space="preserve">sa </w:t>
      </w:r>
      <w:r w:rsidRPr="00AD180A">
        <w:rPr>
          <w:rFonts w:ascii="Arial" w:hAnsi="Arial" w:cs="Arial"/>
          <w:color w:val="231C17"/>
        </w:rPr>
        <w:t>tvor</w:t>
      </w:r>
      <w:r w:rsidR="00A35F44">
        <w:rPr>
          <w:rFonts w:ascii="Arial" w:hAnsi="Arial" w:cs="Arial"/>
          <w:color w:val="231C17"/>
        </w:rPr>
        <w:t>í</w:t>
      </w:r>
      <w:r w:rsidRPr="00AD180A">
        <w:rPr>
          <w:rFonts w:ascii="Arial" w:hAnsi="Arial" w:cs="Arial"/>
          <w:color w:val="231C17"/>
        </w:rPr>
        <w:t xml:space="preserve"> v zmysle ustanovení § 20 ods</w:t>
      </w:r>
      <w:r w:rsidRPr="00AD180A">
        <w:rPr>
          <w:rFonts w:ascii="Arial" w:hAnsi="Arial" w:cs="Arial"/>
          <w:color w:val="494542"/>
        </w:rPr>
        <w:t xml:space="preserve">. </w:t>
      </w:r>
      <w:r w:rsidRPr="00AD180A">
        <w:rPr>
          <w:rFonts w:ascii="Arial" w:hAnsi="Arial" w:cs="Arial"/>
          <w:color w:val="231C17"/>
        </w:rPr>
        <w:t>14 zákona číslo 595/2003 Z</w:t>
      </w:r>
      <w:r w:rsidRPr="00AD180A">
        <w:rPr>
          <w:rFonts w:ascii="Arial" w:hAnsi="Arial" w:cs="Arial"/>
          <w:color w:val="494542"/>
        </w:rPr>
        <w:t>.</w:t>
      </w:r>
      <w:r w:rsidRPr="00AD180A">
        <w:rPr>
          <w:rFonts w:ascii="Arial" w:hAnsi="Arial" w:cs="Arial"/>
          <w:color w:val="231C17"/>
        </w:rPr>
        <w:t>z</w:t>
      </w:r>
      <w:r w:rsidRPr="00AD180A">
        <w:rPr>
          <w:rFonts w:ascii="Arial" w:hAnsi="Arial" w:cs="Arial"/>
          <w:color w:val="020000"/>
        </w:rPr>
        <w:t xml:space="preserve">. </w:t>
      </w:r>
      <w:r w:rsidRPr="00AD180A">
        <w:rPr>
          <w:rFonts w:ascii="Arial" w:hAnsi="Arial" w:cs="Arial"/>
          <w:color w:val="231C17"/>
        </w:rPr>
        <w:t>o daniach z príjmov</w:t>
      </w:r>
      <w:r w:rsidRPr="00AD180A">
        <w:rPr>
          <w:rFonts w:ascii="Arial" w:hAnsi="Arial" w:cs="Arial"/>
          <w:color w:val="676664"/>
        </w:rPr>
        <w:t xml:space="preserve">. </w:t>
      </w:r>
      <w:r w:rsidR="00A35F44">
        <w:rPr>
          <w:rFonts w:ascii="Arial" w:hAnsi="Arial" w:cs="Arial"/>
          <w:color w:val="231C17"/>
        </w:rPr>
        <w:t>O</w:t>
      </w:r>
      <w:r w:rsidRPr="00AD180A">
        <w:rPr>
          <w:rFonts w:ascii="Arial" w:hAnsi="Arial" w:cs="Arial"/>
          <w:color w:val="231C17"/>
        </w:rPr>
        <w:t xml:space="preserve">pravná položka </w:t>
      </w:r>
      <w:r w:rsidR="00A35F44">
        <w:rPr>
          <w:rFonts w:ascii="Arial" w:hAnsi="Arial" w:cs="Arial"/>
          <w:color w:val="231C17"/>
        </w:rPr>
        <w:t>nebola tvorená</w:t>
      </w:r>
      <w:r w:rsidR="0064551F">
        <w:rPr>
          <w:rFonts w:ascii="Arial" w:hAnsi="Arial" w:cs="Arial"/>
          <w:color w:val="231C17"/>
        </w:rPr>
        <w:t>.</w:t>
      </w:r>
    </w:p>
    <w:p w14:paraId="0D8FDCFC" w14:textId="77777777" w:rsidR="004E72DA" w:rsidRPr="00AD180A" w:rsidRDefault="004E72DA" w:rsidP="004E72DA">
      <w:pPr>
        <w:autoSpaceDE w:val="0"/>
        <w:autoSpaceDN w:val="0"/>
        <w:adjustRightInd w:val="0"/>
        <w:ind w:right="46"/>
        <w:rPr>
          <w:rFonts w:ascii="Arial" w:hAnsi="Arial" w:cs="Arial"/>
          <w:color w:val="231C17"/>
        </w:rPr>
      </w:pPr>
    </w:p>
    <w:p w14:paraId="631D638C" w14:textId="77777777" w:rsidR="004E72DA" w:rsidRPr="004149B8" w:rsidRDefault="004E72DA" w:rsidP="004E72DA">
      <w:pPr>
        <w:numPr>
          <w:ilvl w:val="0"/>
          <w:numId w:val="13"/>
        </w:numPr>
        <w:autoSpaceDE w:val="0"/>
        <w:autoSpaceDN w:val="0"/>
        <w:adjustRightInd w:val="0"/>
        <w:ind w:right="46"/>
        <w:rPr>
          <w:rFonts w:ascii="Arial" w:hAnsi="Arial" w:cs="Arial"/>
          <w:b/>
          <w:bCs/>
          <w:color w:val="2B231D"/>
        </w:rPr>
      </w:pPr>
      <w:r w:rsidRPr="004149B8">
        <w:rPr>
          <w:rFonts w:ascii="Arial" w:hAnsi="Arial" w:cs="Arial"/>
          <w:b/>
          <w:bCs/>
          <w:color w:val="2B231D"/>
        </w:rPr>
        <w:t xml:space="preserve">Prepočet údajov v cudzích menách na slovenskú menu </w:t>
      </w:r>
    </w:p>
    <w:p w14:paraId="7980CDF1" w14:textId="77777777" w:rsidR="004E72DA" w:rsidRDefault="004E72DA" w:rsidP="004E72DA">
      <w:pPr>
        <w:tabs>
          <w:tab w:val="left" w:pos="10"/>
          <w:tab w:val="left" w:pos="7800"/>
        </w:tabs>
        <w:autoSpaceDE w:val="0"/>
        <w:autoSpaceDN w:val="0"/>
        <w:adjustRightInd w:val="0"/>
        <w:ind w:right="46"/>
        <w:rPr>
          <w:rFonts w:ascii="Arial" w:hAnsi="Arial" w:cs="Arial"/>
        </w:rPr>
      </w:pPr>
    </w:p>
    <w:p w14:paraId="5D699FD1" w14:textId="21032498" w:rsidR="004E72DA" w:rsidRPr="00E07A5E" w:rsidRDefault="004E72DA" w:rsidP="004E72DA">
      <w:pPr>
        <w:autoSpaceDE w:val="0"/>
        <w:autoSpaceDN w:val="0"/>
        <w:adjustRightInd w:val="0"/>
        <w:ind w:right="46"/>
        <w:rPr>
          <w:rFonts w:ascii="Arial" w:hAnsi="Arial" w:cs="Arial"/>
          <w:bCs/>
          <w:color w:val="2B231D"/>
        </w:rPr>
      </w:pPr>
      <w:r w:rsidRPr="00E07A5E">
        <w:rPr>
          <w:rFonts w:ascii="Arial" w:hAnsi="Arial" w:cs="Arial"/>
          <w:bCs/>
          <w:color w:val="2B231D"/>
        </w:rPr>
        <w:t xml:space="preserve">Podnik účtoval o majetku a záväzkoch v cudzej mene </w:t>
      </w:r>
      <w:r w:rsidRPr="00E07A5E">
        <w:rPr>
          <w:rFonts w:ascii="Arial" w:hAnsi="Arial" w:cs="Arial"/>
          <w:bCs/>
          <w:color w:val="2B231D"/>
        </w:rPr>
        <w:tab/>
      </w:r>
      <w:r w:rsidRPr="00E07A5E">
        <w:rPr>
          <w:rFonts w:ascii="Arial" w:hAnsi="Arial" w:cs="Arial"/>
          <w:bCs/>
          <w:color w:val="2B231D"/>
        </w:rPr>
        <w:tab/>
      </w:r>
      <w:r w:rsidRPr="00E07A5E">
        <w:rPr>
          <w:rFonts w:ascii="Arial" w:hAnsi="Arial" w:cs="Arial"/>
          <w:bCs/>
          <w:color w:val="2B231D"/>
        </w:rPr>
        <w:tab/>
      </w:r>
      <w:r w:rsidR="00047823">
        <w:rPr>
          <w:rFonts w:ascii="Arial" w:hAnsi="Arial" w:cs="Arial"/>
          <w:bCs/>
          <w:color w:val="2B231D"/>
        </w:rPr>
        <w:t>ÁNO</w:t>
      </w:r>
    </w:p>
    <w:p w14:paraId="38250C23" w14:textId="77777777" w:rsidR="004E72DA" w:rsidRDefault="004E72DA" w:rsidP="004E72DA">
      <w:pPr>
        <w:autoSpaceDE w:val="0"/>
        <w:autoSpaceDN w:val="0"/>
        <w:adjustRightInd w:val="0"/>
        <w:ind w:right="46"/>
        <w:rPr>
          <w:rFonts w:ascii="Arial" w:hAnsi="Arial" w:cs="Arial"/>
          <w:color w:val="231C17"/>
        </w:rPr>
      </w:pPr>
    </w:p>
    <w:p w14:paraId="004F742F" w14:textId="77777777" w:rsidR="004E72DA" w:rsidRPr="00AD180A" w:rsidRDefault="004E72DA" w:rsidP="004E72DA">
      <w:pPr>
        <w:autoSpaceDE w:val="0"/>
        <w:autoSpaceDN w:val="0"/>
        <w:adjustRightInd w:val="0"/>
        <w:ind w:right="46"/>
        <w:rPr>
          <w:rFonts w:ascii="Arial" w:hAnsi="Arial" w:cs="Arial"/>
          <w:color w:val="231C17"/>
        </w:rPr>
      </w:pPr>
      <w:r w:rsidRPr="00AD180A">
        <w:rPr>
          <w:rFonts w:ascii="Arial" w:hAnsi="Arial" w:cs="Arial"/>
          <w:color w:val="231C17"/>
        </w:rPr>
        <w:t xml:space="preserve">v prípade ÁNO </w:t>
      </w:r>
    </w:p>
    <w:p w14:paraId="0328DDE9" w14:textId="7AFA3F8C" w:rsidR="004E72DA" w:rsidRPr="00AD180A" w:rsidRDefault="004E72DA" w:rsidP="004E72DA">
      <w:pPr>
        <w:autoSpaceDE w:val="0"/>
        <w:autoSpaceDN w:val="0"/>
        <w:adjustRightInd w:val="0"/>
        <w:ind w:right="46"/>
        <w:rPr>
          <w:rFonts w:ascii="Arial" w:hAnsi="Arial" w:cs="Arial"/>
          <w:color w:val="494542"/>
        </w:rPr>
      </w:pPr>
      <w:r>
        <w:rPr>
          <w:rFonts w:ascii="Arial" w:hAnsi="Arial" w:cs="Arial"/>
          <w:color w:val="231C17"/>
        </w:rPr>
        <w:br/>
      </w:r>
      <w:r w:rsidRPr="00AD180A">
        <w:rPr>
          <w:rFonts w:ascii="Arial" w:hAnsi="Arial" w:cs="Arial"/>
          <w:color w:val="231C17"/>
        </w:rPr>
        <w:t xml:space="preserve">a) Spôsob uplatnený pri prepočte údajov v cudzích menách na </w:t>
      </w:r>
      <w:r>
        <w:rPr>
          <w:rFonts w:ascii="Arial" w:hAnsi="Arial" w:cs="Arial"/>
          <w:color w:val="231C17"/>
        </w:rPr>
        <w:t>EUR</w:t>
      </w:r>
      <w:r w:rsidRPr="00AD180A">
        <w:rPr>
          <w:rFonts w:ascii="Arial" w:hAnsi="Arial" w:cs="Arial"/>
          <w:color w:val="231C17"/>
        </w:rPr>
        <w:t xml:space="preserve"> v okamihu uskutočnenia účtovného prípadu a zostavenia účtovnej závierky</w:t>
      </w:r>
      <w:r w:rsidRPr="00AD180A">
        <w:rPr>
          <w:rFonts w:ascii="Arial" w:hAnsi="Arial" w:cs="Arial"/>
          <w:color w:val="494542"/>
        </w:rPr>
        <w:t xml:space="preserve">: </w:t>
      </w:r>
      <w:r w:rsidR="00047823">
        <w:rPr>
          <w:rFonts w:ascii="Arial" w:hAnsi="Arial" w:cs="Arial"/>
          <w:color w:val="494542"/>
        </w:rPr>
        <w:tab/>
      </w:r>
      <w:r w:rsidR="00047823">
        <w:rPr>
          <w:rFonts w:ascii="Arial" w:hAnsi="Arial" w:cs="Arial"/>
          <w:color w:val="494542"/>
        </w:rPr>
        <w:tab/>
      </w:r>
      <w:r w:rsidR="00047823">
        <w:rPr>
          <w:rFonts w:ascii="Arial" w:hAnsi="Arial" w:cs="Arial"/>
          <w:bCs/>
          <w:color w:val="2B231D"/>
        </w:rPr>
        <w:t>ÁNO</w:t>
      </w:r>
    </w:p>
    <w:p w14:paraId="51D5D4EA" w14:textId="77777777" w:rsidR="004E72DA" w:rsidRPr="00AD180A" w:rsidRDefault="004E72DA" w:rsidP="004E72DA">
      <w:pPr>
        <w:autoSpaceDE w:val="0"/>
        <w:autoSpaceDN w:val="0"/>
        <w:adjustRightInd w:val="0"/>
        <w:ind w:right="46"/>
        <w:rPr>
          <w:rFonts w:ascii="Arial" w:hAnsi="Arial" w:cs="Arial"/>
          <w:color w:val="231C17"/>
        </w:rPr>
      </w:pPr>
      <w:r>
        <w:rPr>
          <w:rFonts w:ascii="Arial" w:hAnsi="Arial" w:cs="Arial"/>
          <w:color w:val="231C17"/>
        </w:rPr>
        <w:br/>
      </w:r>
      <w:r w:rsidRPr="00AD180A">
        <w:rPr>
          <w:rFonts w:ascii="Arial" w:hAnsi="Arial" w:cs="Arial"/>
          <w:color w:val="231C17"/>
        </w:rPr>
        <w:t xml:space="preserve">Pohľadávky kurzom NBS platným v deň uskutočnenia účtovného prípadu. </w:t>
      </w:r>
    </w:p>
    <w:p w14:paraId="1355EFBD" w14:textId="77777777" w:rsidR="004E72DA" w:rsidRPr="00AD180A" w:rsidRDefault="004E72DA" w:rsidP="004E72DA">
      <w:pPr>
        <w:autoSpaceDE w:val="0"/>
        <w:autoSpaceDN w:val="0"/>
        <w:adjustRightInd w:val="0"/>
        <w:spacing w:before="14"/>
        <w:ind w:right="46"/>
        <w:rPr>
          <w:rFonts w:ascii="Arial" w:hAnsi="Arial" w:cs="Arial"/>
          <w:color w:val="231C17"/>
        </w:rPr>
      </w:pPr>
      <w:r w:rsidRPr="00AD180A">
        <w:rPr>
          <w:rFonts w:ascii="Arial" w:hAnsi="Arial" w:cs="Arial"/>
          <w:color w:val="231C17"/>
        </w:rPr>
        <w:t>Záväzky, nákup cenných papie</w:t>
      </w:r>
      <w:r w:rsidRPr="00AD180A">
        <w:rPr>
          <w:rFonts w:ascii="Arial" w:hAnsi="Arial" w:cs="Arial"/>
          <w:color w:val="494542"/>
        </w:rPr>
        <w:t>r</w:t>
      </w:r>
      <w:r w:rsidRPr="00AD180A">
        <w:rPr>
          <w:rFonts w:ascii="Arial" w:hAnsi="Arial" w:cs="Arial"/>
          <w:color w:val="231C17"/>
        </w:rPr>
        <w:t>ov, majetkových účast</w:t>
      </w:r>
      <w:r w:rsidRPr="00AD180A">
        <w:rPr>
          <w:rFonts w:ascii="Arial" w:hAnsi="Arial" w:cs="Arial"/>
          <w:color w:val="494542"/>
        </w:rPr>
        <w:t>í</w:t>
      </w:r>
      <w:r w:rsidRPr="00AD180A">
        <w:rPr>
          <w:rFonts w:ascii="Arial" w:hAnsi="Arial" w:cs="Arial"/>
          <w:color w:val="231C17"/>
        </w:rPr>
        <w:t xml:space="preserve">, dlhodobého hmotného a nehmotného majetku kurzom NBS. </w:t>
      </w:r>
    </w:p>
    <w:p w14:paraId="62DAD7EF" w14:textId="77777777" w:rsidR="004E72DA" w:rsidRPr="00E07A5E" w:rsidRDefault="004E72DA" w:rsidP="004E72DA">
      <w:pPr>
        <w:autoSpaceDE w:val="0"/>
        <w:autoSpaceDN w:val="0"/>
        <w:adjustRightInd w:val="0"/>
        <w:ind w:right="46"/>
        <w:rPr>
          <w:rFonts w:ascii="Arial" w:hAnsi="Arial" w:cs="Arial"/>
          <w:color w:val="494542"/>
        </w:rPr>
      </w:pPr>
      <w:r w:rsidRPr="00AD180A">
        <w:rPr>
          <w:rFonts w:ascii="Arial" w:hAnsi="Arial" w:cs="Arial"/>
          <w:color w:val="231C17"/>
        </w:rPr>
        <w:t>Peňažné prostriedky v zahraničnej mene na bankových účtoch, pohľadávky z úverov</w:t>
      </w:r>
      <w:r w:rsidRPr="00AD180A">
        <w:rPr>
          <w:rFonts w:ascii="Arial" w:hAnsi="Arial" w:cs="Arial"/>
          <w:color w:val="494542"/>
        </w:rPr>
        <w:t xml:space="preserve">, </w:t>
      </w:r>
      <w:r w:rsidRPr="00E07A5E">
        <w:rPr>
          <w:rFonts w:ascii="Arial" w:hAnsi="Arial" w:cs="Arial"/>
          <w:color w:val="231C17"/>
        </w:rPr>
        <w:t>záväzky z vkladov v bankách alebo pobočkách zahraničných bánk kurzom NBS</w:t>
      </w:r>
      <w:r w:rsidRPr="00E07A5E">
        <w:rPr>
          <w:rFonts w:ascii="Arial" w:hAnsi="Arial" w:cs="Arial"/>
          <w:color w:val="494542"/>
        </w:rPr>
        <w:t xml:space="preserve">. </w:t>
      </w:r>
    </w:p>
    <w:p w14:paraId="009AE776" w14:textId="77777777" w:rsidR="004E72DA" w:rsidRPr="00E07A5E" w:rsidRDefault="004E72DA" w:rsidP="004E72DA">
      <w:pPr>
        <w:autoSpaceDE w:val="0"/>
        <w:autoSpaceDN w:val="0"/>
        <w:adjustRightInd w:val="0"/>
        <w:ind w:right="46"/>
        <w:rPr>
          <w:rFonts w:ascii="Arial" w:hAnsi="Arial" w:cs="Arial"/>
          <w:color w:val="494542"/>
        </w:rPr>
      </w:pPr>
      <w:r w:rsidRPr="00E07A5E">
        <w:rPr>
          <w:rFonts w:ascii="Arial" w:hAnsi="Arial" w:cs="Arial"/>
          <w:color w:val="231C17"/>
        </w:rPr>
        <w:t>Peňažné prostriedky v hotovosti kurzom NBS</w:t>
      </w:r>
      <w:r w:rsidRPr="00E07A5E">
        <w:rPr>
          <w:rFonts w:ascii="Arial" w:hAnsi="Arial" w:cs="Arial"/>
          <w:color w:val="494542"/>
        </w:rPr>
        <w:t xml:space="preserve">. </w:t>
      </w:r>
    </w:p>
    <w:p w14:paraId="51AE421A" w14:textId="57FAC8C0" w:rsidR="004E72DA" w:rsidRPr="00E07A5E" w:rsidRDefault="004E72DA" w:rsidP="004E72DA">
      <w:pPr>
        <w:autoSpaceDE w:val="0"/>
        <w:autoSpaceDN w:val="0"/>
        <w:adjustRightInd w:val="0"/>
        <w:spacing w:before="196"/>
        <w:ind w:right="46"/>
        <w:rPr>
          <w:rFonts w:ascii="Arial" w:hAnsi="Arial" w:cs="Arial"/>
          <w:color w:val="231C17"/>
        </w:rPr>
      </w:pPr>
      <w:r w:rsidRPr="00E07A5E">
        <w:rPr>
          <w:rFonts w:ascii="Arial" w:hAnsi="Arial" w:cs="Arial"/>
          <w:color w:val="231C17"/>
        </w:rPr>
        <w:t>b) Údaje v cudzej mene podnik prepočítal uvedenými kurzami aj k 31</w:t>
      </w:r>
      <w:r w:rsidRPr="00E07A5E">
        <w:rPr>
          <w:rFonts w:ascii="Arial" w:hAnsi="Arial" w:cs="Arial"/>
          <w:color w:val="494542"/>
        </w:rPr>
        <w:t>.</w:t>
      </w:r>
      <w:r w:rsidRPr="00E07A5E">
        <w:rPr>
          <w:rFonts w:ascii="Arial" w:hAnsi="Arial" w:cs="Arial"/>
          <w:color w:val="231C17"/>
        </w:rPr>
        <w:t>12. 201</w:t>
      </w:r>
      <w:r w:rsidR="00047823">
        <w:rPr>
          <w:rFonts w:ascii="Arial" w:hAnsi="Arial" w:cs="Arial"/>
          <w:color w:val="231C17"/>
        </w:rPr>
        <w:t>9</w:t>
      </w:r>
      <w:r w:rsidRPr="00E07A5E">
        <w:rPr>
          <w:rFonts w:ascii="Arial" w:hAnsi="Arial" w:cs="Arial"/>
          <w:color w:val="231C17"/>
        </w:rPr>
        <w:t xml:space="preserve"> </w:t>
      </w:r>
    </w:p>
    <w:p w14:paraId="252ACE0B" w14:textId="77777777" w:rsidR="00E07A5E" w:rsidRPr="00E07A5E" w:rsidRDefault="00BC4613" w:rsidP="004E72DA">
      <w:pPr>
        <w:autoSpaceDE w:val="0"/>
        <w:autoSpaceDN w:val="0"/>
        <w:adjustRightInd w:val="0"/>
        <w:ind w:left="7090" w:right="46" w:firstLine="709"/>
        <w:rPr>
          <w:rFonts w:ascii="Arial" w:hAnsi="Arial" w:cs="Arial"/>
          <w:bCs/>
          <w:color w:val="2B231D"/>
        </w:rPr>
      </w:pPr>
      <w:r>
        <w:rPr>
          <w:rFonts w:ascii="Arial" w:hAnsi="Arial" w:cs="Arial"/>
          <w:bCs/>
          <w:color w:val="2B231D"/>
        </w:rPr>
        <w:t>NIE</w:t>
      </w:r>
    </w:p>
    <w:p w14:paraId="762F3ED4" w14:textId="77777777" w:rsidR="00C253B7" w:rsidRDefault="00C253B7" w:rsidP="00C253B7">
      <w:pPr>
        <w:rPr>
          <w:b/>
          <w:bCs/>
        </w:rPr>
      </w:pPr>
      <w:r w:rsidRPr="00C253B7">
        <w:rPr>
          <w:b/>
          <w:bCs/>
        </w:rPr>
        <w:t>Udalosti, ktoré nastali po dni, ku ktorému sa účtovná závierka zostavuje</w:t>
      </w:r>
    </w:p>
    <w:p w14:paraId="0D8A4C1F" w14:textId="77777777" w:rsidR="00C253B7" w:rsidRDefault="00C253B7" w:rsidP="00C253B7">
      <w:pPr>
        <w:rPr>
          <w:b/>
          <w:bCs/>
        </w:rPr>
      </w:pPr>
    </w:p>
    <w:p w14:paraId="0D96F38B" w14:textId="77777777" w:rsidR="00C253B7" w:rsidRPr="00C253B7" w:rsidRDefault="00C253B7" w:rsidP="00C253B7">
      <w:pPr>
        <w:rPr>
          <w:bCs/>
        </w:rPr>
      </w:pPr>
      <w:r w:rsidRPr="00C253B7">
        <w:rPr>
          <w:bCs/>
        </w:rPr>
        <w:t>Nenastali žiadne.</w:t>
      </w:r>
    </w:p>
    <w:p w14:paraId="7309CA66" w14:textId="77777777" w:rsidR="00C253B7" w:rsidRDefault="00C253B7" w:rsidP="00A248C1">
      <w:pPr>
        <w:rPr>
          <w:b/>
          <w:bCs/>
        </w:rPr>
      </w:pPr>
    </w:p>
    <w:p w14:paraId="59A6A004" w14:textId="77777777" w:rsidR="00C253B7" w:rsidRDefault="00C253B7" w:rsidP="00A248C1">
      <w:pPr>
        <w:rPr>
          <w:bCs/>
        </w:rPr>
      </w:pPr>
      <w:bookmarkStart w:id="0" w:name="_GoBack"/>
      <w:bookmarkEnd w:id="0"/>
    </w:p>
    <w:p w14:paraId="6855A81F" w14:textId="77777777" w:rsidR="00C253B7" w:rsidRDefault="00C253B7" w:rsidP="00A248C1">
      <w:pPr>
        <w:rPr>
          <w:bCs/>
        </w:rPr>
      </w:pPr>
    </w:p>
    <w:p w14:paraId="391F91F7" w14:textId="4084B3D1" w:rsidR="00C253B7" w:rsidRDefault="00C253B7" w:rsidP="00A248C1">
      <w:pPr>
        <w:rPr>
          <w:bCs/>
        </w:rPr>
      </w:pPr>
      <w:r w:rsidRPr="00C253B7">
        <w:rPr>
          <w:bCs/>
        </w:rPr>
        <w:t>V B</w:t>
      </w:r>
      <w:r w:rsidR="009E5D74">
        <w:rPr>
          <w:bCs/>
        </w:rPr>
        <w:t>adíne</w:t>
      </w:r>
      <w:r w:rsidRPr="00C253B7">
        <w:rPr>
          <w:bCs/>
        </w:rPr>
        <w:t xml:space="preserve">, dňa </w:t>
      </w:r>
      <w:r w:rsidR="00047823">
        <w:rPr>
          <w:bCs/>
        </w:rPr>
        <w:t>23</w:t>
      </w:r>
      <w:r>
        <w:rPr>
          <w:bCs/>
        </w:rPr>
        <w:t>.3.20</w:t>
      </w:r>
      <w:r w:rsidR="00047823">
        <w:rPr>
          <w:bCs/>
        </w:rPr>
        <w:t>20</w:t>
      </w:r>
    </w:p>
    <w:p w14:paraId="0B2F8F5E" w14:textId="77777777" w:rsidR="00C253B7" w:rsidRDefault="00C253B7" w:rsidP="00A248C1">
      <w:pPr>
        <w:rPr>
          <w:bCs/>
        </w:rPr>
      </w:pPr>
    </w:p>
    <w:p w14:paraId="3A9BCC6F" w14:textId="77777777" w:rsidR="00C253B7" w:rsidRDefault="00C253B7" w:rsidP="00A248C1">
      <w:pPr>
        <w:rPr>
          <w:bCs/>
        </w:rPr>
      </w:pPr>
      <w:r>
        <w:rPr>
          <w:bCs/>
        </w:rPr>
        <w:t>Podpis štatutárneho orgánu ..........................................................</w:t>
      </w:r>
    </w:p>
    <w:p w14:paraId="05FE9C83" w14:textId="77777777" w:rsidR="009E5D74" w:rsidRPr="00C253B7" w:rsidRDefault="009E5D74" w:rsidP="00A248C1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Ing. </w:t>
      </w:r>
      <w:smartTag w:uri="urn:schemas-microsoft-com:office:smarttags" w:element="PersonName">
        <w:smartTagPr>
          <w:attr w:name="ProductID" w:val="Igor Gazdarica"/>
        </w:smartTagPr>
        <w:r>
          <w:rPr>
            <w:bCs/>
          </w:rPr>
          <w:t>Igor Gazdarica</w:t>
        </w:r>
      </w:smartTag>
    </w:p>
    <w:p w14:paraId="13C70D6F" w14:textId="77777777" w:rsidR="00C253B7" w:rsidRPr="00C253B7" w:rsidRDefault="00C253B7" w:rsidP="00A248C1">
      <w:pPr>
        <w:rPr>
          <w:bCs/>
        </w:rPr>
      </w:pPr>
    </w:p>
    <w:p w14:paraId="565B0582" w14:textId="77777777" w:rsidR="00977B45" w:rsidRPr="00977B45" w:rsidRDefault="00977B45" w:rsidP="0064551F"/>
    <w:sectPr w:rsidR="00977B45" w:rsidRPr="00977B4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6C4B134" w14:textId="77777777" w:rsidR="007706EA" w:rsidRDefault="007706EA" w:rsidP="008D6E2D">
      <w:r>
        <w:separator/>
      </w:r>
    </w:p>
  </w:endnote>
  <w:endnote w:type="continuationSeparator" w:id="0">
    <w:p w14:paraId="0C18D6D9" w14:textId="77777777" w:rsidR="007706EA" w:rsidRDefault="007706EA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195F7E3" w14:textId="77777777" w:rsidR="00E044B9" w:rsidRDefault="00E044B9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BC4613">
      <w:rPr>
        <w:noProof/>
      </w:rPr>
      <w:t>4</w:t>
    </w:r>
    <w:r>
      <w:fldChar w:fldCharType="end"/>
    </w:r>
  </w:p>
  <w:p w14:paraId="615397A7" w14:textId="77777777" w:rsidR="00E044B9" w:rsidRDefault="00E044B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F183A63" w14:textId="77777777" w:rsidR="007706EA" w:rsidRDefault="007706EA" w:rsidP="008D6E2D">
      <w:r>
        <w:separator/>
      </w:r>
    </w:p>
  </w:footnote>
  <w:footnote w:type="continuationSeparator" w:id="0">
    <w:p w14:paraId="05DA6D41" w14:textId="77777777" w:rsidR="007706EA" w:rsidRDefault="007706EA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7C"/>
    <w:multiLevelType w:val="singleLevel"/>
    <w:tmpl w:val="3F10D3C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 w15:restartNumberingAfterBreak="0">
    <w:nsid w:val="FFFFFF7D"/>
    <w:multiLevelType w:val="singleLevel"/>
    <w:tmpl w:val="3AE831F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 w15:restartNumberingAfterBreak="0">
    <w:nsid w:val="FFFFFF7E"/>
    <w:multiLevelType w:val="singleLevel"/>
    <w:tmpl w:val="64CA2FA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 w15:restartNumberingAfterBreak="0">
    <w:nsid w:val="FFFFFF7F"/>
    <w:multiLevelType w:val="singleLevel"/>
    <w:tmpl w:val="6D420078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 w15:restartNumberingAfterBreak="0">
    <w:nsid w:val="FFFFFF80"/>
    <w:multiLevelType w:val="singleLevel"/>
    <w:tmpl w:val="3BDA8CBA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381294B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5FD0062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A88538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63AAD61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A3184D5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21A8536B"/>
    <w:multiLevelType w:val="hybridMultilevel"/>
    <w:tmpl w:val="DAB2776E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4E22EF0"/>
    <w:multiLevelType w:val="hybridMultilevel"/>
    <w:tmpl w:val="BA280F9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40B5266F"/>
    <w:multiLevelType w:val="hybridMultilevel"/>
    <w:tmpl w:val="956E26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4D0D2A91"/>
    <w:multiLevelType w:val="hybridMultilevel"/>
    <w:tmpl w:val="B774621E"/>
    <w:lvl w:ilvl="0" w:tplc="5C9C5D82">
      <w:start w:val="1"/>
      <w:numFmt w:val="decimal"/>
      <w:lvlText w:val="%1"/>
      <w:lvlJc w:val="left"/>
      <w:pPr>
        <w:tabs>
          <w:tab w:val="num" w:pos="1440"/>
        </w:tabs>
        <w:ind w:left="1440" w:hanging="72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4" w15:restartNumberingAfterBreak="0">
    <w:nsid w:val="4E0B4B5B"/>
    <w:multiLevelType w:val="hybridMultilevel"/>
    <w:tmpl w:val="E24284B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FE01B9C"/>
    <w:multiLevelType w:val="hybridMultilevel"/>
    <w:tmpl w:val="D34824B8"/>
    <w:lvl w:ilvl="0" w:tplc="0409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num w:numId="1">
    <w:abstractNumId w:val="15"/>
  </w:num>
  <w:num w:numId="2">
    <w:abstractNumId w:val="14"/>
  </w:num>
  <w:num w:numId="3">
    <w:abstractNumId w:val="8"/>
  </w:num>
  <w:num w:numId="4">
    <w:abstractNumId w:val="3"/>
  </w:num>
  <w:num w:numId="5">
    <w:abstractNumId w:val="2"/>
  </w:num>
  <w:num w:numId="6">
    <w:abstractNumId w:val="1"/>
  </w:num>
  <w:num w:numId="7">
    <w:abstractNumId w:val="0"/>
  </w:num>
  <w:num w:numId="8">
    <w:abstractNumId w:val="9"/>
  </w:num>
  <w:num w:numId="9">
    <w:abstractNumId w:val="7"/>
  </w:num>
  <w:num w:numId="10">
    <w:abstractNumId w:val="6"/>
  </w:num>
  <w:num w:numId="11">
    <w:abstractNumId w:val="5"/>
  </w:num>
  <w:num w:numId="12">
    <w:abstractNumId w:val="4"/>
  </w:num>
  <w:num w:numId="13">
    <w:abstractNumId w:val="12"/>
  </w:num>
  <w:num w:numId="14">
    <w:abstractNumId w:val="10"/>
  </w:num>
  <w:num w:numId="15">
    <w:abstractNumId w:val="16"/>
  </w:num>
  <w:num w:numId="16">
    <w:abstractNumId w:val="11"/>
  </w:num>
  <w:num w:numId="17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60"/>
  <w:embedSystemFonts/>
  <w:proofState w:spelling="clean" w:grammar="clean"/>
  <w:doNotTrackMove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47823"/>
    <w:rsid w:val="000500D2"/>
    <w:rsid w:val="00052F8B"/>
    <w:rsid w:val="00056D07"/>
    <w:rsid w:val="00061B5A"/>
    <w:rsid w:val="00061CE4"/>
    <w:rsid w:val="000703E6"/>
    <w:rsid w:val="00072C03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0E4BD2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48A8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3B9F"/>
    <w:rsid w:val="002C41CC"/>
    <w:rsid w:val="002C4957"/>
    <w:rsid w:val="002C7A15"/>
    <w:rsid w:val="002D6145"/>
    <w:rsid w:val="002E325E"/>
    <w:rsid w:val="002E3AAC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51ACD"/>
    <w:rsid w:val="00360B00"/>
    <w:rsid w:val="00363386"/>
    <w:rsid w:val="00366C8B"/>
    <w:rsid w:val="0036702E"/>
    <w:rsid w:val="00374BAC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03E"/>
    <w:rsid w:val="003D334A"/>
    <w:rsid w:val="003D55DB"/>
    <w:rsid w:val="003D6F89"/>
    <w:rsid w:val="003D7EC7"/>
    <w:rsid w:val="003E7620"/>
    <w:rsid w:val="003F2D8E"/>
    <w:rsid w:val="00400B6D"/>
    <w:rsid w:val="00401B9D"/>
    <w:rsid w:val="0040263B"/>
    <w:rsid w:val="004068AD"/>
    <w:rsid w:val="004149B8"/>
    <w:rsid w:val="00421987"/>
    <w:rsid w:val="00423544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85149"/>
    <w:rsid w:val="00492324"/>
    <w:rsid w:val="004C10D5"/>
    <w:rsid w:val="004C2789"/>
    <w:rsid w:val="004C6E98"/>
    <w:rsid w:val="004E72DA"/>
    <w:rsid w:val="004F12BB"/>
    <w:rsid w:val="004F3181"/>
    <w:rsid w:val="004F4475"/>
    <w:rsid w:val="0050056D"/>
    <w:rsid w:val="005013CA"/>
    <w:rsid w:val="0051251D"/>
    <w:rsid w:val="0051294A"/>
    <w:rsid w:val="00515389"/>
    <w:rsid w:val="00517A7A"/>
    <w:rsid w:val="00524073"/>
    <w:rsid w:val="00525A7B"/>
    <w:rsid w:val="00536923"/>
    <w:rsid w:val="005440C4"/>
    <w:rsid w:val="00546689"/>
    <w:rsid w:val="00554E22"/>
    <w:rsid w:val="00572187"/>
    <w:rsid w:val="00572215"/>
    <w:rsid w:val="00576DC5"/>
    <w:rsid w:val="00580682"/>
    <w:rsid w:val="00586763"/>
    <w:rsid w:val="005967CB"/>
    <w:rsid w:val="005A78D1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1F19"/>
    <w:rsid w:val="00623D5A"/>
    <w:rsid w:val="0063776E"/>
    <w:rsid w:val="0064551F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1FC8"/>
    <w:rsid w:val="006C2BCB"/>
    <w:rsid w:val="006C3C26"/>
    <w:rsid w:val="006D3412"/>
    <w:rsid w:val="006D59C2"/>
    <w:rsid w:val="006F50F2"/>
    <w:rsid w:val="0070502C"/>
    <w:rsid w:val="0070743D"/>
    <w:rsid w:val="007079C1"/>
    <w:rsid w:val="00715363"/>
    <w:rsid w:val="0071668C"/>
    <w:rsid w:val="0073586D"/>
    <w:rsid w:val="00740AFE"/>
    <w:rsid w:val="007433F5"/>
    <w:rsid w:val="0074579F"/>
    <w:rsid w:val="00750724"/>
    <w:rsid w:val="00770199"/>
    <w:rsid w:val="007706EA"/>
    <w:rsid w:val="007816EB"/>
    <w:rsid w:val="007A1018"/>
    <w:rsid w:val="007A3BEB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1D6B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6A95"/>
    <w:rsid w:val="00857E56"/>
    <w:rsid w:val="008620B2"/>
    <w:rsid w:val="008626A4"/>
    <w:rsid w:val="008644D7"/>
    <w:rsid w:val="00867040"/>
    <w:rsid w:val="00867974"/>
    <w:rsid w:val="008725EA"/>
    <w:rsid w:val="008764A5"/>
    <w:rsid w:val="008A5BDD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12DA5"/>
    <w:rsid w:val="00914CD8"/>
    <w:rsid w:val="009400A7"/>
    <w:rsid w:val="00946110"/>
    <w:rsid w:val="00950578"/>
    <w:rsid w:val="0095109B"/>
    <w:rsid w:val="00954DB7"/>
    <w:rsid w:val="00961E0D"/>
    <w:rsid w:val="00967134"/>
    <w:rsid w:val="00973762"/>
    <w:rsid w:val="00977B45"/>
    <w:rsid w:val="00990545"/>
    <w:rsid w:val="009A2701"/>
    <w:rsid w:val="009A4FB5"/>
    <w:rsid w:val="009A5A14"/>
    <w:rsid w:val="009B7EAA"/>
    <w:rsid w:val="009C59E3"/>
    <w:rsid w:val="009C7191"/>
    <w:rsid w:val="009C7DE1"/>
    <w:rsid w:val="009E30DA"/>
    <w:rsid w:val="009E5CF1"/>
    <w:rsid w:val="009E5D74"/>
    <w:rsid w:val="009E6C99"/>
    <w:rsid w:val="009F2DF1"/>
    <w:rsid w:val="009F5CE6"/>
    <w:rsid w:val="00A10CD4"/>
    <w:rsid w:val="00A13DDF"/>
    <w:rsid w:val="00A13FCD"/>
    <w:rsid w:val="00A160E7"/>
    <w:rsid w:val="00A21089"/>
    <w:rsid w:val="00A212D4"/>
    <w:rsid w:val="00A248C1"/>
    <w:rsid w:val="00A25E96"/>
    <w:rsid w:val="00A30662"/>
    <w:rsid w:val="00A35F44"/>
    <w:rsid w:val="00A37014"/>
    <w:rsid w:val="00A4011B"/>
    <w:rsid w:val="00A43492"/>
    <w:rsid w:val="00A47320"/>
    <w:rsid w:val="00A6037A"/>
    <w:rsid w:val="00A64A2C"/>
    <w:rsid w:val="00A73167"/>
    <w:rsid w:val="00A8290E"/>
    <w:rsid w:val="00A85AB1"/>
    <w:rsid w:val="00A96741"/>
    <w:rsid w:val="00AA1B5E"/>
    <w:rsid w:val="00AA28B8"/>
    <w:rsid w:val="00AA48E7"/>
    <w:rsid w:val="00AC13D7"/>
    <w:rsid w:val="00AD02F5"/>
    <w:rsid w:val="00AD180A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71384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613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0F0A"/>
    <w:rsid w:val="00BE4FFF"/>
    <w:rsid w:val="00BE78E3"/>
    <w:rsid w:val="00BF2C43"/>
    <w:rsid w:val="00C03A30"/>
    <w:rsid w:val="00C12330"/>
    <w:rsid w:val="00C2255F"/>
    <w:rsid w:val="00C24E22"/>
    <w:rsid w:val="00C253B7"/>
    <w:rsid w:val="00C26D4C"/>
    <w:rsid w:val="00C26EFB"/>
    <w:rsid w:val="00C30921"/>
    <w:rsid w:val="00C30B11"/>
    <w:rsid w:val="00C36265"/>
    <w:rsid w:val="00C3790A"/>
    <w:rsid w:val="00C408DF"/>
    <w:rsid w:val="00C41CF3"/>
    <w:rsid w:val="00C464B5"/>
    <w:rsid w:val="00C5295F"/>
    <w:rsid w:val="00C64005"/>
    <w:rsid w:val="00C6517C"/>
    <w:rsid w:val="00C7387F"/>
    <w:rsid w:val="00C83611"/>
    <w:rsid w:val="00C963E6"/>
    <w:rsid w:val="00CA037E"/>
    <w:rsid w:val="00CA0ED2"/>
    <w:rsid w:val="00CA71D2"/>
    <w:rsid w:val="00CA79EC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4B9"/>
    <w:rsid w:val="00E045AB"/>
    <w:rsid w:val="00E07A5E"/>
    <w:rsid w:val="00E21EEF"/>
    <w:rsid w:val="00E2790B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1FEC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61C"/>
    <w:rsid w:val="00EF3708"/>
    <w:rsid w:val="00EF3D95"/>
    <w:rsid w:val="00EF6A82"/>
    <w:rsid w:val="00F118DE"/>
    <w:rsid w:val="00F15588"/>
    <w:rsid w:val="00F168D2"/>
    <w:rsid w:val="00F2708B"/>
    <w:rsid w:val="00F31A86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1C3"/>
    <w:rsid w:val="00F94F27"/>
    <w:rsid w:val="00FA28CE"/>
    <w:rsid w:val="00FA5C30"/>
    <w:rsid w:val="00FB643B"/>
    <w:rsid w:val="00FB6EC9"/>
    <w:rsid w:val="00FB7FEA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1028"/>
    <o:shapelayout v:ext="edit">
      <o:idmap v:ext="edit" data="1"/>
    </o:shapelayout>
  </w:shapeDefaults>
  <w:decimalSymbol w:val=","/>
  <w:listSeparator w:val=";"/>
  <w14:docId w14:val="53C1F67F"/>
  <w14:defaultImageDpi w14:val="0"/>
  <w15:docId w15:val="{5A97A911-DC8C-4020-996D-1AF8606212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locked="1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character" w:styleId="Vrazn">
    <w:name w:val="Strong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  <w:lang w:val="en-US"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26178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78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917</Words>
  <Characters>6207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7110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Igor Gazdarica</cp:lastModifiedBy>
  <cp:revision>2</cp:revision>
  <cp:lastPrinted>2011-10-26T07:42:00Z</cp:lastPrinted>
  <dcterms:created xsi:type="dcterms:W3CDTF">2020-03-23T10:05:00Z</dcterms:created>
  <dcterms:modified xsi:type="dcterms:W3CDTF">2020-03-23T10:05:00Z</dcterms:modified>
</cp:coreProperties>
</file>