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236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ARCHIMEDICA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236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46180222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236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Toporcerova</w:t>
            </w:r>
            <w:proofErr w:type="spellEnd"/>
            <w:r>
              <w:rPr>
                <w:rFonts w:ascii="Arial" w:hAnsi="Arial" w:cs="Arial"/>
              </w:rPr>
              <w:t xml:space="preserve"> 15,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D6C8A" w:rsidRDefault="0052362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523621" w:rsidRPr="00A55E63" w:rsidRDefault="0052362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236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5236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Default="00523621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 roku 2019 boli dvaja pracovníci v trvalom pracovnom pomere a okrem toho boli evidovaní aj pracovníci na dohodu o pracovnej činnosti, resp. dohodu o brigádnickej práci študentov.</w:t>
      </w:r>
    </w:p>
    <w:p w:rsidR="00523621" w:rsidRPr="00A55E63" w:rsidRDefault="00523621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52362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predpokladu, že bude nepretržite pokračovať vo svojej činnosti.</w:t>
      </w:r>
    </w:p>
    <w:p w:rsidR="00523621" w:rsidRPr="00A55E63" w:rsidRDefault="0052362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52362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majetok spoločnosť odpisuje v súlade so zostaveným odpisovým plánom, daňové a účtovné odpisy sa rovnajú, odpisuje sa rovnomerne.</w:t>
      </w:r>
    </w:p>
    <w:p w:rsidR="00523621" w:rsidRPr="00A55E63" w:rsidRDefault="0052362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52362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spĺňa požiadavky na zaradenie do veľkostnej skupiny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 a takto aj zostavila závierku.</w:t>
      </w:r>
    </w:p>
    <w:p w:rsidR="00523621" w:rsidRPr="00A55E63" w:rsidRDefault="0052362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52362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v roku 2019 neúčtovala o dotáciách.</w:t>
      </w:r>
    </w:p>
    <w:p w:rsidR="00523621" w:rsidRPr="00A55E63" w:rsidRDefault="0052362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523621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v roku 2019 neúčtovala o opravách významných chýb minulých účtovných období.</w:t>
      </w:r>
    </w:p>
    <w:p w:rsidR="00523621" w:rsidRPr="00A55E63" w:rsidRDefault="00523621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23621" w:rsidRDefault="00523621" w:rsidP="00523621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Účtovná jednotka v roku 2019 neúčtovala o nákladoch alebo výnosoch, ktoré by mali výnimočný      </w:t>
      </w:r>
    </w:p>
    <w:p w:rsidR="00523621" w:rsidRDefault="00523621" w:rsidP="00523621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rozsah alebo výskyt.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52362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päť rokov a ani zabezpečené záväzky.</w:t>
      </w:r>
    </w:p>
    <w:p w:rsidR="00523621" w:rsidRPr="00A55E63" w:rsidRDefault="0052362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523621" w:rsidRDefault="0052362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23621" w:rsidRDefault="0052362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3 až 7 článku III nemá účtovná jednotka náplň.</w:t>
      </w:r>
    </w:p>
    <w:p w:rsidR="00523621" w:rsidRDefault="0052362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3982" w:rsidRDefault="008D398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Celkové dosiahnuté výnosy boli 99 880,64 Eur, celkové náklady včítane dane z príjmov za rok 2019 boli 70 634,88 Eur. Daňová povinnosť je 7 948,70 Eur.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9F353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2C46" w:rsidRDefault="00F42C46">
      <w:r>
        <w:separator/>
      </w:r>
    </w:p>
  </w:endnote>
  <w:endnote w:type="continuationSeparator" w:id="0">
    <w:p w:rsidR="00F42C46" w:rsidRDefault="00F42C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F353B">
    <w:pPr>
      <w:spacing w:line="200" w:lineRule="exact"/>
      <w:rPr>
        <w:sz w:val="20"/>
        <w:szCs w:val="20"/>
      </w:rPr>
    </w:pPr>
    <w:r w:rsidRPr="009F353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F353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F353B">
                  <w:fldChar w:fldCharType="separate"/>
                </w:r>
                <w:r w:rsidR="008D3982">
                  <w:rPr>
                    <w:rFonts w:cs="Times New Roman"/>
                    <w:noProof/>
                  </w:rPr>
                  <w:t>3</w:t>
                </w:r>
                <w:r w:rsidR="009F353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2C46" w:rsidRDefault="00F42C46">
      <w:r>
        <w:separator/>
      </w:r>
    </w:p>
  </w:footnote>
  <w:footnote w:type="continuationSeparator" w:id="0">
    <w:p w:rsidR="00F42C46" w:rsidRDefault="00F42C4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23621">
      <w:rPr>
        <w:rFonts w:ascii="Arial" w:hAnsi="Arial" w:cs="Arial"/>
        <w:sz w:val="22"/>
        <w:szCs w:val="22"/>
        <w:bdr w:val="single" w:sz="4" w:space="0" w:color="auto"/>
      </w:rPr>
      <w:t>46180222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23621">
      <w:rPr>
        <w:rFonts w:ascii="Arial" w:hAnsi="Arial" w:cs="Arial"/>
        <w:sz w:val="22"/>
        <w:szCs w:val="22"/>
        <w:bdr w:val="single" w:sz="4" w:space="0" w:color="auto"/>
      </w:rPr>
      <w:t>2023269248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23621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8D3982"/>
    <w:rsid w:val="00913435"/>
    <w:rsid w:val="00916772"/>
    <w:rsid w:val="009825D8"/>
    <w:rsid w:val="009A27D0"/>
    <w:rsid w:val="009D5C84"/>
    <w:rsid w:val="009F353B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42C46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F353B"/>
    <w:rPr>
      <w:lang w:val="sk-SK"/>
    </w:rPr>
  </w:style>
  <w:style w:type="paragraph" w:styleId="Nadpis1">
    <w:name w:val="heading 1"/>
    <w:basedOn w:val="Normlny"/>
    <w:uiPriority w:val="1"/>
    <w:qFormat/>
    <w:rsid w:val="009F353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F353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F353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F353B"/>
  </w:style>
  <w:style w:type="paragraph" w:customStyle="1" w:styleId="TableParagraph">
    <w:name w:val="Table Paragraph"/>
    <w:basedOn w:val="Normlny"/>
    <w:uiPriority w:val="1"/>
    <w:qFormat/>
    <w:rsid w:val="009F353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1188</Words>
  <Characters>6778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2020-03-23T16:12:00Z</dcterms:created>
  <dcterms:modified xsi:type="dcterms:W3CDTF">2020-03-23T16:12:00Z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