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  <w:r w:rsidRPr="00057D76">
        <w:rPr>
          <w:rFonts w:ascii="Calibri" w:eastAsia="Calibri" w:hAnsi="Calibri" w:cs="Times New Roman"/>
          <w:b/>
          <w:sz w:val="52"/>
          <w:szCs w:val="40"/>
        </w:rPr>
        <w:t>POZNÁMKY K INDIVIDUÁLNEJ ÚČTOVNEJ ZÁVIERKE ZOSTAVENEJ K </w:t>
      </w:r>
      <w:proofErr w:type="gramStart"/>
      <w:r w:rsidRPr="00057D76">
        <w:rPr>
          <w:rFonts w:ascii="Calibri" w:eastAsia="Calibri" w:hAnsi="Calibri" w:cs="Times New Roman"/>
          <w:b/>
          <w:sz w:val="52"/>
          <w:szCs w:val="40"/>
        </w:rPr>
        <w:t>31.12.201</w:t>
      </w:r>
      <w:r w:rsidR="00522D94">
        <w:rPr>
          <w:rFonts w:ascii="Calibri" w:eastAsia="Calibri" w:hAnsi="Calibri" w:cs="Times New Roman"/>
          <w:b/>
          <w:sz w:val="52"/>
          <w:szCs w:val="40"/>
        </w:rPr>
        <w:t>9</w:t>
      </w:r>
      <w:proofErr w:type="gramEnd"/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4"/>
        </w:rPr>
      </w:pP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0"/>
        </w:rPr>
      </w:pPr>
      <w:r w:rsidRPr="00057D76">
        <w:rPr>
          <w:rFonts w:ascii="Calibri" w:eastAsia="Calibri" w:hAnsi="Calibri" w:cs="Times New Roman"/>
          <w:b/>
          <w:sz w:val="32"/>
          <w:szCs w:val="30"/>
        </w:rPr>
        <w:t>(údaje v</w:t>
      </w:r>
      <w:r>
        <w:rPr>
          <w:rFonts w:ascii="Calibri" w:eastAsia="Calibri" w:hAnsi="Calibri" w:cs="Times New Roman"/>
          <w:b/>
          <w:sz w:val="32"/>
          <w:szCs w:val="30"/>
        </w:rPr>
        <w:t xml:space="preserve"> celých </w:t>
      </w:r>
      <w:proofErr w:type="spellStart"/>
      <w:r>
        <w:rPr>
          <w:rFonts w:ascii="Calibri" w:eastAsia="Calibri" w:hAnsi="Calibri" w:cs="Times New Roman"/>
          <w:b/>
          <w:sz w:val="32"/>
          <w:szCs w:val="30"/>
        </w:rPr>
        <w:t>eurách</w:t>
      </w:r>
      <w:proofErr w:type="spellEnd"/>
      <w:r w:rsidRPr="00057D76">
        <w:rPr>
          <w:rFonts w:ascii="Calibri" w:eastAsia="Calibri" w:hAnsi="Calibri" w:cs="Times New Roman"/>
          <w:b/>
          <w:sz w:val="32"/>
          <w:szCs w:val="30"/>
        </w:rPr>
        <w:t>)</w:t>
      </w: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  <w:r w:rsidRPr="00057D76">
        <w:rPr>
          <w:rFonts w:ascii="Calibri" w:eastAsia="Calibri" w:hAnsi="Calibri" w:cs="Times New Roman"/>
          <w:b/>
          <w:sz w:val="44"/>
          <w:szCs w:val="40"/>
        </w:rPr>
        <w:t xml:space="preserve"> </w:t>
      </w: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40"/>
        </w:rPr>
      </w:pPr>
      <w:r>
        <w:rPr>
          <w:rFonts w:ascii="Calibri" w:eastAsia="Calibri" w:hAnsi="Calibri" w:cs="Times New Roman"/>
          <w:b/>
          <w:sz w:val="32"/>
          <w:szCs w:val="40"/>
        </w:rPr>
        <w:t xml:space="preserve">ZA OBDOBIE OD </w:t>
      </w:r>
      <w:proofErr w:type="gramStart"/>
      <w:r w:rsidR="00724FA6">
        <w:rPr>
          <w:rFonts w:ascii="Calibri" w:eastAsia="Calibri" w:hAnsi="Calibri" w:cs="Times New Roman"/>
          <w:b/>
          <w:sz w:val="32"/>
          <w:szCs w:val="40"/>
        </w:rPr>
        <w:t>1</w:t>
      </w:r>
      <w:r w:rsidR="00511A42">
        <w:rPr>
          <w:rFonts w:ascii="Calibri" w:eastAsia="Calibri" w:hAnsi="Calibri" w:cs="Times New Roman"/>
          <w:b/>
          <w:sz w:val="32"/>
          <w:szCs w:val="40"/>
        </w:rPr>
        <w:t>.</w:t>
      </w:r>
      <w:r w:rsidR="00AE754A">
        <w:rPr>
          <w:rFonts w:ascii="Calibri" w:eastAsia="Calibri" w:hAnsi="Calibri" w:cs="Times New Roman"/>
          <w:b/>
          <w:sz w:val="32"/>
          <w:szCs w:val="40"/>
        </w:rPr>
        <w:t>1.201</w:t>
      </w:r>
      <w:r w:rsidR="00522D94">
        <w:rPr>
          <w:rFonts w:ascii="Calibri" w:eastAsia="Calibri" w:hAnsi="Calibri" w:cs="Times New Roman"/>
          <w:b/>
          <w:sz w:val="32"/>
          <w:szCs w:val="40"/>
        </w:rPr>
        <w:t>9</w:t>
      </w:r>
      <w:proofErr w:type="gramEnd"/>
      <w:r w:rsidRPr="00057D76">
        <w:rPr>
          <w:rFonts w:ascii="Calibri" w:eastAsia="Calibri" w:hAnsi="Calibri" w:cs="Times New Roman"/>
          <w:b/>
          <w:sz w:val="32"/>
          <w:szCs w:val="40"/>
        </w:rPr>
        <w:t xml:space="preserve"> DO 31.12.201</w:t>
      </w:r>
      <w:r w:rsidR="00522D94">
        <w:rPr>
          <w:rFonts w:ascii="Calibri" w:eastAsia="Calibri" w:hAnsi="Calibri" w:cs="Times New Roman"/>
          <w:b/>
          <w:sz w:val="32"/>
          <w:szCs w:val="40"/>
        </w:rPr>
        <w:t>9</w:t>
      </w: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jc w:val="center"/>
        <w:rPr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Obchodné </w:t>
      </w:r>
      <w:proofErr w:type="spellStart"/>
      <w:r w:rsidRPr="00B91B3B">
        <w:rPr>
          <w:rFonts w:ascii="Calibri" w:eastAsia="Calibri" w:hAnsi="Calibri" w:cs="Times New Roman"/>
          <w:sz w:val="32"/>
          <w:szCs w:val="32"/>
        </w:rPr>
        <w:t>meno</w:t>
      </w:r>
      <w:proofErr w:type="spellEnd"/>
      <w:r w:rsidRPr="00B91B3B">
        <w:rPr>
          <w:rFonts w:ascii="Calibri" w:eastAsia="Calibri" w:hAnsi="Calibri" w:cs="Times New Roman"/>
          <w:sz w:val="32"/>
          <w:szCs w:val="32"/>
        </w:rPr>
        <w:t xml:space="preserve">: </w:t>
      </w:r>
      <w:proofErr w:type="spellStart"/>
      <w:r w:rsidR="00395FA1">
        <w:rPr>
          <w:rFonts w:ascii="Calibri" w:eastAsia="Calibri" w:hAnsi="Calibri" w:cs="Times New Roman"/>
          <w:b/>
          <w:sz w:val="32"/>
          <w:szCs w:val="32"/>
        </w:rPr>
        <w:t>Rapida</w:t>
      </w:r>
      <w:proofErr w:type="spellEnd"/>
      <w:r w:rsidR="00590C86">
        <w:rPr>
          <w:rFonts w:ascii="Calibri" w:eastAsia="Calibri" w:hAnsi="Calibri" w:cs="Times New Roman"/>
          <w:b/>
          <w:sz w:val="32"/>
          <w:szCs w:val="32"/>
        </w:rPr>
        <w:t xml:space="preserve"> s.</w:t>
      </w:r>
      <w:r w:rsidR="00522D94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590C86">
        <w:rPr>
          <w:rFonts w:ascii="Calibri" w:eastAsia="Calibri" w:hAnsi="Calibri" w:cs="Times New Roman"/>
          <w:b/>
          <w:sz w:val="32"/>
          <w:szCs w:val="32"/>
        </w:rPr>
        <w:t>r.</w:t>
      </w:r>
      <w:r w:rsidR="00522D94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590C86">
        <w:rPr>
          <w:rFonts w:ascii="Calibri" w:eastAsia="Calibri" w:hAnsi="Calibri" w:cs="Times New Roman"/>
          <w:b/>
          <w:sz w:val="32"/>
          <w:szCs w:val="32"/>
        </w:rPr>
        <w:t>o.</w:t>
      </w: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Sídlo: </w:t>
      </w:r>
      <w:r w:rsidR="00511A42">
        <w:rPr>
          <w:rFonts w:ascii="Calibri" w:eastAsia="Calibri" w:hAnsi="Calibri" w:cs="Times New Roman"/>
          <w:b/>
          <w:sz w:val="32"/>
          <w:szCs w:val="32"/>
        </w:rPr>
        <w:t xml:space="preserve">Boženy </w:t>
      </w:r>
      <w:proofErr w:type="spellStart"/>
      <w:r w:rsidR="00511A42">
        <w:rPr>
          <w:rFonts w:ascii="Calibri" w:eastAsia="Calibri" w:hAnsi="Calibri" w:cs="Times New Roman"/>
          <w:b/>
          <w:sz w:val="32"/>
          <w:szCs w:val="32"/>
        </w:rPr>
        <w:t>Němcovej</w:t>
      </w:r>
      <w:proofErr w:type="spellEnd"/>
      <w:r w:rsidR="00511A42">
        <w:rPr>
          <w:rFonts w:ascii="Calibri" w:eastAsia="Calibri" w:hAnsi="Calibri" w:cs="Times New Roman"/>
          <w:b/>
          <w:sz w:val="32"/>
          <w:szCs w:val="32"/>
        </w:rPr>
        <w:t xml:space="preserve"> 8, 811 04</w:t>
      </w:r>
      <w:r w:rsidR="00C561CB">
        <w:rPr>
          <w:rFonts w:ascii="Calibri" w:eastAsia="Calibri" w:hAnsi="Calibri" w:cs="Times New Roman"/>
          <w:b/>
          <w:sz w:val="32"/>
          <w:szCs w:val="32"/>
        </w:rPr>
        <w:t xml:space="preserve"> Bratislava</w:t>
      </w: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</w:p>
    <w:p w:rsidR="00FC4674" w:rsidRDefault="00FC4674" w:rsidP="00FC4674">
      <w:pPr>
        <w:spacing w:after="0"/>
        <w:jc w:val="center"/>
        <w:rPr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IČO: </w:t>
      </w:r>
      <w:r w:rsidR="00395FA1">
        <w:rPr>
          <w:rFonts w:ascii="Calibri" w:eastAsia="Calibri" w:hAnsi="Calibri" w:cs="Times New Roman"/>
          <w:b/>
          <w:sz w:val="32"/>
          <w:szCs w:val="32"/>
        </w:rPr>
        <w:t>51 989 000</w:t>
      </w:r>
    </w:p>
    <w:p w:rsidR="00FC4674" w:rsidRPr="00B02C3E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</w:p>
    <w:p w:rsidR="00FC4674" w:rsidRDefault="00FC4674" w:rsidP="00FC4674">
      <w:pPr>
        <w:jc w:val="center"/>
        <w:rPr>
          <w:rFonts w:cs="Times New Roman"/>
          <w:b/>
          <w:sz w:val="28"/>
          <w:lang w:val="sk-SK"/>
        </w:rPr>
      </w:pPr>
      <w:r w:rsidRPr="00B91B3B">
        <w:rPr>
          <w:rFonts w:ascii="Calibri" w:eastAsia="Calibri" w:hAnsi="Calibri" w:cs="Times New Roman"/>
          <w:sz w:val="32"/>
          <w:szCs w:val="32"/>
        </w:rPr>
        <w:t>DIČ:</w:t>
      </w:r>
      <w:r w:rsidRPr="00B91B3B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>
        <w:rPr>
          <w:rFonts w:ascii="Calibri" w:eastAsia="Calibri" w:hAnsi="Calibri" w:cs="Times New Roman"/>
          <w:b/>
          <w:sz w:val="32"/>
          <w:szCs w:val="32"/>
        </w:rPr>
        <w:t xml:space="preserve">SK </w:t>
      </w:r>
      <w:r w:rsidR="00511A42">
        <w:rPr>
          <w:rFonts w:ascii="Calibri" w:eastAsia="Calibri" w:hAnsi="Calibri" w:cs="Times New Roman"/>
          <w:b/>
          <w:sz w:val="32"/>
          <w:szCs w:val="32"/>
        </w:rPr>
        <w:t xml:space="preserve">21 20 </w:t>
      </w:r>
      <w:r w:rsidR="00395FA1">
        <w:rPr>
          <w:rFonts w:ascii="Calibri" w:eastAsia="Calibri" w:hAnsi="Calibri" w:cs="Times New Roman"/>
          <w:b/>
          <w:sz w:val="32"/>
          <w:szCs w:val="32"/>
        </w:rPr>
        <w:t>87 15 99</w:t>
      </w:r>
    </w:p>
    <w:p w:rsidR="00C73669" w:rsidRDefault="00C73669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E64C48" w:rsidRPr="00C73669" w:rsidRDefault="00E64C48" w:rsidP="00E64C48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lastRenderedPageBreak/>
        <w:t>INFORMÁCIE O ÚČTOVNEJ JEDNOTKE</w:t>
      </w: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Založenie spoločnosti</w:t>
      </w:r>
    </w:p>
    <w:p w:rsidR="00E64C48" w:rsidRPr="00487EC7" w:rsidRDefault="00E64C48" w:rsidP="00E64C48">
      <w:pPr>
        <w:pStyle w:val="Odstavecseseznamem"/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Spoločnosť </w:t>
      </w:r>
      <w:proofErr w:type="spellStart"/>
      <w:r w:rsidR="00395FA1">
        <w:rPr>
          <w:rFonts w:cs="Times New Roman"/>
          <w:lang w:val="sk-SK"/>
        </w:rPr>
        <w:t>Rapida</w:t>
      </w:r>
      <w:proofErr w:type="spellEnd"/>
      <w:r w:rsidR="00590C86">
        <w:rPr>
          <w:rFonts w:cs="Times New Roman"/>
          <w:lang w:val="sk-SK"/>
        </w:rPr>
        <w:t xml:space="preserve"> s.</w:t>
      </w:r>
      <w:r w:rsidR="00522D94">
        <w:rPr>
          <w:rFonts w:cs="Times New Roman"/>
          <w:lang w:val="sk-SK"/>
        </w:rPr>
        <w:t xml:space="preserve"> </w:t>
      </w:r>
      <w:r w:rsidR="00590C86">
        <w:rPr>
          <w:rFonts w:cs="Times New Roman"/>
          <w:lang w:val="sk-SK"/>
        </w:rPr>
        <w:t>r.</w:t>
      </w:r>
      <w:r w:rsidR="00522D94">
        <w:rPr>
          <w:rFonts w:cs="Times New Roman"/>
          <w:lang w:val="sk-SK"/>
        </w:rPr>
        <w:t xml:space="preserve"> </w:t>
      </w:r>
      <w:r w:rsidR="00590C86">
        <w:rPr>
          <w:rFonts w:cs="Times New Roman"/>
          <w:lang w:val="sk-SK"/>
        </w:rPr>
        <w:t>o.</w:t>
      </w:r>
      <w:r w:rsidRPr="00487EC7">
        <w:rPr>
          <w:rFonts w:cs="Times New Roman"/>
          <w:lang w:val="sk-SK"/>
        </w:rPr>
        <w:t xml:space="preserve"> (ďalej l</w:t>
      </w:r>
      <w:r w:rsidR="00BB2ED3">
        <w:rPr>
          <w:rFonts w:cs="Times New Roman"/>
          <w:lang w:val="sk-SK"/>
        </w:rPr>
        <w:t xml:space="preserve">en Spoločnosť), bola založená </w:t>
      </w:r>
      <w:r w:rsidR="00395FA1">
        <w:rPr>
          <w:rFonts w:cs="Times New Roman"/>
          <w:lang w:val="sk-SK"/>
        </w:rPr>
        <w:t>6</w:t>
      </w:r>
      <w:r w:rsidRPr="00487EC7">
        <w:rPr>
          <w:rFonts w:cs="Times New Roman"/>
          <w:lang w:val="sk-SK"/>
        </w:rPr>
        <w:t xml:space="preserve">. </w:t>
      </w:r>
      <w:r w:rsidR="00590C86">
        <w:rPr>
          <w:rFonts w:cs="Times New Roman"/>
          <w:lang w:val="sk-SK"/>
        </w:rPr>
        <w:t>septembra</w:t>
      </w:r>
      <w:r w:rsidR="00C561CB">
        <w:rPr>
          <w:rFonts w:cs="Times New Roman"/>
          <w:lang w:val="sk-SK"/>
        </w:rPr>
        <w:t xml:space="preserve"> 201</w:t>
      </w:r>
      <w:r w:rsidR="00395FA1">
        <w:rPr>
          <w:rFonts w:cs="Times New Roman"/>
          <w:lang w:val="sk-SK"/>
        </w:rPr>
        <w:t>8</w:t>
      </w:r>
      <w:r w:rsidRPr="00487EC7">
        <w:rPr>
          <w:rFonts w:cs="Times New Roman"/>
          <w:lang w:val="sk-SK"/>
        </w:rPr>
        <w:t xml:space="preserve"> a do obchodného registra bola zapísaná </w:t>
      </w:r>
      <w:r w:rsidR="00395FA1">
        <w:rPr>
          <w:rFonts w:cs="Times New Roman"/>
          <w:lang w:val="sk-SK"/>
        </w:rPr>
        <w:t>10</w:t>
      </w:r>
      <w:r w:rsidRPr="00487EC7">
        <w:rPr>
          <w:rFonts w:cs="Times New Roman"/>
          <w:lang w:val="sk-SK"/>
        </w:rPr>
        <w:t xml:space="preserve">. </w:t>
      </w:r>
      <w:r w:rsidR="00590C86">
        <w:rPr>
          <w:rFonts w:cs="Times New Roman"/>
          <w:lang w:val="sk-SK"/>
        </w:rPr>
        <w:t>októbra</w:t>
      </w:r>
      <w:r w:rsidR="00C561CB">
        <w:rPr>
          <w:rFonts w:cs="Times New Roman"/>
          <w:lang w:val="sk-SK"/>
        </w:rPr>
        <w:t xml:space="preserve"> 201</w:t>
      </w:r>
      <w:r w:rsidR="00395FA1">
        <w:rPr>
          <w:rFonts w:cs="Times New Roman"/>
          <w:lang w:val="sk-SK"/>
        </w:rPr>
        <w:t>8</w:t>
      </w:r>
      <w:r w:rsidRPr="00487EC7">
        <w:rPr>
          <w:rFonts w:cs="Times New Roman"/>
          <w:lang w:val="sk-SK"/>
        </w:rPr>
        <w:t xml:space="preserve"> (Obchodný register Okresného súdu Bratislava I v Bratislave,</w:t>
      </w:r>
      <w:r w:rsidR="00BB2ED3">
        <w:rPr>
          <w:rFonts w:cs="Times New Roman"/>
          <w:lang w:val="sk-SK"/>
        </w:rPr>
        <w:t xml:space="preserve"> oddiel </w:t>
      </w:r>
      <w:proofErr w:type="spellStart"/>
      <w:r w:rsidR="00BB2ED3">
        <w:rPr>
          <w:rFonts w:cs="Times New Roman"/>
          <w:lang w:val="sk-SK"/>
        </w:rPr>
        <w:t>Sro</w:t>
      </w:r>
      <w:proofErr w:type="spellEnd"/>
      <w:r w:rsidR="00BB2ED3">
        <w:rPr>
          <w:rFonts w:cs="Times New Roman"/>
          <w:lang w:val="sk-SK"/>
        </w:rPr>
        <w:t xml:space="preserve">, vložka </w:t>
      </w:r>
      <w:r w:rsidR="00395FA1">
        <w:rPr>
          <w:rFonts w:cs="Times New Roman"/>
          <w:lang w:val="sk-SK"/>
        </w:rPr>
        <w:t>131943</w:t>
      </w:r>
      <w:r w:rsidRPr="00487EC7">
        <w:rPr>
          <w:rFonts w:cs="Times New Roman"/>
          <w:lang w:val="sk-SK"/>
        </w:rPr>
        <w:t>/B).</w:t>
      </w: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Hlavnými činnosťami Spoločnosti sú:</w:t>
      </w:r>
    </w:p>
    <w:p w:rsidR="00E64C48" w:rsidRPr="00E64C48" w:rsidRDefault="00E64C48" w:rsidP="007669E5">
      <w:pPr>
        <w:spacing w:after="0" w:line="360" w:lineRule="auto"/>
        <w:rPr>
          <w:rFonts w:eastAsia="Times New Roman" w:cs="Times New Roman"/>
          <w:vanish/>
        </w:rPr>
      </w:pPr>
    </w:p>
    <w:p w:rsidR="00E64C48" w:rsidRPr="00E64C48" w:rsidRDefault="00E64C48" w:rsidP="007669E5">
      <w:pPr>
        <w:spacing w:after="0" w:line="360" w:lineRule="auto"/>
        <w:rPr>
          <w:rFonts w:eastAsia="Times New Roman" w:cs="Times New Roman"/>
          <w:vanish/>
        </w:rPr>
      </w:pPr>
    </w:p>
    <w:p w:rsidR="00E64C48" w:rsidRPr="00487EC7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kúpa tovaru za účely jeho predaja konečnému spotrebiteľovi (maloobchod) alebo iným prevádzkovateľom živnosti (veľkoobchod)</w:t>
      </w:r>
    </w:p>
    <w:p w:rsidR="00E64C48" w:rsidRPr="00487EC7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sprostredkovateľská činnosť v oblasti obchodu</w:t>
      </w:r>
    </w:p>
    <w:p w:rsidR="00E64C48" w:rsidRPr="00487EC7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sprostredkovateľská činnosť v oblasti služieb</w:t>
      </w:r>
    </w:p>
    <w:p w:rsidR="00E64C48" w:rsidRPr="007669E5" w:rsidRDefault="00E64C48" w:rsidP="00C10215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Počet zamestnancov</w:t>
      </w:r>
    </w:p>
    <w:p w:rsidR="00C10215" w:rsidRPr="00487EC7" w:rsidRDefault="00C10215" w:rsidP="00E238E3">
      <w:pPr>
        <w:spacing w:after="0"/>
        <w:ind w:firstLine="397"/>
        <w:jc w:val="both"/>
        <w:rPr>
          <w:rFonts w:cs="Times New Roman"/>
          <w:lang w:val="sk-SK" w:eastAsia="sk-SK"/>
        </w:rPr>
      </w:pPr>
      <w:r w:rsidRPr="00487EC7">
        <w:rPr>
          <w:rFonts w:cs="Times New Roman"/>
          <w:lang w:val="sk-SK" w:eastAsia="sk-SK"/>
        </w:rPr>
        <w:t xml:space="preserve">Počet zamestnancov účtovnej jednotky činil ku dňu zostavenia účtovnej závierky </w:t>
      </w:r>
      <w:r w:rsidRPr="00487EC7">
        <w:rPr>
          <w:rFonts w:cs="Times New Roman"/>
          <w:b/>
          <w:lang w:val="sk-SK" w:eastAsia="sk-SK"/>
        </w:rPr>
        <w:t>0</w:t>
      </w:r>
      <w:r w:rsidRPr="00487EC7">
        <w:rPr>
          <w:rFonts w:cs="Times New Roman"/>
          <w:lang w:val="sk-SK" w:eastAsia="sk-SK"/>
        </w:rPr>
        <w:t xml:space="preserve"> osôb. </w:t>
      </w:r>
    </w:p>
    <w:p w:rsidR="00E64C48" w:rsidRPr="007669E5" w:rsidRDefault="00C10215" w:rsidP="00C10215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Údaje o neobmedzenom ručení</w:t>
      </w:r>
    </w:p>
    <w:p w:rsidR="00C10215" w:rsidRPr="00487EC7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Spoločnosť nie je neobmedzene ručiacim spoločníkom v iných spoločnostiach podľa § 56 ods. 5 Obchodného zákonníka.</w:t>
      </w:r>
    </w:p>
    <w:p w:rsidR="00E238E3" w:rsidRPr="007669E5" w:rsidRDefault="00C10215" w:rsidP="00E238E3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Právny dôvod na zostavenie účtovnej závierky</w:t>
      </w:r>
    </w:p>
    <w:p w:rsidR="00C10215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Účtovná závierka Spoločnosti k 31. decembru 201</w:t>
      </w:r>
      <w:r w:rsidR="00522D94">
        <w:rPr>
          <w:rFonts w:cs="Times New Roman"/>
          <w:lang w:val="sk-SK"/>
        </w:rPr>
        <w:t>9</w:t>
      </w:r>
      <w:r w:rsidRPr="00487EC7">
        <w:rPr>
          <w:rFonts w:cs="Times New Roman"/>
          <w:lang w:val="sk-SK"/>
        </w:rPr>
        <w:t xml:space="preserve"> je zostavená ako riadna účtovná závierka podľa §17 ods. 6 zákona NR SR č. 431/2002 Z. z. o účto</w:t>
      </w:r>
      <w:r w:rsidR="00511A42">
        <w:rPr>
          <w:rFonts w:cs="Times New Roman"/>
          <w:lang w:val="sk-SK"/>
        </w:rPr>
        <w:t xml:space="preserve">vníctve za účtovné obdobie od </w:t>
      </w:r>
      <w:r w:rsidR="00724FA6">
        <w:rPr>
          <w:rFonts w:cs="Times New Roman"/>
          <w:lang w:val="sk-SK"/>
        </w:rPr>
        <w:t>1</w:t>
      </w:r>
      <w:r w:rsidR="00511A42">
        <w:rPr>
          <w:rFonts w:cs="Times New Roman"/>
          <w:lang w:val="sk-SK"/>
        </w:rPr>
        <w:t>. </w:t>
      </w:r>
      <w:r w:rsidR="00522D94">
        <w:rPr>
          <w:rFonts w:cs="Times New Roman"/>
          <w:lang w:val="sk-SK"/>
        </w:rPr>
        <w:t>januá</w:t>
      </w:r>
      <w:r w:rsidR="00395FA1">
        <w:rPr>
          <w:rFonts w:cs="Times New Roman"/>
          <w:lang w:val="sk-SK"/>
        </w:rPr>
        <w:t>r</w:t>
      </w:r>
      <w:r w:rsidR="00724FA6">
        <w:rPr>
          <w:rFonts w:cs="Times New Roman"/>
          <w:lang w:val="sk-SK"/>
        </w:rPr>
        <w:t>a</w:t>
      </w:r>
      <w:r w:rsidR="00511A42">
        <w:rPr>
          <w:rFonts w:cs="Times New Roman"/>
          <w:lang w:val="sk-SK"/>
        </w:rPr>
        <w:t> </w:t>
      </w:r>
      <w:r w:rsidRPr="00487EC7">
        <w:rPr>
          <w:rFonts w:cs="Times New Roman"/>
          <w:lang w:val="sk-SK"/>
        </w:rPr>
        <w:t>201</w:t>
      </w:r>
      <w:r w:rsidR="00522D94">
        <w:rPr>
          <w:rFonts w:cs="Times New Roman"/>
          <w:lang w:val="sk-SK"/>
        </w:rPr>
        <w:t>9</w:t>
      </w:r>
      <w:r w:rsidR="00724FA6">
        <w:rPr>
          <w:rFonts w:cs="Times New Roman"/>
          <w:lang w:val="sk-SK"/>
        </w:rPr>
        <w:t xml:space="preserve"> do 31. decembra 201</w:t>
      </w:r>
      <w:r w:rsidR="00522D94">
        <w:rPr>
          <w:rFonts w:cs="Times New Roman"/>
          <w:lang w:val="sk-SK"/>
        </w:rPr>
        <w:t>9</w:t>
      </w:r>
      <w:r w:rsidRPr="00487EC7">
        <w:rPr>
          <w:rFonts w:cs="Times New Roman"/>
          <w:lang w:val="sk-SK"/>
        </w:rPr>
        <w:t>.</w:t>
      </w:r>
    </w:p>
    <w:p w:rsidR="00EF79A9" w:rsidRPr="00487EC7" w:rsidRDefault="00EF79A9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ORGÁNOCH ÚČTOVNEJ JEDNOTKY</w:t>
      </w:r>
    </w:p>
    <w:p w:rsidR="00AE754A" w:rsidRDefault="00E238E3" w:rsidP="00E238E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Konateľ</w:t>
      </w:r>
      <w:r w:rsidRPr="00487EC7">
        <w:rPr>
          <w:rFonts w:cs="Times New Roman"/>
          <w:lang w:val="sk-SK"/>
        </w:rPr>
        <w:tab/>
      </w:r>
      <w:r w:rsidRPr="00487EC7">
        <w:rPr>
          <w:rFonts w:cs="Times New Roman"/>
          <w:lang w:val="sk-SK"/>
        </w:rPr>
        <w:tab/>
      </w:r>
      <w:r w:rsidR="00395FA1">
        <w:rPr>
          <w:rFonts w:cs="Times New Roman"/>
          <w:lang w:val="sk-SK"/>
        </w:rPr>
        <w:t>Rudolf Kováč</w:t>
      </w:r>
      <w:r w:rsidR="00A63932">
        <w:rPr>
          <w:rFonts w:cs="Times New Roman"/>
          <w:lang w:val="sk-SK"/>
        </w:rPr>
        <w:t xml:space="preserve"> (zánik funkcie: 12. decembra 2019)</w:t>
      </w:r>
    </w:p>
    <w:p w:rsidR="00A63932" w:rsidRDefault="00A63932" w:rsidP="00E238E3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ab/>
      </w:r>
      <w:r>
        <w:rPr>
          <w:rFonts w:cs="Times New Roman"/>
          <w:lang w:val="sk-SK"/>
        </w:rPr>
        <w:tab/>
      </w:r>
      <w:r>
        <w:rPr>
          <w:rFonts w:cs="Times New Roman"/>
          <w:lang w:val="sk-SK"/>
        </w:rPr>
        <w:tab/>
      </w:r>
      <w:proofErr w:type="spellStart"/>
      <w:r w:rsidRPr="00A63932">
        <w:rPr>
          <w:rFonts w:cs="Times New Roman"/>
          <w:lang w:val="sk-SK"/>
        </w:rPr>
        <w:t>Serhat</w:t>
      </w:r>
      <w:proofErr w:type="spellEnd"/>
      <w:r>
        <w:rPr>
          <w:rFonts w:cs="Times New Roman"/>
          <w:lang w:val="sk-SK"/>
        </w:rPr>
        <w:t xml:space="preserve"> </w:t>
      </w:r>
      <w:proofErr w:type="spellStart"/>
      <w:r>
        <w:rPr>
          <w:rFonts w:cs="Times New Roman"/>
          <w:lang w:val="sk-SK"/>
        </w:rPr>
        <w:t>Dogan</w:t>
      </w:r>
      <w:proofErr w:type="spellEnd"/>
      <w:r>
        <w:rPr>
          <w:rFonts w:cs="Times New Roman"/>
          <w:lang w:val="sk-SK"/>
        </w:rPr>
        <w:t xml:space="preserve"> (vznik funkcie: 13. decembra 2019)</w:t>
      </w:r>
    </w:p>
    <w:p w:rsidR="00A63932" w:rsidRPr="00A63932" w:rsidRDefault="00A63932" w:rsidP="00A63932">
      <w:pPr>
        <w:pStyle w:val="Odstavecseseznamem"/>
        <w:spacing w:after="0" w:line="360" w:lineRule="auto"/>
        <w:ind w:left="360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Táto zmena bola</w:t>
      </w:r>
      <w:r w:rsidR="004847F9">
        <w:rPr>
          <w:rFonts w:cs="Times New Roman"/>
          <w:lang w:val="sk-SK"/>
        </w:rPr>
        <w:t xml:space="preserve"> zverejnená v obchodnom registru  dňa 10.3.2020.</w:t>
      </w:r>
      <w:r>
        <w:rPr>
          <w:rFonts w:cs="Times New Roman"/>
          <w:lang w:val="sk-SK"/>
        </w:rPr>
        <w:t xml:space="preserve"> </w:t>
      </w:r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SPOLOČNÍKOCH ÚČTOVNEJ JEDNOTKY</w:t>
      </w:r>
    </w:p>
    <w:p w:rsidR="007669E5" w:rsidRPr="00487EC7" w:rsidRDefault="00C27214" w:rsidP="007669E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Štruktúra spoločníkov k 31. decembru 201</w:t>
      </w:r>
      <w:r w:rsidR="00522D94">
        <w:rPr>
          <w:rFonts w:cs="Times New Roman"/>
          <w:lang w:val="sk-SK"/>
        </w:rPr>
        <w:t>9</w:t>
      </w:r>
      <w:r w:rsidRPr="00487EC7">
        <w:rPr>
          <w:rFonts w:cs="Times New Roman"/>
          <w:lang w:val="sk-SK"/>
        </w:rPr>
        <w:t xml:space="preserve"> je takáto: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225"/>
        <w:gridCol w:w="1569"/>
        <w:gridCol w:w="850"/>
        <w:gridCol w:w="1997"/>
        <w:gridCol w:w="2647"/>
      </w:tblGrid>
      <w:tr w:rsidR="00E238E3" w:rsidRPr="007669E5" w:rsidTr="007669E5">
        <w:trPr>
          <w:trHeight w:val="231"/>
          <w:jc w:val="center"/>
        </w:trPr>
        <w:tc>
          <w:tcPr>
            <w:tcW w:w="2225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C27214" w:rsidP="004507D4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szCs w:val="24"/>
                <w:lang w:val="sk-SK"/>
              </w:rPr>
              <w:t xml:space="preserve"> </w:t>
            </w:r>
            <w:r w:rsidR="00E238E3" w:rsidRPr="007669E5">
              <w:rPr>
                <w:rFonts w:cs="Times New Roman"/>
                <w:b/>
                <w:bCs/>
                <w:sz w:val="20"/>
                <w:lang w:val="sk-SK"/>
              </w:rPr>
              <w:t>Spoločník, akcionár</w:t>
            </w:r>
          </w:p>
        </w:tc>
        <w:tc>
          <w:tcPr>
            <w:tcW w:w="241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E238E3" w:rsidP="004507D4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Výška podielu na základnom imaní</w:t>
            </w:r>
          </w:p>
        </w:tc>
        <w:tc>
          <w:tcPr>
            <w:tcW w:w="199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E238E3" w:rsidP="004507D4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Podiel na hlasovacích právach v %</w:t>
            </w:r>
          </w:p>
        </w:tc>
        <w:tc>
          <w:tcPr>
            <w:tcW w:w="264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238E3" w:rsidRPr="007669E5" w:rsidRDefault="00E238E3" w:rsidP="004507D4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Iný podiel na ostatných položkách VI ako na ZI</w:t>
            </w:r>
          </w:p>
          <w:p w:rsidR="00E238E3" w:rsidRPr="007669E5" w:rsidRDefault="00E238E3" w:rsidP="004507D4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</w:tr>
      <w:tr w:rsidR="007669E5" w:rsidRPr="007669E5" w:rsidTr="007669E5">
        <w:trPr>
          <w:trHeight w:val="231"/>
          <w:jc w:val="center"/>
        </w:trPr>
        <w:tc>
          <w:tcPr>
            <w:tcW w:w="222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E238E3" w:rsidRPr="007669E5" w:rsidRDefault="00E238E3" w:rsidP="004507D4">
            <w:pPr>
              <w:spacing w:after="0"/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7669E5" w:rsidRDefault="00E238E3" w:rsidP="004507D4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absolútne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7669E5" w:rsidRDefault="00E238E3" w:rsidP="004507D4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  <w:tc>
          <w:tcPr>
            <w:tcW w:w="199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E238E3" w:rsidRPr="007669E5" w:rsidRDefault="00E238E3" w:rsidP="004507D4">
            <w:pPr>
              <w:spacing w:after="0"/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2647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E238E3" w:rsidRPr="007669E5" w:rsidRDefault="00E238E3" w:rsidP="004507D4">
            <w:pPr>
              <w:spacing w:after="0"/>
              <w:rPr>
                <w:rFonts w:cs="Times New Roman"/>
                <w:sz w:val="20"/>
                <w:lang w:val="sk-SK"/>
              </w:rPr>
            </w:pPr>
          </w:p>
        </w:tc>
      </w:tr>
      <w:tr w:rsidR="007669E5" w:rsidRPr="007669E5" w:rsidTr="007669E5">
        <w:trPr>
          <w:trHeight w:val="278"/>
          <w:jc w:val="center"/>
        </w:trPr>
        <w:tc>
          <w:tcPr>
            <w:tcW w:w="222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E238E3" w:rsidRPr="007669E5" w:rsidRDefault="00A63932" w:rsidP="004507D4">
            <w:pPr>
              <w:spacing w:after="0"/>
              <w:jc w:val="center"/>
              <w:rPr>
                <w:rFonts w:cs="Times New Roman"/>
                <w:sz w:val="20"/>
                <w:lang w:val="sk-SK"/>
              </w:rPr>
            </w:pPr>
            <w:r>
              <w:rPr>
                <w:rFonts w:cs="Times New Roman"/>
                <w:sz w:val="20"/>
                <w:lang w:val="sk-SK"/>
              </w:rPr>
              <w:t>TRENTINO INTERNATIONAL INC.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4507D4">
            <w:pPr>
              <w:spacing w:after="0"/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7669E5">
              <w:rPr>
                <w:rFonts w:cs="Times New Roman"/>
                <w:sz w:val="20"/>
                <w:lang w:val="sk-SK" w:eastAsia="sk-SK"/>
              </w:rPr>
              <w:t>5</w:t>
            </w:r>
            <w:r w:rsidR="00BB2ED3">
              <w:rPr>
                <w:rFonts w:cs="Times New Roman"/>
                <w:sz w:val="20"/>
                <w:lang w:val="sk-SK" w:eastAsia="sk-SK"/>
              </w:rPr>
              <w:t xml:space="preserve"> </w:t>
            </w:r>
            <w:r w:rsidRPr="007669E5">
              <w:rPr>
                <w:rFonts w:cs="Times New Roman"/>
                <w:sz w:val="20"/>
                <w:lang w:val="sk-SK" w:eastAsia="sk-SK"/>
              </w:rPr>
              <w:t>000 EUR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4507D4">
            <w:pPr>
              <w:spacing w:after="0"/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7669E5">
              <w:rPr>
                <w:rFonts w:cs="Times New Roman"/>
                <w:sz w:val="20"/>
                <w:lang w:val="sk-SK" w:eastAsia="sk-SK"/>
              </w:rPr>
              <w:t>100</w:t>
            </w:r>
          </w:p>
        </w:tc>
        <w:tc>
          <w:tcPr>
            <w:tcW w:w="19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4507D4">
            <w:pPr>
              <w:spacing w:after="0"/>
              <w:jc w:val="center"/>
              <w:rPr>
                <w:rFonts w:cs="Times New Roman"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lang w:val="sk-SK"/>
              </w:rPr>
              <w:t>100</w:t>
            </w:r>
          </w:p>
        </w:tc>
        <w:tc>
          <w:tcPr>
            <w:tcW w:w="26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bottom"/>
          </w:tcPr>
          <w:p w:rsidR="00E238E3" w:rsidRPr="007669E5" w:rsidRDefault="00E238E3" w:rsidP="004507D4">
            <w:pPr>
              <w:spacing w:after="0"/>
              <w:jc w:val="center"/>
              <w:rPr>
                <w:rFonts w:cs="Times New Roman"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lang w:val="sk-SK"/>
              </w:rPr>
              <w:t>-</w:t>
            </w:r>
          </w:p>
        </w:tc>
      </w:tr>
      <w:tr w:rsidR="007669E5" w:rsidRPr="007669E5" w:rsidTr="007669E5">
        <w:trPr>
          <w:trHeight w:val="278"/>
          <w:jc w:val="center"/>
        </w:trPr>
        <w:tc>
          <w:tcPr>
            <w:tcW w:w="2225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E238E3" w:rsidRPr="007669E5" w:rsidRDefault="00E238E3" w:rsidP="004507D4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Spolu</w:t>
            </w:r>
          </w:p>
        </w:tc>
        <w:tc>
          <w:tcPr>
            <w:tcW w:w="156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4507D4">
            <w:pPr>
              <w:spacing w:after="0"/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7669E5">
              <w:rPr>
                <w:rFonts w:cs="Times New Roman"/>
                <w:b/>
                <w:sz w:val="20"/>
                <w:lang w:val="sk-SK" w:eastAsia="sk-SK"/>
              </w:rPr>
              <w:t>5</w:t>
            </w:r>
            <w:r w:rsidR="00BB2ED3">
              <w:rPr>
                <w:rFonts w:cs="Times New Roman"/>
                <w:b/>
                <w:sz w:val="20"/>
                <w:lang w:val="sk-SK" w:eastAsia="sk-SK"/>
              </w:rPr>
              <w:t xml:space="preserve"> </w:t>
            </w:r>
            <w:r w:rsidRPr="007669E5">
              <w:rPr>
                <w:rFonts w:cs="Times New Roman"/>
                <w:b/>
                <w:sz w:val="20"/>
                <w:lang w:val="sk-SK" w:eastAsia="sk-SK"/>
              </w:rPr>
              <w:t>000 EUR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4507D4">
            <w:pPr>
              <w:spacing w:after="0"/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7669E5">
              <w:rPr>
                <w:rFonts w:cs="Times New Roman"/>
                <w:b/>
                <w:sz w:val="20"/>
                <w:lang w:val="sk-SK" w:eastAsia="sk-SK"/>
              </w:rPr>
              <w:t>100</w:t>
            </w:r>
          </w:p>
        </w:tc>
        <w:tc>
          <w:tcPr>
            <w:tcW w:w="19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4507D4">
            <w:pPr>
              <w:spacing w:after="0"/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7669E5">
              <w:rPr>
                <w:rFonts w:cs="Times New Roman"/>
                <w:b/>
                <w:sz w:val="20"/>
                <w:lang w:val="sk-SK"/>
              </w:rPr>
              <w:t>100</w:t>
            </w:r>
          </w:p>
        </w:tc>
        <w:tc>
          <w:tcPr>
            <w:tcW w:w="26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bottom"/>
          </w:tcPr>
          <w:p w:rsidR="00E238E3" w:rsidRPr="007669E5" w:rsidRDefault="00E238E3" w:rsidP="004507D4">
            <w:pPr>
              <w:spacing w:after="0"/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7669E5">
              <w:rPr>
                <w:rFonts w:cs="Times New Roman"/>
                <w:b/>
                <w:sz w:val="20"/>
                <w:lang w:val="sk-SK"/>
              </w:rPr>
              <w:t>-</w:t>
            </w:r>
          </w:p>
        </w:tc>
      </w:tr>
    </w:tbl>
    <w:p w:rsidR="00EF79A9" w:rsidRPr="00A63932" w:rsidRDefault="00A63932" w:rsidP="003F6D00">
      <w:pPr>
        <w:pStyle w:val="Odstavecseseznamem"/>
        <w:spacing w:after="0" w:line="360" w:lineRule="auto"/>
        <w:ind w:left="360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 xml:space="preserve">Obchodný podiel bol prevedený Zmluvou  o prevode obchodného podielu uzavreté k 13.12.2019. Pán </w:t>
      </w:r>
      <w:proofErr w:type="spellStart"/>
      <w:r>
        <w:rPr>
          <w:rFonts w:cs="Times New Roman"/>
          <w:lang w:val="sk-SK"/>
        </w:rPr>
        <w:t>Mikhail</w:t>
      </w:r>
      <w:proofErr w:type="spellEnd"/>
      <w:r>
        <w:rPr>
          <w:rFonts w:cs="Times New Roman"/>
          <w:lang w:val="sk-SK"/>
        </w:rPr>
        <w:t xml:space="preserve"> Stankov previedol obchodný podiel spoločnosti TRENTINO I</w:t>
      </w:r>
      <w:r w:rsidR="004847F9">
        <w:rPr>
          <w:rFonts w:cs="Times New Roman"/>
          <w:lang w:val="sk-SK"/>
        </w:rPr>
        <w:t xml:space="preserve">NTERNATIONAL INC.. Táto zmena </w:t>
      </w:r>
      <w:r>
        <w:rPr>
          <w:rFonts w:cs="Times New Roman"/>
          <w:lang w:val="sk-SK"/>
        </w:rPr>
        <w:t>bola</w:t>
      </w:r>
      <w:r w:rsidR="004847F9">
        <w:rPr>
          <w:rFonts w:cs="Times New Roman"/>
          <w:lang w:val="sk-SK"/>
        </w:rPr>
        <w:t xml:space="preserve"> zverejnená v obchodnom registru dňa 10.3.2020.</w:t>
      </w:r>
      <w:r>
        <w:rPr>
          <w:rFonts w:cs="Times New Roman"/>
          <w:lang w:val="sk-SK"/>
        </w:rPr>
        <w:t xml:space="preserve"> </w:t>
      </w:r>
    </w:p>
    <w:p w:rsidR="00000BE4" w:rsidRPr="00515E8C" w:rsidRDefault="00000BE4" w:rsidP="00515E8C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lastRenderedPageBreak/>
        <w:t>INFORMÁCIE O ÚČTOVNÝCH ZÁSADÁCH A ÚČTOVNÝCH METÓDÁCH</w:t>
      </w:r>
    </w:p>
    <w:p w:rsidR="00C10215" w:rsidRPr="007669E5" w:rsidRDefault="00000BE4" w:rsidP="00000BE4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Východiská pre zostavenie účtovnej závierky</w:t>
      </w:r>
    </w:p>
    <w:p w:rsidR="00000BE4" w:rsidRPr="007669E5" w:rsidRDefault="00000BE4" w:rsidP="00EF79A9">
      <w:pPr>
        <w:spacing w:after="0" w:line="360" w:lineRule="auto"/>
        <w:ind w:left="426"/>
        <w:jc w:val="both"/>
      </w:pPr>
      <w:r w:rsidRPr="00487EC7">
        <w:rPr>
          <w:rFonts w:cs="Times New Roman"/>
          <w:lang w:val="sk-SK"/>
        </w:rPr>
        <w:t>Účtovná závierka bola zostavená za predpokladu, že Spoločnosť bude nepretržite pokračovať vo svojej činnosti (</w:t>
      </w:r>
      <w:proofErr w:type="spellStart"/>
      <w:r w:rsidRPr="00487EC7">
        <w:rPr>
          <w:rFonts w:cs="Times New Roman"/>
          <w:lang w:val="sk-SK"/>
        </w:rPr>
        <w:t>going</w:t>
      </w:r>
      <w:proofErr w:type="spellEnd"/>
      <w:r w:rsidRPr="00487EC7">
        <w:rPr>
          <w:rFonts w:cs="Times New Roman"/>
          <w:lang w:val="sk-SK"/>
        </w:rPr>
        <w:t xml:space="preserve"> </w:t>
      </w:r>
      <w:proofErr w:type="spellStart"/>
      <w:r w:rsidRPr="00487EC7">
        <w:rPr>
          <w:rFonts w:cs="Times New Roman"/>
          <w:lang w:val="sk-SK"/>
        </w:rPr>
        <w:t>concern</w:t>
      </w:r>
      <w:proofErr w:type="spellEnd"/>
      <w:r w:rsidRPr="00487EC7">
        <w:rPr>
          <w:rFonts w:cs="Times New Roman"/>
          <w:lang w:val="sk-SK"/>
        </w:rPr>
        <w:t>). Základné účtovné metódy použité pri zostavovaní tejto individuálnej účtovnej závierky sú opísané nižšie. Tieto metódy sa uplatňujú konzistentne počas všetkých účtovných období, ak nie je uvedené inak.</w:t>
      </w:r>
      <w:r w:rsidRPr="00487EC7">
        <w:t> 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</w:t>
      </w:r>
    </w:p>
    <w:p w:rsidR="00000BE4" w:rsidRPr="00C453F6" w:rsidRDefault="00000BE4" w:rsidP="00C453F6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hmotný majetok</w:t>
      </w:r>
    </w:p>
    <w:p w:rsidR="002E2403" w:rsidRPr="00C453F6" w:rsidRDefault="002E2403" w:rsidP="00C453F6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p w:rsidR="002E2403" w:rsidRPr="00C453F6" w:rsidRDefault="002E2403" w:rsidP="00C453F6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Dlhodobý finančný majetok sa oceňuje </w:t>
      </w:r>
      <w:r w:rsidRPr="00487EC7">
        <w:rPr>
          <w:rFonts w:cs="Times New Roman"/>
          <w:b/>
          <w:lang w:val="sk-SK"/>
        </w:rPr>
        <w:t xml:space="preserve">obstarávacou cenou. </w:t>
      </w:r>
      <w:r w:rsidRPr="00487EC7">
        <w:rPr>
          <w:rFonts w:cs="Times New Roman"/>
          <w:lang w:val="sk-SK"/>
        </w:rPr>
        <w:t>Dočasné zníženie hodnoty sa vyjadruje opravnou položkou.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Zásoby</w:t>
      </w:r>
    </w:p>
    <w:p w:rsidR="002E2403" w:rsidRPr="00C453F6" w:rsidRDefault="002E2403" w:rsidP="00C453F6">
      <w:pPr>
        <w:pStyle w:val="Odstavecseseznamem"/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 xml:space="preserve">Zákazková výroba a zákazková výstavba nehnuteľnosti určenej na </w:t>
      </w:r>
      <w:r w:rsidR="002E2403" w:rsidRPr="007669E5">
        <w:rPr>
          <w:rFonts w:cs="Times New Roman"/>
          <w:b/>
          <w:i/>
          <w:sz w:val="24"/>
          <w:lang w:val="sk-SK"/>
        </w:rPr>
        <w:t>predaj</w:t>
      </w:r>
    </w:p>
    <w:p w:rsidR="002E2403" w:rsidRPr="00C453F6" w:rsidRDefault="002E2403" w:rsidP="00C453F6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Pohľadávky</w:t>
      </w:r>
    </w:p>
    <w:p w:rsidR="002E2403" w:rsidRPr="007669E5" w:rsidRDefault="002E2403" w:rsidP="00C453F6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 xml:space="preserve">Pohľadávky sa oceňujú ich </w:t>
      </w:r>
      <w:r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D80033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Peňažné prostriedky a ceniny</w:t>
      </w:r>
    </w:p>
    <w:p w:rsidR="00BB2ED3" w:rsidRDefault="00D80033" w:rsidP="00C453F6">
      <w:pPr>
        <w:spacing w:after="0" w:line="360" w:lineRule="auto"/>
        <w:ind w:left="426"/>
        <w:rPr>
          <w:rFonts w:cs="Times New Roman"/>
          <w:b/>
          <w:sz w:val="24"/>
          <w:lang w:val="sk-SK"/>
        </w:rPr>
      </w:pPr>
      <w:r w:rsidRPr="00487EC7">
        <w:rPr>
          <w:rFonts w:cs="Times New Roman"/>
          <w:lang w:val="sk-SK"/>
        </w:rPr>
        <w:t>Peňažné prostriedky a ceniny sa oceňujú</w:t>
      </w:r>
      <w:r w:rsidR="002E2403" w:rsidRPr="00487EC7">
        <w:rPr>
          <w:rFonts w:cs="Times New Roman"/>
          <w:lang w:val="sk-SK"/>
        </w:rPr>
        <w:t xml:space="preserve"> ich </w:t>
      </w:r>
      <w:r w:rsidR="002E2403"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aktív</w:t>
      </w:r>
    </w:p>
    <w:p w:rsidR="00BB2ED3" w:rsidRPr="00BB2ED3" w:rsidRDefault="00BB2ED3" w:rsidP="004D1282">
      <w:pPr>
        <w:spacing w:after="0" w:line="360" w:lineRule="auto"/>
        <w:ind w:left="426"/>
        <w:rPr>
          <w:rFonts w:cs="Times New Roman"/>
          <w:lang w:val="sk-SK"/>
        </w:rPr>
      </w:pPr>
      <w:r w:rsidRPr="00BB2ED3">
        <w:rPr>
          <w:rFonts w:cs="Times New Roman"/>
          <w:lang w:val="sk-SK"/>
        </w:rPr>
        <w:t xml:space="preserve">Náklady a výnosy sa účtujú časovo rozlíšené, t. j. sú súčasťou toho účtovného obdobia, s ktorým vecne a časovo súvisia.  Časové rozlišovanie nákladov a výnosov sa vykoná, ak je známy ich vecný obsah,  je známa presná suma,  je známe obdobie, ktorého sa týkajú.  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Záväzky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 xml:space="preserve">Záväzky sa oceňujú ich </w:t>
      </w:r>
      <w:r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pasív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Deriváty</w:t>
      </w:r>
    </w:p>
    <w:p w:rsidR="002E2403" w:rsidRPr="007669E5" w:rsidRDefault="002E2403" w:rsidP="00C453F6">
      <w:p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Majetok a záväzky zabezpečené derivátmi</w:t>
      </w:r>
    </w:p>
    <w:p w:rsidR="002E2403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3F6D00" w:rsidRPr="00487EC7" w:rsidRDefault="003F6D00" w:rsidP="002E2403">
      <w:pPr>
        <w:spacing w:after="0" w:line="360" w:lineRule="auto"/>
        <w:ind w:left="426"/>
        <w:rPr>
          <w:rFonts w:cs="Times New Roman"/>
          <w:lang w:val="sk-SK"/>
        </w:rPr>
      </w:pP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Prenajatý majetok a majetok obstaraný na základe zmluvy o kúpe prenajatej veci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Majetok obstaraný v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privatizácii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Daň z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príjmov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Style w:val="hps"/>
          <w:lang w:val="sk-SK"/>
        </w:rPr>
        <w:t>Náklad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 príjmov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počíta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za pomoci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platnej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daňovej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sadzby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účtovného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zisku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zvýšeného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zníženého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trvalo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dočasne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neuznateľné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náklady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 výnosy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(</w:t>
      </w:r>
      <w:r w:rsidRPr="00487EC7">
        <w:rPr>
          <w:rFonts w:cs="Times New Roman"/>
          <w:lang w:val="sk-SK"/>
        </w:rPr>
        <w:t xml:space="preserve">napr. </w:t>
      </w:r>
      <w:r w:rsidRPr="00487EC7">
        <w:rPr>
          <w:rStyle w:val="hps"/>
          <w:lang w:val="sk-SK"/>
        </w:rPr>
        <w:t>náklady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reprezentáciu</w:t>
      </w:r>
      <w:r w:rsidRPr="00487EC7">
        <w:rPr>
          <w:rFonts w:cs="Times New Roman"/>
          <w:lang w:val="sk-SK"/>
        </w:rPr>
        <w:t xml:space="preserve">, </w:t>
      </w:r>
      <w:r w:rsidRPr="00487EC7">
        <w:rPr>
          <w:rStyle w:val="hps"/>
          <w:lang w:val="sk-SK"/>
        </w:rPr>
        <w:t>rozdiel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medzi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účtovnými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daňovými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odpismi</w:t>
      </w:r>
      <w:r w:rsidRPr="00487EC7">
        <w:rPr>
          <w:rFonts w:cs="Times New Roman"/>
          <w:lang w:val="sk-SK"/>
        </w:rPr>
        <w:t xml:space="preserve"> a pod.).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Prepočet údajov v cudzích menách na slovenskú menu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Majetok a záväzky vyjadrené v cudzej mene prepočítala spoločnosť na EUR podľa Zákona č. 595/2003 </w:t>
      </w:r>
      <w:proofErr w:type="spellStart"/>
      <w:r w:rsidRPr="00487EC7">
        <w:rPr>
          <w:rFonts w:cs="Times New Roman"/>
          <w:lang w:val="sk-SK"/>
        </w:rPr>
        <w:t>Z.z</w:t>
      </w:r>
      <w:proofErr w:type="spellEnd"/>
      <w:r w:rsidRPr="00487EC7">
        <w:rPr>
          <w:rFonts w:cs="Times New Roman"/>
          <w:lang w:val="sk-SK"/>
        </w:rPr>
        <w:t xml:space="preserve">. §31 </w:t>
      </w:r>
      <w:r w:rsidRPr="00487EC7">
        <w:rPr>
          <w:rFonts w:cs="Times New Roman"/>
          <w:b/>
          <w:lang w:val="sk-SK"/>
        </w:rPr>
        <w:t>kurzom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Fonts w:cs="Times New Roman"/>
          <w:b/>
          <w:lang w:val="sk-SK"/>
        </w:rPr>
        <w:t>ECB</w:t>
      </w:r>
      <w:r w:rsidRPr="00487EC7">
        <w:rPr>
          <w:rFonts w:cs="Times New Roman"/>
          <w:lang w:val="sk-SK"/>
        </w:rPr>
        <w:t xml:space="preserve"> ku dňu predchádzajúcemu dňu uskutočnenia účtovného prípadu a ku dňu zostavenia účtovnej závierky.</w:t>
      </w:r>
    </w:p>
    <w:p w:rsidR="00BB2ED3" w:rsidRDefault="002E2403" w:rsidP="00D108CD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Style w:val="hps"/>
          <w:lang w:val="sk-SK"/>
        </w:rPr>
        <w:t>Všetky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kurzové zisky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straty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 prepočtu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peňažných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aktív</w:t>
      </w:r>
      <w:r w:rsidRPr="00487EC7">
        <w:rPr>
          <w:rFonts w:cs="Times New Roman"/>
          <w:lang w:val="sk-SK"/>
        </w:rPr>
        <w:t xml:space="preserve">, </w:t>
      </w:r>
      <w:r w:rsidRPr="00487EC7">
        <w:rPr>
          <w:rStyle w:val="hps"/>
          <w:lang w:val="sk-SK"/>
        </w:rPr>
        <w:t>pohľadávok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záväzkov sú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účtované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výkazu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ziskov a strát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 v účtovnej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závierke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sú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vykázané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súhrnne</w:t>
      </w:r>
      <w:r w:rsidRPr="00487EC7">
        <w:rPr>
          <w:rFonts w:cs="Times New Roman"/>
          <w:lang w:val="sk-SK"/>
        </w:rPr>
        <w:t>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Výnosy</w:t>
      </w:r>
    </w:p>
    <w:p w:rsidR="002E2403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Tržby sú účtované ku poslednému dňu poskytnutí služieb v danom roku a sú vykázané po odpočítaní zľav a dane z pridanej hodnoty.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Skutočnosti, ktoré nastali po dni, ku ktorému sa zostavuje účtovná závierka do dňa zostavenia účtovnej závierky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Vplyv udalostí, ktoré nastali medzi súvahovým dňom a dňom zostavenia účtovnej závierky, je zachytený v účtovných výkazoch v prípade, že tieto udalosti poskytli doplňujúce informácie o skutočnostiach, ktoré existovali k súvahovému dňu. </w:t>
      </w:r>
    </w:p>
    <w:p w:rsidR="002E2403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V prípade, že medzi súvahovým dňom a dňom zostavenia účtovnej závierky došlo k významným udalostiam predstavujúcim skutočnosti, ktoré nastali po súvahovom dni, sú dôsledky týchto udalostí popísané v prílohe účtovnej závierky, ale nie sú zaúčtované v účtovných výkazoch.</w:t>
      </w:r>
    </w:p>
    <w:p w:rsidR="007669E5" w:rsidRPr="00515E8C" w:rsidRDefault="007669E5" w:rsidP="007669E5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ÚDAJOCH NA STRANE AKTÍV SÚVAHY</w:t>
      </w:r>
    </w:p>
    <w:p w:rsidR="007669E5" w:rsidRP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 a dlhodobý hmotný majetok</w:t>
      </w:r>
    </w:p>
    <w:p w:rsidR="003F6D00" w:rsidRPr="00A20692" w:rsidRDefault="007669E5" w:rsidP="00A20692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7669E5" w:rsidRP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p w:rsidR="00EF79A9" w:rsidRDefault="00395FA1" w:rsidP="00B10C66">
      <w:pPr>
        <w:pStyle w:val="Odstavecseseznamem"/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95FA1">
        <w:rPr>
          <w:rFonts w:cs="Times New Roman"/>
          <w:i/>
          <w:sz w:val="24"/>
          <w:lang w:val="sk-SK"/>
        </w:rPr>
        <w:t>---</w:t>
      </w:r>
    </w:p>
    <w:p w:rsidR="00D80033" w:rsidRPr="00B10C66" w:rsidRDefault="00D80033" w:rsidP="00B10C66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B10C66">
        <w:rPr>
          <w:rFonts w:cs="Times New Roman"/>
          <w:b/>
          <w:i/>
          <w:sz w:val="24"/>
          <w:lang w:val="sk-SK"/>
        </w:rPr>
        <w:t>Zásoby</w:t>
      </w:r>
    </w:p>
    <w:p w:rsidR="00D108CD" w:rsidRPr="00D80033" w:rsidRDefault="00D80033" w:rsidP="00A20692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lastRenderedPageBreak/>
        <w:t>Pohľadávky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10"/>
        <w:gridCol w:w="1985"/>
        <w:gridCol w:w="1843"/>
        <w:gridCol w:w="1950"/>
      </w:tblGrid>
      <w:tr w:rsidR="00522D94" w:rsidRPr="00B065C0" w:rsidTr="001F59F8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22D94" w:rsidRPr="00487EC7" w:rsidRDefault="00522D94" w:rsidP="001F59F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22D94" w:rsidRPr="00487EC7" w:rsidRDefault="00522D94" w:rsidP="001F59F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22D94" w:rsidRPr="00487EC7" w:rsidRDefault="00522D94" w:rsidP="001F59F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22D94" w:rsidRPr="00487EC7" w:rsidRDefault="00522D94" w:rsidP="001F59F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Pohľadávky spolu</w:t>
            </w:r>
          </w:p>
        </w:tc>
      </w:tr>
      <w:tr w:rsidR="00522D94" w:rsidRPr="00B065C0" w:rsidTr="001F59F8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22D94" w:rsidRPr="00487EC7" w:rsidRDefault="00522D94" w:rsidP="001F59F8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b w:val="0"/>
                <w:sz w:val="20"/>
                <w:szCs w:val="2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22D94" w:rsidRPr="00487EC7" w:rsidRDefault="00522D94" w:rsidP="001F59F8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b w:val="0"/>
                <w:sz w:val="20"/>
                <w:szCs w:val="2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22D94" w:rsidRPr="00487EC7" w:rsidRDefault="00522D94" w:rsidP="001F59F8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b w:val="0"/>
                <w:sz w:val="20"/>
                <w:szCs w:val="2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522D94" w:rsidRPr="00487EC7" w:rsidRDefault="00522D94" w:rsidP="001F59F8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b w:val="0"/>
                <w:sz w:val="20"/>
                <w:szCs w:val="20"/>
              </w:rPr>
              <w:t>d</w:t>
            </w:r>
          </w:p>
        </w:tc>
      </w:tr>
      <w:tr w:rsidR="00522D94" w:rsidRPr="00B065C0" w:rsidTr="001F59F8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522D94" w:rsidRPr="00487EC7" w:rsidRDefault="00522D94" w:rsidP="001F59F8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487EC7">
              <w:rPr>
                <w:b/>
                <w:sz w:val="20"/>
                <w:szCs w:val="20"/>
                <w:lang w:val="sk-SK"/>
              </w:rPr>
              <w:t>Krátkodobé pohľadávky</w:t>
            </w:r>
          </w:p>
        </w:tc>
      </w:tr>
      <w:tr w:rsidR="00522D94" w:rsidRPr="00B065C0" w:rsidTr="001F59F8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522D94" w:rsidRPr="00487EC7" w:rsidRDefault="00522D94" w:rsidP="001F59F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22D94" w:rsidRPr="00487EC7" w:rsidRDefault="00522D94" w:rsidP="00522D94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630 EUR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522D94" w:rsidRPr="00487EC7" w:rsidRDefault="00522D94" w:rsidP="001F59F8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522D94" w:rsidRPr="00487EC7" w:rsidRDefault="00522D94" w:rsidP="001F59F8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630 EUR</w:t>
            </w:r>
          </w:p>
        </w:tc>
      </w:tr>
      <w:tr w:rsidR="00522D94" w:rsidRPr="00B065C0" w:rsidTr="001F59F8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522D94" w:rsidRPr="00487EC7" w:rsidRDefault="00522D94" w:rsidP="001F59F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522D94" w:rsidRPr="00487EC7" w:rsidRDefault="00522D94" w:rsidP="001F59F8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522D94" w:rsidRPr="00487EC7" w:rsidRDefault="00522D94" w:rsidP="001F59F8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522D94" w:rsidRPr="00487EC7" w:rsidRDefault="00522D94" w:rsidP="001F59F8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22D94" w:rsidRPr="00B065C0" w:rsidTr="001F59F8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522D94" w:rsidRPr="00487EC7" w:rsidRDefault="00522D94" w:rsidP="001F59F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522D94" w:rsidRPr="00487EC7" w:rsidRDefault="00522D94" w:rsidP="001F59F8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522D94" w:rsidRPr="00487EC7" w:rsidRDefault="00522D94" w:rsidP="001F59F8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522D94" w:rsidRPr="00487EC7" w:rsidRDefault="00522D94" w:rsidP="001F59F8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22D94" w:rsidRPr="00B065C0" w:rsidTr="001F59F8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522D94" w:rsidRPr="00487EC7" w:rsidRDefault="00522D94" w:rsidP="001F59F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Pohľadávky voči spoločníkom, členom a</w:t>
            </w:r>
            <w:r>
              <w:rPr>
                <w:sz w:val="20"/>
                <w:szCs w:val="20"/>
                <w:lang w:val="sk-SK"/>
              </w:rPr>
              <w:t> </w:t>
            </w:r>
            <w:r w:rsidRPr="00487EC7">
              <w:rPr>
                <w:sz w:val="20"/>
                <w:szCs w:val="20"/>
                <w:lang w:val="sk-SK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522D94" w:rsidRPr="00487EC7" w:rsidRDefault="00522D94" w:rsidP="001F59F8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522D94" w:rsidRPr="00487EC7" w:rsidRDefault="00522D94" w:rsidP="001F59F8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522D94" w:rsidRPr="00487EC7" w:rsidRDefault="00522D94" w:rsidP="001F59F8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22D94" w:rsidRPr="00B065C0" w:rsidTr="001F59F8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22D94" w:rsidRPr="00487EC7" w:rsidRDefault="00522D94" w:rsidP="001F59F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522D94" w:rsidRPr="00487EC7" w:rsidRDefault="00522D94" w:rsidP="001F59F8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522D94" w:rsidRPr="00487EC7" w:rsidRDefault="00522D94" w:rsidP="001F59F8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522D94" w:rsidRPr="00487EC7" w:rsidRDefault="00522D94" w:rsidP="001F59F8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22D94" w:rsidRPr="00B065C0" w:rsidTr="001F59F8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522D94" w:rsidRPr="00487EC7" w:rsidRDefault="00522D94" w:rsidP="001F59F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Daňové pohľadávky a</w:t>
            </w:r>
            <w:r>
              <w:rPr>
                <w:sz w:val="20"/>
                <w:szCs w:val="20"/>
                <w:lang w:val="sk-SK"/>
              </w:rPr>
              <w:t> </w:t>
            </w:r>
            <w:r w:rsidRPr="00487EC7">
              <w:rPr>
                <w:sz w:val="20"/>
                <w:szCs w:val="20"/>
                <w:lang w:val="sk-SK"/>
              </w:rPr>
              <w:t>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522D94" w:rsidRPr="00487EC7" w:rsidRDefault="00522D94" w:rsidP="001F59F8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522D94" w:rsidRPr="00487EC7" w:rsidRDefault="00522D94" w:rsidP="001F59F8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522D94" w:rsidRPr="00487EC7" w:rsidRDefault="00522D94" w:rsidP="001F59F8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22D94" w:rsidRPr="00B065C0" w:rsidTr="001F59F8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522D94" w:rsidRPr="00487EC7" w:rsidRDefault="00522D94" w:rsidP="001F59F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522D94" w:rsidRPr="00487EC7" w:rsidRDefault="00522D94" w:rsidP="001F59F8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522D94" w:rsidRPr="00487EC7" w:rsidRDefault="00522D94" w:rsidP="001F59F8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522D94" w:rsidRPr="00487EC7" w:rsidRDefault="00522D94" w:rsidP="001F59F8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22D94" w:rsidRPr="00B065C0" w:rsidTr="001F59F8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22D94" w:rsidRPr="00487EC7" w:rsidRDefault="00522D94" w:rsidP="001F59F8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487EC7">
              <w:rPr>
                <w:b/>
                <w:sz w:val="20"/>
                <w:szCs w:val="20"/>
                <w:lang w:val="sk-SK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22D94" w:rsidRPr="00522D94" w:rsidRDefault="00522D94" w:rsidP="001F59F8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 w:rsidRPr="00522D94">
              <w:rPr>
                <w:b/>
                <w:sz w:val="20"/>
                <w:szCs w:val="20"/>
                <w:lang w:val="sk-SK"/>
              </w:rPr>
              <w:t>630 EUR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522D94" w:rsidRPr="006E4D30" w:rsidRDefault="00522D94" w:rsidP="001F59F8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522D94" w:rsidRPr="00522D94" w:rsidRDefault="00522D94" w:rsidP="001F59F8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 w:rsidRPr="00522D94">
              <w:rPr>
                <w:b/>
                <w:sz w:val="20"/>
                <w:szCs w:val="20"/>
                <w:lang w:val="sk-SK"/>
              </w:rPr>
              <w:t>630 EUR</w:t>
            </w:r>
          </w:p>
        </w:tc>
      </w:tr>
    </w:tbl>
    <w:p w:rsidR="00522D94" w:rsidRDefault="00522D94" w:rsidP="00522D94">
      <w:pPr>
        <w:pStyle w:val="Odstavecseseznamem"/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Finančné účty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643"/>
        <w:gridCol w:w="2405"/>
      </w:tblGrid>
      <w:tr w:rsidR="00487EC7" w:rsidRPr="00B065C0" w:rsidTr="00487EC7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487EC7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87EC7" w:rsidRPr="00487EC7" w:rsidRDefault="00395FA1" w:rsidP="00C561CB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5 000 EUR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487EC7" w:rsidRPr="00487EC7" w:rsidRDefault="00395FA1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5 000 EUR</w:t>
            </w:r>
          </w:p>
        </w:tc>
      </w:tr>
      <w:tr w:rsidR="00EF79A9" w:rsidRPr="00B065C0" w:rsidTr="00487EC7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EF79A9" w:rsidRPr="00487EC7" w:rsidRDefault="00EF79A9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EF79A9" w:rsidRPr="00487EC7" w:rsidRDefault="00EF79A9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EF79A9" w:rsidRPr="00487EC7" w:rsidRDefault="00EF79A9" w:rsidP="00C86510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EF79A9" w:rsidRPr="00B065C0" w:rsidTr="00487EC7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EF79A9" w:rsidRPr="00487EC7" w:rsidRDefault="00EF79A9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EF79A9" w:rsidRPr="00487EC7" w:rsidRDefault="00EF79A9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EF79A9" w:rsidRPr="00487EC7" w:rsidRDefault="00EF79A9" w:rsidP="00C86510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EF79A9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EF79A9" w:rsidRPr="00487EC7" w:rsidRDefault="00EF79A9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EF79A9" w:rsidRPr="00487EC7" w:rsidRDefault="00EF79A9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EF79A9" w:rsidRPr="00487EC7" w:rsidRDefault="00EF79A9" w:rsidP="00C86510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EF79A9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79A9" w:rsidRPr="00487EC7" w:rsidRDefault="00EF79A9" w:rsidP="00487EC7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487EC7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F79A9" w:rsidRPr="00590C86" w:rsidRDefault="004507D4" w:rsidP="00487EC7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5 000</w:t>
            </w:r>
            <w:r w:rsidR="00395FA1">
              <w:rPr>
                <w:b/>
                <w:bCs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EF79A9" w:rsidRPr="00590C86" w:rsidRDefault="00395FA1" w:rsidP="00C86510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5 000 EUR</w:t>
            </w:r>
          </w:p>
        </w:tc>
      </w:tr>
    </w:tbl>
    <w:p w:rsidR="00487EC7" w:rsidRPr="00487EC7" w:rsidRDefault="00487EC7" w:rsidP="00487EC7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Krátkodobý finančný majetok</w:t>
      </w:r>
    </w:p>
    <w:p w:rsidR="00487EC7" w:rsidRDefault="00487EC7" w:rsidP="00C561CB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487EC7" w:rsidRDefault="00487EC7" w:rsidP="00487EC7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b/>
          <w:i/>
          <w:sz w:val="24"/>
          <w:lang w:val="sk-SK"/>
        </w:rPr>
        <w:t>Časové rozlíšenie</w:t>
      </w:r>
    </w:p>
    <w:p w:rsidR="00590C86" w:rsidRDefault="00511A42" w:rsidP="00A20692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487EC7" w:rsidRPr="00515E8C" w:rsidRDefault="00487EC7" w:rsidP="00487EC7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487EC7">
        <w:rPr>
          <w:rFonts w:cs="Times New Roman"/>
          <w:b/>
          <w:sz w:val="28"/>
          <w:lang w:val="sk-SK"/>
        </w:rPr>
        <w:t>INFORMÁCIE O ÚDAJOCH NA STRANE PASÍV SÚVAHY</w:t>
      </w:r>
    </w:p>
    <w:p w:rsidR="00487EC7" w:rsidRPr="00487EC7" w:rsidRDefault="00487EC7" w:rsidP="00487EC7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b/>
          <w:i/>
          <w:sz w:val="24"/>
          <w:lang w:val="sk-SK"/>
        </w:rPr>
        <w:t>Vlastné imanie</w:t>
      </w:r>
    </w:p>
    <w:p w:rsidR="00487EC7" w:rsidRPr="003B3779" w:rsidRDefault="00487EC7" w:rsidP="00487EC7">
      <w:pPr>
        <w:ind w:left="426"/>
        <w:rPr>
          <w:sz w:val="28"/>
          <w:szCs w:val="28"/>
          <w:lang w:val="sk-SK"/>
        </w:rPr>
      </w:pPr>
      <w:r w:rsidRPr="003B3779">
        <w:rPr>
          <w:lang w:val="sk-SK"/>
        </w:rPr>
        <w:t>Popis základného imania: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890"/>
        <w:gridCol w:w="2805"/>
        <w:gridCol w:w="2593"/>
      </w:tblGrid>
      <w:tr w:rsidR="00487EC7" w:rsidRPr="003B3779" w:rsidTr="00EF79A9">
        <w:trPr>
          <w:jc w:val="center"/>
        </w:trPr>
        <w:tc>
          <w:tcPr>
            <w:tcW w:w="2094" w:type="pct"/>
            <w:vAlign w:val="center"/>
          </w:tcPr>
          <w:p w:rsidR="00487EC7" w:rsidRPr="003B3779" w:rsidRDefault="00487EC7" w:rsidP="004507D4">
            <w:pPr>
              <w:spacing w:after="0"/>
              <w:rPr>
                <w:b/>
                <w:sz w:val="20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Spoločník</w:t>
            </w:r>
          </w:p>
        </w:tc>
        <w:tc>
          <w:tcPr>
            <w:tcW w:w="1510" w:type="pct"/>
            <w:vAlign w:val="center"/>
          </w:tcPr>
          <w:p w:rsidR="00487EC7" w:rsidRPr="003B3779" w:rsidRDefault="00487EC7" w:rsidP="004507D4">
            <w:pPr>
              <w:spacing w:after="0"/>
              <w:jc w:val="right"/>
              <w:rPr>
                <w:sz w:val="20"/>
                <w:szCs w:val="28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Hodnota a druh vkladu</w:t>
            </w:r>
          </w:p>
        </w:tc>
        <w:tc>
          <w:tcPr>
            <w:tcW w:w="1396" w:type="pct"/>
            <w:vAlign w:val="center"/>
          </w:tcPr>
          <w:p w:rsidR="00487EC7" w:rsidRPr="003B3779" w:rsidRDefault="00487EC7" w:rsidP="004507D4">
            <w:pPr>
              <w:spacing w:after="0"/>
              <w:jc w:val="right"/>
              <w:rPr>
                <w:sz w:val="20"/>
                <w:szCs w:val="28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Splatené</w:t>
            </w:r>
          </w:p>
        </w:tc>
      </w:tr>
      <w:tr w:rsidR="00487EC7" w:rsidRPr="003B3779" w:rsidTr="00EF79A9">
        <w:trPr>
          <w:jc w:val="center"/>
        </w:trPr>
        <w:tc>
          <w:tcPr>
            <w:tcW w:w="2094" w:type="pct"/>
            <w:vAlign w:val="center"/>
          </w:tcPr>
          <w:p w:rsidR="00487EC7" w:rsidRPr="003B3779" w:rsidRDefault="00A63932" w:rsidP="004507D4">
            <w:pPr>
              <w:spacing w:after="0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TRENTINO INTERNATIONAL INC</w:t>
            </w:r>
          </w:p>
        </w:tc>
        <w:tc>
          <w:tcPr>
            <w:tcW w:w="1510" w:type="pct"/>
            <w:vAlign w:val="center"/>
          </w:tcPr>
          <w:p w:rsidR="00487EC7" w:rsidRPr="003B3779" w:rsidRDefault="00487EC7" w:rsidP="004507D4">
            <w:pPr>
              <w:spacing w:after="0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5 000 EUR</w:t>
            </w:r>
          </w:p>
          <w:p w:rsidR="00487EC7" w:rsidRPr="003B3779" w:rsidRDefault="00487EC7" w:rsidP="004507D4">
            <w:pPr>
              <w:spacing w:after="0" w:line="240" w:lineRule="auto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peňažný vklad</w:t>
            </w:r>
          </w:p>
        </w:tc>
        <w:tc>
          <w:tcPr>
            <w:tcW w:w="1396" w:type="pct"/>
            <w:vAlign w:val="center"/>
          </w:tcPr>
          <w:p w:rsidR="00487EC7" w:rsidRPr="003B3779" w:rsidRDefault="00487EC7" w:rsidP="004507D4">
            <w:pPr>
              <w:spacing w:after="0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5 000 EUR</w:t>
            </w:r>
          </w:p>
        </w:tc>
      </w:tr>
    </w:tbl>
    <w:p w:rsidR="00522D94" w:rsidRDefault="00522D94" w:rsidP="00522D94">
      <w:pPr>
        <w:pStyle w:val="Odstavecseseznamem"/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lastRenderedPageBreak/>
        <w:t>Rezervy</w:t>
      </w:r>
    </w:p>
    <w:p w:rsidR="00B10C66" w:rsidRDefault="003B3779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95FA1" w:rsidRDefault="003B3779" w:rsidP="00395FA1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t>Záväzky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2"/>
        <w:gridCol w:w="2610"/>
      </w:tblGrid>
      <w:tr w:rsidR="00522D94" w:rsidRPr="004018D2" w:rsidTr="001F59F8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22D94" w:rsidRPr="004018D2" w:rsidRDefault="00522D94" w:rsidP="001F59F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018D2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22D94" w:rsidRPr="004018D2" w:rsidRDefault="00522D94" w:rsidP="001F59F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018D2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22D94" w:rsidRPr="004018D2" w:rsidRDefault="00522D94" w:rsidP="001F59F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018D2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522D94" w:rsidRPr="004018D2" w:rsidTr="001F59F8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2D94" w:rsidRPr="004018D2" w:rsidRDefault="00522D94" w:rsidP="001F59F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018D2">
              <w:rPr>
                <w:b/>
                <w:bCs/>
                <w:sz w:val="20"/>
                <w:szCs w:val="20"/>
                <w:lang w:val="sk-SK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22D94" w:rsidRPr="004018D2" w:rsidRDefault="00522D94" w:rsidP="001F59F8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22D94" w:rsidRPr="004018D2" w:rsidRDefault="00522D94" w:rsidP="001F59F8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</w:p>
        </w:tc>
      </w:tr>
      <w:tr w:rsidR="00522D94" w:rsidRPr="004018D2" w:rsidTr="001F59F8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22D94" w:rsidRPr="004018D2" w:rsidRDefault="00522D94" w:rsidP="001F59F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22D94" w:rsidRPr="004018D2" w:rsidRDefault="00522D94" w:rsidP="001F59F8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22D94" w:rsidRPr="004018D2" w:rsidRDefault="00522D94" w:rsidP="001F59F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</w:tr>
      <w:tr w:rsidR="00522D94" w:rsidRPr="004018D2" w:rsidTr="001F59F8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22D94" w:rsidRPr="004018D2" w:rsidRDefault="00522D94" w:rsidP="001F59F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22D94" w:rsidRPr="004018D2" w:rsidRDefault="00522D94" w:rsidP="001F59F8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22D94" w:rsidRPr="004018D2" w:rsidRDefault="00522D94" w:rsidP="001F59F8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22D94" w:rsidRPr="004018D2" w:rsidTr="001F59F8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22D94" w:rsidRPr="004018D2" w:rsidRDefault="00522D94" w:rsidP="001F59F8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4018D2">
              <w:rPr>
                <w:b/>
                <w:bCs/>
                <w:sz w:val="20"/>
                <w:szCs w:val="20"/>
                <w:lang w:val="sk-SK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22D94" w:rsidRPr="00522D94" w:rsidRDefault="00522D94" w:rsidP="001F59F8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 w:rsidRPr="00522D94">
              <w:rPr>
                <w:b/>
                <w:bCs/>
                <w:sz w:val="20"/>
                <w:szCs w:val="20"/>
                <w:lang w:val="sk-SK"/>
              </w:rPr>
              <w:t>741 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22D94" w:rsidRPr="00230801" w:rsidRDefault="00522D94" w:rsidP="001F59F8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-</w:t>
            </w:r>
          </w:p>
        </w:tc>
      </w:tr>
      <w:tr w:rsidR="00522D94" w:rsidRPr="004018D2" w:rsidTr="001F59F8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22D94" w:rsidRPr="004018D2" w:rsidRDefault="00522D94" w:rsidP="001F59F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22D94" w:rsidRPr="004018D2" w:rsidRDefault="00522D94" w:rsidP="001F59F8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741 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22D94" w:rsidRPr="004018D2" w:rsidRDefault="00522D94" w:rsidP="001F59F8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-</w:t>
            </w:r>
          </w:p>
        </w:tc>
      </w:tr>
      <w:tr w:rsidR="00522D94" w:rsidRPr="004018D2" w:rsidTr="001F59F8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22D94" w:rsidRPr="004018D2" w:rsidRDefault="00522D94" w:rsidP="001F59F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22D94" w:rsidRPr="004018D2" w:rsidRDefault="00522D94" w:rsidP="001F59F8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4018D2">
              <w:rPr>
                <w:b/>
                <w:bCs/>
                <w:sz w:val="20"/>
                <w:szCs w:val="20"/>
                <w:lang w:val="sk-SK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22D94" w:rsidRPr="004018D2" w:rsidRDefault="00522D94" w:rsidP="001F59F8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4018D2">
              <w:rPr>
                <w:b/>
                <w:bCs/>
                <w:sz w:val="20"/>
                <w:szCs w:val="20"/>
                <w:lang w:val="sk-SK"/>
              </w:rPr>
              <w:t> </w:t>
            </w:r>
          </w:p>
        </w:tc>
      </w:tr>
    </w:tbl>
    <w:p w:rsidR="00522D94" w:rsidRDefault="00522D94" w:rsidP="00522D94">
      <w:pPr>
        <w:pStyle w:val="Odstavecseseznamem"/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Bankové úvery a</w:t>
      </w:r>
      <w:r w:rsidR="004507D4">
        <w:rPr>
          <w:rFonts w:cs="Times New Roman"/>
          <w:b/>
          <w:i/>
          <w:sz w:val="24"/>
          <w:lang w:val="sk-SK"/>
        </w:rPr>
        <w:t> </w:t>
      </w:r>
      <w:r>
        <w:rPr>
          <w:rFonts w:cs="Times New Roman"/>
          <w:b/>
          <w:i/>
          <w:sz w:val="24"/>
          <w:lang w:val="sk-SK"/>
        </w:rPr>
        <w:t>výpomoci</w:t>
      </w:r>
    </w:p>
    <w:p w:rsidR="004507D4" w:rsidRPr="004507D4" w:rsidRDefault="004507D4" w:rsidP="004507D4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507D4">
        <w:rPr>
          <w:rFonts w:cs="Times New Roman"/>
          <w:lang w:val="sk-SK"/>
        </w:rPr>
        <w:t>---</w:t>
      </w:r>
    </w:p>
    <w:p w:rsidR="003B3779" w:rsidRP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t>Časové rozlíšenie pasív</w:t>
      </w:r>
    </w:p>
    <w:p w:rsidR="004507D4" w:rsidRDefault="003B3779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Pr="003B3779" w:rsidRDefault="003B3779" w:rsidP="003B377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3B3779">
        <w:rPr>
          <w:rFonts w:cs="Times New Roman"/>
          <w:b/>
          <w:sz w:val="28"/>
          <w:lang w:val="sk-SK"/>
        </w:rPr>
        <w:t>INFORMÁCIE O VÝNOSOCH</w:t>
      </w:r>
    </w:p>
    <w:p w:rsidR="003B3779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t>Tržby za vlastné výkony a</w:t>
      </w:r>
      <w:r>
        <w:rPr>
          <w:rFonts w:cs="Times New Roman"/>
          <w:b/>
          <w:i/>
          <w:sz w:val="24"/>
          <w:lang w:val="sk-SK"/>
        </w:rPr>
        <w:t> </w:t>
      </w:r>
      <w:r w:rsidRPr="007D1DE0">
        <w:rPr>
          <w:rFonts w:cs="Times New Roman"/>
          <w:b/>
          <w:i/>
          <w:sz w:val="24"/>
          <w:lang w:val="sk-SK"/>
        </w:rPr>
        <w:t>tovar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6"/>
        <w:gridCol w:w="1701"/>
        <w:gridCol w:w="1701"/>
      </w:tblGrid>
      <w:tr w:rsidR="002B3871" w:rsidRPr="004018D2" w:rsidTr="00281B0E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B3871" w:rsidRPr="004018D2" w:rsidRDefault="002B3871" w:rsidP="00281B0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018D2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B3871" w:rsidRPr="004018D2" w:rsidRDefault="002B3871" w:rsidP="00281B0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018D2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B3871" w:rsidRPr="004018D2" w:rsidRDefault="002B3871" w:rsidP="00281B0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018D2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2B3871" w:rsidRPr="004018D2" w:rsidTr="00281B0E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B3871" w:rsidRPr="004018D2" w:rsidRDefault="002B3871" w:rsidP="00281B0E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B3871" w:rsidRPr="004018D2" w:rsidRDefault="002B3871" w:rsidP="00281B0E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B3871" w:rsidRPr="004018D2" w:rsidRDefault="002B3871" w:rsidP="00281B0E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 </w:t>
            </w:r>
          </w:p>
        </w:tc>
      </w:tr>
      <w:tr w:rsidR="002B3871" w:rsidRPr="004018D2" w:rsidTr="00281B0E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B3871" w:rsidRPr="004018D2" w:rsidRDefault="002B3871" w:rsidP="00281B0E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B3871" w:rsidRPr="004018D2" w:rsidRDefault="002B3871" w:rsidP="00281B0E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630</w:t>
            </w:r>
            <w:r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B3871" w:rsidRPr="004018D2" w:rsidRDefault="002B3871" w:rsidP="00281B0E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 EUR</w:t>
            </w:r>
          </w:p>
        </w:tc>
      </w:tr>
      <w:tr w:rsidR="002B3871" w:rsidRPr="004018D2" w:rsidTr="00281B0E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B3871" w:rsidRPr="004018D2" w:rsidRDefault="002B3871" w:rsidP="00281B0E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B3871" w:rsidRPr="004018D2" w:rsidRDefault="002B3871" w:rsidP="00281B0E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B3871" w:rsidRPr="004018D2" w:rsidRDefault="002B3871" w:rsidP="00281B0E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 </w:t>
            </w:r>
          </w:p>
        </w:tc>
      </w:tr>
      <w:tr w:rsidR="002B3871" w:rsidRPr="004018D2" w:rsidTr="00281B0E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B3871" w:rsidRPr="004018D2" w:rsidRDefault="002B3871" w:rsidP="00281B0E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Tržby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B3871" w:rsidRPr="00775CC5" w:rsidRDefault="002B3871" w:rsidP="00281B0E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630</w:t>
            </w:r>
            <w:r w:rsidRPr="00775CC5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B3871" w:rsidRPr="00775CC5" w:rsidRDefault="002B3871" w:rsidP="00281B0E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0</w:t>
            </w:r>
            <w:r w:rsidRPr="00775CC5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7D1DE0" w:rsidRDefault="007D1DE0" w:rsidP="007D1DE0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2B3871" w:rsidRDefault="002B3871" w:rsidP="007D1DE0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2B3871" w:rsidRDefault="002B3871" w:rsidP="007D1DE0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2B3871" w:rsidRDefault="002B3871" w:rsidP="007D1DE0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2B3871" w:rsidRDefault="002B3871" w:rsidP="007D1DE0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2B3871" w:rsidRDefault="002B3871" w:rsidP="007D1DE0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2B3871" w:rsidRDefault="002B3871" w:rsidP="007D1DE0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7D1DE0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lastRenderedPageBreak/>
        <w:t>Aktivácia nákladov, výnosy z hospodárskej činnosti, finančnej činnosti a mimoriadnej činnosti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743"/>
        <w:gridCol w:w="1770"/>
        <w:gridCol w:w="1775"/>
      </w:tblGrid>
      <w:tr w:rsidR="002B3871" w:rsidTr="00281B0E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B3871" w:rsidRDefault="002B3871" w:rsidP="00281B0E">
            <w:pPr>
              <w:pStyle w:val="TopHeader"/>
              <w:spacing w:line="276" w:lineRule="auto"/>
              <w:rPr>
                <w:rFonts w:asciiTheme="minorHAnsi" w:hAnsiTheme="minorHAnsi"/>
                <w:sz w:val="20"/>
                <w:szCs w:val="20"/>
                <w:lang w:eastAsia="en-US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77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B3871" w:rsidRDefault="002B3871" w:rsidP="00281B0E">
            <w:pPr>
              <w:pStyle w:val="TopHeader"/>
              <w:spacing w:line="276" w:lineRule="auto"/>
              <w:rPr>
                <w:rFonts w:asciiTheme="minorHAnsi" w:hAnsiTheme="minorHAnsi"/>
                <w:sz w:val="20"/>
                <w:szCs w:val="20"/>
                <w:lang w:eastAsia="en-US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77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B3871" w:rsidRDefault="002B3871" w:rsidP="00281B0E">
            <w:pPr>
              <w:pStyle w:val="TopHeader"/>
              <w:spacing w:line="276" w:lineRule="auto"/>
              <w:rPr>
                <w:rFonts w:asciiTheme="minorHAnsi" w:hAnsiTheme="minorHAnsi"/>
                <w:sz w:val="20"/>
                <w:szCs w:val="20"/>
                <w:lang w:eastAsia="en-US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2B3871" w:rsidTr="00281B0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B3871" w:rsidRDefault="002B3871" w:rsidP="00281B0E">
            <w:pPr>
              <w:rPr>
                <w:sz w:val="20"/>
                <w:szCs w:val="20"/>
                <w:lang w:val="sk-SK" w:eastAsia="en-US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Finančné výnosy, z toho:</w:t>
            </w:r>
          </w:p>
        </w:tc>
        <w:tc>
          <w:tcPr>
            <w:tcW w:w="177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3871" w:rsidRDefault="002B3871" w:rsidP="00281B0E">
            <w:pPr>
              <w:jc w:val="right"/>
              <w:rPr>
                <w:sz w:val="20"/>
                <w:szCs w:val="20"/>
                <w:lang w:val="sk-SK" w:eastAsia="en-US"/>
              </w:rPr>
            </w:pPr>
          </w:p>
        </w:tc>
        <w:tc>
          <w:tcPr>
            <w:tcW w:w="17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3871" w:rsidRDefault="002B3871" w:rsidP="00281B0E">
            <w:pPr>
              <w:jc w:val="right"/>
              <w:rPr>
                <w:sz w:val="20"/>
                <w:szCs w:val="20"/>
                <w:lang w:val="sk-SK" w:eastAsia="en-US"/>
              </w:rPr>
            </w:pPr>
          </w:p>
        </w:tc>
      </w:tr>
      <w:tr w:rsidR="002B3871" w:rsidTr="00281B0E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B3871" w:rsidRDefault="002B3871" w:rsidP="00281B0E">
            <w:pPr>
              <w:rPr>
                <w:i/>
                <w:iCs/>
                <w:sz w:val="20"/>
                <w:szCs w:val="20"/>
                <w:lang w:val="sk-SK" w:eastAsia="en-US"/>
              </w:rPr>
            </w:pPr>
            <w:r>
              <w:rPr>
                <w:i/>
                <w:iCs/>
                <w:sz w:val="20"/>
                <w:szCs w:val="20"/>
                <w:lang w:val="sk-SK"/>
              </w:rPr>
              <w:t>Kurzové zisky, z toho:</w:t>
            </w:r>
          </w:p>
        </w:tc>
        <w:tc>
          <w:tcPr>
            <w:tcW w:w="177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3871" w:rsidRDefault="002B3871" w:rsidP="00281B0E">
            <w:pPr>
              <w:jc w:val="right"/>
              <w:rPr>
                <w:i/>
                <w:iCs/>
                <w:sz w:val="20"/>
                <w:szCs w:val="20"/>
                <w:lang w:val="sk-SK" w:eastAsia="en-US"/>
              </w:rPr>
            </w:pPr>
          </w:p>
        </w:tc>
        <w:tc>
          <w:tcPr>
            <w:tcW w:w="177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3871" w:rsidRDefault="002B3871" w:rsidP="00281B0E">
            <w:pPr>
              <w:jc w:val="right"/>
              <w:rPr>
                <w:i/>
                <w:iCs/>
                <w:sz w:val="20"/>
                <w:szCs w:val="20"/>
                <w:lang w:val="sk-SK" w:eastAsia="en-US"/>
              </w:rPr>
            </w:pPr>
          </w:p>
        </w:tc>
      </w:tr>
      <w:tr w:rsidR="002B3871" w:rsidTr="00281B0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B3871" w:rsidRDefault="002B3871" w:rsidP="00281B0E">
            <w:pPr>
              <w:rPr>
                <w:sz w:val="20"/>
                <w:szCs w:val="20"/>
                <w:lang w:val="sk-SK" w:eastAsia="en-US"/>
              </w:rPr>
            </w:pPr>
            <w:r>
              <w:rPr>
                <w:sz w:val="20"/>
                <w:szCs w:val="20"/>
                <w:lang w:val="sk-SK"/>
              </w:rPr>
              <w:t>kurzové zisky ku dňu, ku ktorému sa zostavuje účtovná závierka</w:t>
            </w:r>
          </w:p>
        </w:tc>
        <w:tc>
          <w:tcPr>
            <w:tcW w:w="177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B3871" w:rsidRDefault="002B3871" w:rsidP="00281B0E">
            <w:pPr>
              <w:jc w:val="right"/>
              <w:rPr>
                <w:sz w:val="20"/>
                <w:szCs w:val="20"/>
                <w:lang w:val="sk-SK" w:eastAsia="en-US"/>
              </w:rPr>
            </w:pPr>
            <w:r>
              <w:rPr>
                <w:sz w:val="20"/>
                <w:szCs w:val="20"/>
                <w:lang w:val="sk-SK"/>
              </w:rPr>
              <w:t>1</w:t>
            </w:r>
            <w:r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7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B3871" w:rsidRDefault="002B3871" w:rsidP="00281B0E">
            <w:pPr>
              <w:jc w:val="right"/>
              <w:rPr>
                <w:sz w:val="20"/>
                <w:szCs w:val="20"/>
                <w:lang w:val="sk-SK" w:eastAsia="en-US"/>
              </w:rPr>
            </w:pPr>
            <w:r>
              <w:rPr>
                <w:sz w:val="20"/>
                <w:szCs w:val="20"/>
                <w:lang w:val="sk-SK"/>
              </w:rPr>
              <w:t>0</w:t>
            </w:r>
            <w:r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590C86" w:rsidRPr="00724FA6" w:rsidRDefault="00590C86" w:rsidP="00724FA6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7D1DE0" w:rsidRPr="007D1DE0" w:rsidRDefault="007D1DE0" w:rsidP="007D1DE0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D1DE0">
        <w:rPr>
          <w:rFonts w:cs="Times New Roman"/>
          <w:b/>
          <w:sz w:val="28"/>
          <w:lang w:val="sk-SK"/>
        </w:rPr>
        <w:t>INFORMÁCIE O NÁKLADOCH</w:t>
      </w:r>
    </w:p>
    <w:p w:rsidR="007D1DE0" w:rsidRPr="007D1DE0" w:rsidRDefault="007D1DE0" w:rsidP="007D1DE0">
      <w:pPr>
        <w:pStyle w:val="Odstavecseseznamem"/>
        <w:numPr>
          <w:ilvl w:val="0"/>
          <w:numId w:val="12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Náklady na poskytnuté služby, ostatné náklady na hospodársku činnosť, finančné a mimoriadne náklady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890"/>
        <w:gridCol w:w="1711"/>
        <w:gridCol w:w="1687"/>
      </w:tblGrid>
      <w:tr w:rsidR="007D1DE0" w:rsidRPr="007D1DE0" w:rsidTr="00204D88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1DE0" w:rsidRPr="007D1DE0" w:rsidRDefault="007D1DE0" w:rsidP="00EF79A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D1DE0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DE0" w:rsidRPr="007D1DE0" w:rsidRDefault="007D1DE0" w:rsidP="00EF79A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D1DE0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DE0" w:rsidRPr="007D1DE0" w:rsidRDefault="007D1DE0" w:rsidP="00EF79A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D1DE0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EF79A9" w:rsidRPr="007D1DE0" w:rsidTr="00B10C66">
        <w:trPr>
          <w:trHeight w:val="330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79A9" w:rsidRPr="00EF79A9" w:rsidRDefault="00EF79A9" w:rsidP="00EF79A9">
            <w:pPr>
              <w:spacing w:after="0"/>
              <w:rPr>
                <w:b/>
                <w:i/>
                <w:sz w:val="20"/>
                <w:szCs w:val="20"/>
                <w:lang w:val="sk-SK"/>
              </w:rPr>
            </w:pPr>
            <w:r>
              <w:rPr>
                <w:b/>
                <w:i/>
                <w:sz w:val="20"/>
                <w:szCs w:val="20"/>
                <w:lang w:val="sk-SK"/>
              </w:rPr>
              <w:t>Finančné náklady</w:t>
            </w: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79A9" w:rsidRDefault="00EF79A9" w:rsidP="00EF79A9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79A9" w:rsidRDefault="00EF79A9" w:rsidP="00EF79A9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EF79A9" w:rsidRPr="007D1DE0" w:rsidTr="00395FA1">
        <w:trPr>
          <w:trHeight w:val="330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F79A9" w:rsidRPr="003938B9" w:rsidRDefault="00EF79A9" w:rsidP="00EF79A9">
            <w:pPr>
              <w:spacing w:after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B</w:t>
            </w:r>
            <w:r w:rsidRPr="003938B9">
              <w:rPr>
                <w:sz w:val="20"/>
                <w:szCs w:val="20"/>
                <w:lang w:val="sk-SK"/>
              </w:rPr>
              <w:t>ankové poplatky</w:t>
            </w: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F79A9" w:rsidRPr="003938B9" w:rsidRDefault="00395FA1" w:rsidP="00EF79A9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7</w:t>
            </w:r>
            <w:r w:rsidR="00522D94">
              <w:rPr>
                <w:sz w:val="20"/>
                <w:szCs w:val="20"/>
                <w:lang w:val="sk-SK"/>
              </w:rPr>
              <w:t>35</w:t>
            </w:r>
            <w:r w:rsidR="00EF79A9" w:rsidRPr="003938B9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F79A9" w:rsidRPr="003938B9" w:rsidRDefault="00522D94" w:rsidP="00EF79A9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7</w:t>
            </w:r>
            <w:r w:rsidRPr="003938B9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4507D4" w:rsidRPr="004507D4" w:rsidRDefault="004507D4" w:rsidP="004507D4">
      <w:pPr>
        <w:pStyle w:val="Odstavecseseznamem"/>
        <w:spacing w:after="0" w:line="360" w:lineRule="auto"/>
        <w:ind w:left="360"/>
        <w:jc w:val="both"/>
        <w:rPr>
          <w:rFonts w:cs="Times New Roman"/>
          <w:sz w:val="24"/>
          <w:lang w:val="sk-SK"/>
        </w:rPr>
      </w:pPr>
    </w:p>
    <w:p w:rsidR="00E60B6C" w:rsidRPr="004507D4" w:rsidRDefault="007D1DE0" w:rsidP="004507D4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>
        <w:rPr>
          <w:rFonts w:cs="Times New Roman"/>
          <w:b/>
          <w:sz w:val="28"/>
          <w:lang w:val="sk-SK"/>
        </w:rPr>
        <w:t>INFORMÁCIE O DANIACH Z</w:t>
      </w:r>
      <w:r w:rsidR="004507D4">
        <w:rPr>
          <w:rFonts w:cs="Times New Roman"/>
          <w:b/>
          <w:sz w:val="28"/>
          <w:lang w:val="sk-SK"/>
        </w:rPr>
        <w:t> </w:t>
      </w:r>
      <w:r>
        <w:rPr>
          <w:rFonts w:cs="Times New Roman"/>
          <w:b/>
          <w:sz w:val="28"/>
          <w:lang w:val="sk-SK"/>
        </w:rPr>
        <w:t>PRÍJMOV</w:t>
      </w:r>
    </w:p>
    <w:p w:rsidR="004507D4" w:rsidRDefault="004507D4" w:rsidP="004507D4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  <w:r w:rsidRPr="004507D4">
        <w:rPr>
          <w:rFonts w:ascii="Calibri" w:eastAsia="Calibri" w:hAnsi="Calibri" w:cs="Times New Roman"/>
          <w:lang w:val="sk-SK"/>
        </w:rPr>
        <w:t xml:space="preserve">Spoločnosť vykázala </w:t>
      </w:r>
      <w:r>
        <w:rPr>
          <w:rFonts w:ascii="Calibri" w:eastAsia="Calibri" w:hAnsi="Calibri" w:cs="Times New Roman"/>
          <w:lang w:val="sk-SK"/>
        </w:rPr>
        <w:t xml:space="preserve">stratu za sledované </w:t>
      </w:r>
      <w:r w:rsidR="00522D94">
        <w:rPr>
          <w:rFonts w:ascii="Calibri" w:eastAsia="Calibri" w:hAnsi="Calibri" w:cs="Times New Roman"/>
          <w:lang w:val="sk-SK"/>
        </w:rPr>
        <w:t>účtovné obdobie 2019</w:t>
      </w:r>
      <w:r>
        <w:rPr>
          <w:rFonts w:ascii="Calibri" w:eastAsia="Calibri" w:hAnsi="Calibri" w:cs="Times New Roman"/>
          <w:lang w:val="sk-SK"/>
        </w:rPr>
        <w:t>.</w:t>
      </w:r>
    </w:p>
    <w:p w:rsidR="00522D94" w:rsidRPr="004507D4" w:rsidRDefault="00522D94" w:rsidP="004507D4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t>INFORMÁCIE O SKUTOČNOSTIACH, KTORÉ NASTALI PO DNI, KU KTORÉMU SA ZOSTAVUJE ÚČTOVNÁ ZÁVIERKA, DO DŇA ZOSTAVENIA ÚČTOVNEJ ZÁVIERKY</w:t>
      </w:r>
    </w:p>
    <w:p w:rsidR="00590C86" w:rsidRDefault="00D020F9" w:rsidP="00590C86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Po dni, ku ktorému je zostavená táto účtovná závierka</w:t>
      </w:r>
      <w:r w:rsidRPr="00D020F9">
        <w:rPr>
          <w:rFonts w:ascii="Calibri" w:eastAsia="Calibri" w:hAnsi="Calibri" w:cs="Times New Roman"/>
          <w:b/>
          <w:i/>
          <w:color w:val="4F81BD"/>
          <w:sz w:val="24"/>
          <w:lang w:val="sk-SK" w:eastAsia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nedošlo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k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žiadnym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udalostiam</w:t>
      </w:r>
      <w:r w:rsidRPr="00D020F9">
        <w:rPr>
          <w:rFonts w:ascii="Calibri" w:eastAsia="Calibri" w:hAnsi="Calibri" w:cs="Times New Roman"/>
          <w:lang w:val="sk-SK"/>
        </w:rPr>
        <w:t xml:space="preserve">, </w:t>
      </w:r>
      <w:r w:rsidRPr="00D020F9">
        <w:rPr>
          <w:rStyle w:val="hps"/>
          <w:rFonts w:ascii="Calibri" w:eastAsia="Calibri" w:hAnsi="Calibri" w:cs="Arial Narrow"/>
          <w:lang w:val="sk-SK"/>
        </w:rPr>
        <w:t>ktoré by mali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významný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vplyv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na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účtovnú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závierku</w:t>
      </w:r>
      <w:r w:rsidRPr="00D020F9">
        <w:rPr>
          <w:rFonts w:ascii="Calibri" w:eastAsia="Calibri" w:hAnsi="Calibri" w:cs="Times New Roman"/>
          <w:lang w:val="sk-SK"/>
        </w:rPr>
        <w:t xml:space="preserve"> zostavenú </w:t>
      </w:r>
      <w:r w:rsidRPr="00D020F9">
        <w:rPr>
          <w:rStyle w:val="hps"/>
          <w:rFonts w:ascii="Calibri" w:eastAsia="Calibri" w:hAnsi="Calibri" w:cs="Arial Narrow"/>
          <w:lang w:val="sk-SK"/>
        </w:rPr>
        <w:t>k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31.</w:t>
      </w:r>
      <w:r w:rsidRPr="00D020F9">
        <w:rPr>
          <w:rFonts w:ascii="Calibri" w:eastAsia="Calibri" w:hAnsi="Calibri" w:cs="Times New Roman"/>
          <w:lang w:val="sk-SK"/>
        </w:rPr>
        <w:t>12.201</w:t>
      </w:r>
      <w:r w:rsidR="00522D94">
        <w:rPr>
          <w:rFonts w:ascii="Calibri" w:eastAsia="Calibri" w:hAnsi="Calibri" w:cs="Times New Roman"/>
          <w:lang w:val="sk-SK"/>
        </w:rPr>
        <w:t>9</w:t>
      </w:r>
      <w:r w:rsidRPr="00D020F9">
        <w:rPr>
          <w:rFonts w:ascii="Calibri" w:eastAsia="Calibri" w:hAnsi="Calibri" w:cs="Times New Roman"/>
          <w:lang w:val="sk-SK"/>
        </w:rPr>
        <w:t>.</w:t>
      </w:r>
    </w:p>
    <w:p w:rsidR="00522D94" w:rsidRDefault="00522D94" w:rsidP="00590C86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2B3871" w:rsidRDefault="002B3871" w:rsidP="00590C86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2B3871" w:rsidRDefault="002B3871" w:rsidP="00590C86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2B3871" w:rsidRDefault="002B3871" w:rsidP="00590C86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2B3871" w:rsidRDefault="002B3871" w:rsidP="00590C86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2B3871" w:rsidRDefault="002B3871" w:rsidP="00590C86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2B3871" w:rsidRPr="00860ACC" w:rsidRDefault="002B3871" w:rsidP="00590C86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  <w:bookmarkStart w:id="0" w:name="_GoBack"/>
      <w:bookmarkEnd w:id="0"/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lastRenderedPageBreak/>
        <w:t>INFORMÁCIE O VLASTNOM IMANÍ</w:t>
      </w:r>
    </w:p>
    <w:p w:rsidR="00A20692" w:rsidRDefault="00D020F9" w:rsidP="00A20692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Prehľad o pohybe vlastného imania v priebehu účtovného obdobia je uvedený v nasledujúcej tabuľke:</w:t>
      </w:r>
    </w:p>
    <w:tbl>
      <w:tblPr>
        <w:tblW w:w="5127" w:type="pct"/>
        <w:jc w:val="center"/>
        <w:tblLayout w:type="fixed"/>
        <w:tblLook w:val="00A0" w:firstRow="1" w:lastRow="0" w:firstColumn="1" w:lastColumn="0" w:noHBand="0" w:noVBand="0"/>
      </w:tblPr>
      <w:tblGrid>
        <w:gridCol w:w="2390"/>
        <w:gridCol w:w="1426"/>
        <w:gridCol w:w="1427"/>
        <w:gridCol w:w="1427"/>
        <w:gridCol w:w="1427"/>
        <w:gridCol w:w="1427"/>
      </w:tblGrid>
      <w:tr w:rsidR="00A20692" w:rsidRPr="009A2C82" w:rsidTr="00AE754A">
        <w:trPr>
          <w:trHeight w:val="318"/>
          <w:jc w:val="center"/>
        </w:trPr>
        <w:tc>
          <w:tcPr>
            <w:tcW w:w="239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20692" w:rsidRPr="009A2C82" w:rsidRDefault="00A20692" w:rsidP="00EF79A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20692" w:rsidRPr="009A2C82" w:rsidRDefault="00A20692" w:rsidP="00EF79A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</w:tr>
      <w:tr w:rsidR="00A20692" w:rsidRPr="009A2C82" w:rsidTr="00AE754A">
        <w:trPr>
          <w:jc w:val="center"/>
        </w:trPr>
        <w:tc>
          <w:tcPr>
            <w:tcW w:w="2390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20692" w:rsidRPr="009A2C82" w:rsidRDefault="00A20692" w:rsidP="00EF79A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20692" w:rsidRPr="009A2C82" w:rsidRDefault="00A20692" w:rsidP="00EF79A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20692" w:rsidRPr="009A2C82" w:rsidRDefault="00A20692" w:rsidP="00EF79A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20692" w:rsidRPr="009A2C82" w:rsidRDefault="00A20692" w:rsidP="00EF79A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20692" w:rsidRPr="009A2C82" w:rsidRDefault="00A20692" w:rsidP="00EF79A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20692" w:rsidRPr="009A2C82" w:rsidRDefault="00A20692" w:rsidP="00EF79A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A20692" w:rsidRPr="009A2C82" w:rsidTr="00AE754A">
        <w:trPr>
          <w:trHeight w:val="330"/>
          <w:jc w:val="center"/>
        </w:trPr>
        <w:tc>
          <w:tcPr>
            <w:tcW w:w="2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20692" w:rsidRPr="009A2C82" w:rsidRDefault="00A20692" w:rsidP="00EF79A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20692" w:rsidRPr="009A2C82" w:rsidRDefault="00A20692" w:rsidP="00EF79A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20692" w:rsidRPr="009A2C82" w:rsidRDefault="00A20692" w:rsidP="00EF79A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20692" w:rsidRPr="009A2C82" w:rsidRDefault="00A20692" w:rsidP="00EF79A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20692" w:rsidRPr="009A2C82" w:rsidRDefault="00A20692" w:rsidP="00EF79A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20692" w:rsidRPr="009A2C82" w:rsidRDefault="00A20692" w:rsidP="00EF79A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A20692" w:rsidRPr="009A2C82" w:rsidTr="00EF79A9">
        <w:trPr>
          <w:trHeight w:val="330"/>
          <w:jc w:val="center"/>
        </w:trPr>
        <w:tc>
          <w:tcPr>
            <w:tcW w:w="239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0692" w:rsidRPr="009A2C82" w:rsidRDefault="00A20692" w:rsidP="00EF79A9">
            <w:pPr>
              <w:spacing w:after="0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0692" w:rsidRPr="009A2C82" w:rsidRDefault="00A20692" w:rsidP="00EF79A9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0692" w:rsidRPr="009A2C82" w:rsidRDefault="00A20692" w:rsidP="00EF79A9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0692" w:rsidRPr="009A2C82" w:rsidRDefault="00A20692" w:rsidP="00EF79A9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0692" w:rsidRPr="009A2C82" w:rsidRDefault="00A20692" w:rsidP="00EF79A9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0692" w:rsidRPr="009A2C82" w:rsidRDefault="00EF79A9" w:rsidP="00EF79A9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5 000 EUR</w:t>
            </w:r>
          </w:p>
        </w:tc>
      </w:tr>
      <w:tr w:rsidR="00522D94" w:rsidRPr="009A2C82" w:rsidTr="00522D94">
        <w:trPr>
          <w:trHeight w:val="330"/>
          <w:jc w:val="center"/>
        </w:trPr>
        <w:tc>
          <w:tcPr>
            <w:tcW w:w="2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2D94" w:rsidRPr="009A2C82" w:rsidRDefault="00522D94" w:rsidP="00EF79A9">
            <w:pPr>
              <w:spacing w:after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Neuhradená straty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2D94" w:rsidRPr="009A2C82" w:rsidRDefault="00522D94" w:rsidP="001F59F8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 EUR</w:t>
            </w: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2D94" w:rsidRPr="009A2C82" w:rsidRDefault="00522D94" w:rsidP="001F59F8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-7 EUR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2D94" w:rsidRPr="009A2C82" w:rsidRDefault="00522D94" w:rsidP="001F59F8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2D94" w:rsidRPr="009A2C82" w:rsidRDefault="00522D94" w:rsidP="001F59F8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2D94" w:rsidRPr="009A2C82" w:rsidRDefault="00522D94" w:rsidP="001F59F8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-7 EUR</w:t>
            </w:r>
          </w:p>
        </w:tc>
      </w:tr>
      <w:tr w:rsidR="00522D94" w:rsidRPr="009A2C82" w:rsidTr="00EF79A9">
        <w:trPr>
          <w:trHeight w:val="330"/>
          <w:jc w:val="center"/>
        </w:trPr>
        <w:tc>
          <w:tcPr>
            <w:tcW w:w="239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22D94" w:rsidRPr="009A2C82" w:rsidRDefault="00522D94" w:rsidP="00EF79A9">
            <w:pPr>
              <w:spacing w:after="0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22D94" w:rsidRPr="009A2C82" w:rsidRDefault="00522D94" w:rsidP="00EF79A9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 EUR</w:t>
            </w: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22D94" w:rsidRPr="009A2C82" w:rsidRDefault="002B3871" w:rsidP="00EF79A9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  <w:r w:rsidR="00522D94">
              <w:rPr>
                <w:sz w:val="20"/>
                <w:szCs w:val="20"/>
                <w:lang w:val="sk-SK"/>
              </w:rPr>
              <w:t>104 EUR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22D94" w:rsidRPr="009A2C82" w:rsidRDefault="00522D94" w:rsidP="00EF79A9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22D94" w:rsidRPr="009A2C82" w:rsidRDefault="00522D94" w:rsidP="00EF79A9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22D94" w:rsidRPr="009A2C82" w:rsidRDefault="002B3871" w:rsidP="00EF79A9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  <w:r w:rsidR="00522D94">
              <w:rPr>
                <w:sz w:val="20"/>
                <w:szCs w:val="20"/>
                <w:lang w:val="sk-SK"/>
              </w:rPr>
              <w:t>104 EUR</w:t>
            </w:r>
          </w:p>
        </w:tc>
      </w:tr>
    </w:tbl>
    <w:p w:rsidR="00A20692" w:rsidRDefault="00A20692" w:rsidP="00A20692">
      <w:pPr>
        <w:spacing w:after="0" w:line="360" w:lineRule="auto"/>
        <w:jc w:val="both"/>
        <w:rPr>
          <w:rFonts w:ascii="Calibri" w:eastAsia="Calibri" w:hAnsi="Calibri" w:cs="Times New Roman"/>
          <w:lang w:val="sk-SK"/>
        </w:rPr>
      </w:pPr>
    </w:p>
    <w:tbl>
      <w:tblPr>
        <w:tblW w:w="5127" w:type="pct"/>
        <w:jc w:val="center"/>
        <w:tblLayout w:type="fixed"/>
        <w:tblLook w:val="00A0" w:firstRow="1" w:lastRow="0" w:firstColumn="1" w:lastColumn="0" w:noHBand="0" w:noVBand="0"/>
      </w:tblPr>
      <w:tblGrid>
        <w:gridCol w:w="2390"/>
        <w:gridCol w:w="1426"/>
        <w:gridCol w:w="1427"/>
        <w:gridCol w:w="1427"/>
        <w:gridCol w:w="1427"/>
        <w:gridCol w:w="1427"/>
      </w:tblGrid>
      <w:tr w:rsidR="00522D94" w:rsidRPr="009A2C82" w:rsidTr="001F59F8">
        <w:trPr>
          <w:trHeight w:val="318"/>
          <w:jc w:val="center"/>
        </w:trPr>
        <w:tc>
          <w:tcPr>
            <w:tcW w:w="239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22D94" w:rsidRPr="009A2C82" w:rsidRDefault="00522D94" w:rsidP="001F59F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2D94" w:rsidRPr="009A2C82" w:rsidRDefault="00522D94" w:rsidP="001F59F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D1DE0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522D94" w:rsidRPr="009A2C82" w:rsidTr="001F59F8">
        <w:trPr>
          <w:jc w:val="center"/>
        </w:trPr>
        <w:tc>
          <w:tcPr>
            <w:tcW w:w="2390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22D94" w:rsidRPr="009A2C82" w:rsidRDefault="00522D94" w:rsidP="001F59F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22D94" w:rsidRPr="009A2C82" w:rsidRDefault="00522D94" w:rsidP="001F59F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22D94" w:rsidRPr="009A2C82" w:rsidRDefault="00522D94" w:rsidP="001F59F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22D94" w:rsidRPr="009A2C82" w:rsidRDefault="00522D94" w:rsidP="001F59F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22D94" w:rsidRPr="009A2C82" w:rsidRDefault="00522D94" w:rsidP="001F59F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22D94" w:rsidRPr="009A2C82" w:rsidRDefault="00522D94" w:rsidP="001F59F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522D94" w:rsidRPr="009A2C82" w:rsidTr="001F59F8">
        <w:trPr>
          <w:trHeight w:val="330"/>
          <w:jc w:val="center"/>
        </w:trPr>
        <w:tc>
          <w:tcPr>
            <w:tcW w:w="2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22D94" w:rsidRPr="009A2C82" w:rsidRDefault="00522D94" w:rsidP="001F59F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2D94" w:rsidRPr="009A2C82" w:rsidRDefault="00522D94" w:rsidP="001F59F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22D94" w:rsidRPr="009A2C82" w:rsidRDefault="00522D94" w:rsidP="001F59F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22D94" w:rsidRPr="009A2C82" w:rsidRDefault="00522D94" w:rsidP="001F59F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22D94" w:rsidRPr="009A2C82" w:rsidRDefault="00522D94" w:rsidP="001F59F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2D94" w:rsidRPr="009A2C82" w:rsidRDefault="00522D94" w:rsidP="001F59F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522D94" w:rsidRPr="009A2C82" w:rsidTr="001F59F8">
        <w:trPr>
          <w:trHeight w:val="330"/>
          <w:jc w:val="center"/>
        </w:trPr>
        <w:tc>
          <w:tcPr>
            <w:tcW w:w="239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2D94" w:rsidRPr="009A2C82" w:rsidRDefault="00522D94" w:rsidP="001F59F8">
            <w:pPr>
              <w:spacing w:after="0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2D94" w:rsidRPr="009A2C82" w:rsidRDefault="00522D94" w:rsidP="001F59F8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2D94" w:rsidRPr="009A2C82" w:rsidRDefault="00522D94" w:rsidP="001F59F8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2D94" w:rsidRPr="009A2C82" w:rsidRDefault="00522D94" w:rsidP="001F59F8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2D94" w:rsidRPr="009A2C82" w:rsidRDefault="00522D94" w:rsidP="001F59F8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2D94" w:rsidRPr="009A2C82" w:rsidRDefault="00522D94" w:rsidP="001F59F8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5 000 EUR</w:t>
            </w:r>
          </w:p>
        </w:tc>
      </w:tr>
      <w:tr w:rsidR="00522D94" w:rsidRPr="009A2C82" w:rsidTr="001F59F8">
        <w:trPr>
          <w:trHeight w:val="330"/>
          <w:jc w:val="center"/>
        </w:trPr>
        <w:tc>
          <w:tcPr>
            <w:tcW w:w="239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22D94" w:rsidRPr="009A2C82" w:rsidRDefault="00522D94" w:rsidP="001F59F8">
            <w:pPr>
              <w:spacing w:after="0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22D94" w:rsidRPr="009A2C82" w:rsidRDefault="00522D94" w:rsidP="001F59F8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 EUR</w:t>
            </w: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22D94" w:rsidRPr="009A2C82" w:rsidRDefault="00522D94" w:rsidP="001F59F8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-7 EUR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22D94" w:rsidRPr="009A2C82" w:rsidRDefault="00522D94" w:rsidP="001F59F8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22D94" w:rsidRPr="009A2C82" w:rsidRDefault="00522D94" w:rsidP="001F59F8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22D94" w:rsidRPr="009A2C82" w:rsidRDefault="00522D94" w:rsidP="001F59F8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-7 EUR</w:t>
            </w:r>
          </w:p>
        </w:tc>
      </w:tr>
    </w:tbl>
    <w:p w:rsidR="00860ACC" w:rsidRDefault="00860ACC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p w:rsidR="009A2C82" w:rsidRDefault="009A2C82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p w:rsidR="009A2C82" w:rsidRPr="00D020F9" w:rsidRDefault="009A2C82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sectPr w:rsidR="009A2C82" w:rsidRPr="00D020F9" w:rsidSect="00FC4674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E754A" w:rsidRDefault="00AE754A" w:rsidP="00E64C48">
      <w:pPr>
        <w:spacing w:after="0" w:line="240" w:lineRule="auto"/>
      </w:pPr>
      <w:r>
        <w:separator/>
      </w:r>
    </w:p>
  </w:endnote>
  <w:endnote w:type="continuationSeparator" w:id="0">
    <w:p w:rsidR="00AE754A" w:rsidRDefault="00AE754A" w:rsidP="00E64C4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sz w:val="20"/>
      </w:rPr>
      <w:id w:val="11465840"/>
      <w:docPartObj>
        <w:docPartGallery w:val="Page Numbers (Bottom of Page)"/>
        <w:docPartUnique/>
      </w:docPartObj>
    </w:sdtPr>
    <w:sdtEndPr/>
    <w:sdtContent>
      <w:p w:rsidR="00AE754A" w:rsidRPr="007669E5" w:rsidRDefault="00AE754A">
        <w:pPr>
          <w:pStyle w:val="Zpat"/>
          <w:jc w:val="right"/>
          <w:rPr>
            <w:sz w:val="20"/>
          </w:rPr>
        </w:pPr>
        <w:r w:rsidRPr="007669E5">
          <w:rPr>
            <w:rFonts w:cs="Times New Roman"/>
            <w:sz w:val="20"/>
          </w:rPr>
          <w:fldChar w:fldCharType="begin"/>
        </w:r>
        <w:r w:rsidRPr="007669E5">
          <w:rPr>
            <w:rFonts w:cs="Times New Roman"/>
            <w:sz w:val="20"/>
          </w:rPr>
          <w:instrText xml:space="preserve"> PAGE   \* MERGEFORMAT </w:instrText>
        </w:r>
        <w:r w:rsidRPr="007669E5">
          <w:rPr>
            <w:rFonts w:cs="Times New Roman"/>
            <w:sz w:val="20"/>
          </w:rPr>
          <w:fldChar w:fldCharType="separate"/>
        </w:r>
        <w:r w:rsidR="002B3871">
          <w:rPr>
            <w:rFonts w:cs="Times New Roman"/>
            <w:noProof/>
            <w:sz w:val="20"/>
          </w:rPr>
          <w:t>8</w:t>
        </w:r>
        <w:r w:rsidRPr="007669E5">
          <w:rPr>
            <w:rFonts w:cs="Times New Roman"/>
            <w:sz w:val="20"/>
          </w:rPr>
          <w:fldChar w:fldCharType="end"/>
        </w:r>
      </w:p>
    </w:sdtContent>
  </w:sdt>
  <w:p w:rsidR="00AE754A" w:rsidRDefault="00AE754A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E754A" w:rsidRDefault="00AE754A" w:rsidP="00E64C48">
      <w:pPr>
        <w:spacing w:after="0" w:line="240" w:lineRule="auto"/>
      </w:pPr>
      <w:r>
        <w:separator/>
      </w:r>
    </w:p>
  </w:footnote>
  <w:footnote w:type="continuationSeparator" w:id="0">
    <w:p w:rsidR="00AE754A" w:rsidRDefault="00AE754A" w:rsidP="00E64C4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E754A" w:rsidRPr="007669E5" w:rsidRDefault="00AE754A">
    <w:pPr>
      <w:pStyle w:val="Zhlav"/>
      <w:rPr>
        <w:rFonts w:cs="Times New Roman"/>
        <w:sz w:val="20"/>
      </w:rPr>
    </w:pPr>
    <w:r>
      <w:rPr>
        <w:rFonts w:cs="Times New Roman"/>
        <w:sz w:val="20"/>
      </w:rPr>
      <w:t>Poznámky Úč POD 3 – 01</w:t>
    </w:r>
    <w:r>
      <w:rPr>
        <w:rFonts w:cs="Times New Roman"/>
        <w:sz w:val="20"/>
      </w:rPr>
      <w:tab/>
    </w:r>
    <w:r>
      <w:rPr>
        <w:rFonts w:cs="Times New Roman"/>
        <w:sz w:val="20"/>
      </w:rPr>
      <w:tab/>
    </w:r>
    <w:proofErr w:type="spellStart"/>
    <w:r w:rsidR="00395FA1">
      <w:rPr>
        <w:rFonts w:cs="Times New Roman"/>
        <w:sz w:val="20"/>
      </w:rPr>
      <w:t>Rapida</w:t>
    </w:r>
    <w:proofErr w:type="spellEnd"/>
    <w:r>
      <w:rPr>
        <w:rFonts w:cs="Times New Roman"/>
        <w:sz w:val="20"/>
      </w:rPr>
      <w:t xml:space="preserve"> s.</w:t>
    </w:r>
    <w:r w:rsidR="00522D94">
      <w:rPr>
        <w:rFonts w:cs="Times New Roman"/>
        <w:sz w:val="20"/>
      </w:rPr>
      <w:t xml:space="preserve"> </w:t>
    </w:r>
    <w:r>
      <w:rPr>
        <w:rFonts w:cs="Times New Roman"/>
        <w:sz w:val="20"/>
      </w:rPr>
      <w:t>r.</w:t>
    </w:r>
    <w:r w:rsidR="00522D94">
      <w:rPr>
        <w:rFonts w:cs="Times New Roman"/>
        <w:sz w:val="20"/>
      </w:rPr>
      <w:t xml:space="preserve"> </w:t>
    </w:r>
    <w:r>
      <w:rPr>
        <w:rFonts w:cs="Times New Roman"/>
        <w:sz w:val="20"/>
      </w:rPr>
      <w:t>o.</w:t>
    </w:r>
  </w:p>
  <w:p w:rsidR="00AE754A" w:rsidRPr="007669E5" w:rsidRDefault="00AE754A">
    <w:pPr>
      <w:pStyle w:val="Zhlav"/>
      <w:rPr>
        <w:rFonts w:cs="Times New Roman"/>
        <w:sz w:val="20"/>
      </w:rPr>
    </w:pPr>
    <w:r>
      <w:rPr>
        <w:rFonts w:cs="Times New Roman"/>
        <w:sz w:val="20"/>
      </w:rPr>
      <w:tab/>
    </w:r>
    <w:r>
      <w:rPr>
        <w:rFonts w:cs="Times New Roman"/>
        <w:sz w:val="20"/>
      </w:rPr>
      <w:tab/>
      <w:t xml:space="preserve">IČO: </w:t>
    </w:r>
    <w:r w:rsidR="00395FA1">
      <w:rPr>
        <w:rFonts w:cs="Times New Roman"/>
        <w:sz w:val="20"/>
      </w:rPr>
      <w:t>51 989 000</w:t>
    </w:r>
  </w:p>
  <w:p w:rsidR="00395FA1" w:rsidRPr="007669E5" w:rsidRDefault="00AE754A">
    <w:pPr>
      <w:pStyle w:val="Zhlav"/>
      <w:rPr>
        <w:rFonts w:cs="Times New Roman"/>
        <w:sz w:val="20"/>
      </w:rPr>
    </w:pPr>
    <w:r w:rsidRPr="007669E5">
      <w:rPr>
        <w:rFonts w:cs="Times New Roman"/>
        <w:sz w:val="20"/>
      </w:rPr>
      <w:tab/>
    </w:r>
    <w:r w:rsidRPr="007669E5">
      <w:rPr>
        <w:rFonts w:cs="Times New Roman"/>
        <w:sz w:val="20"/>
      </w:rPr>
      <w:tab/>
      <w:t>DIČ: 2</w:t>
    </w:r>
    <w:r>
      <w:rPr>
        <w:rFonts w:cs="Times New Roman"/>
        <w:sz w:val="20"/>
      </w:rPr>
      <w:t>120</w:t>
    </w:r>
    <w:r w:rsidR="00395FA1">
      <w:rPr>
        <w:rFonts w:cs="Times New Roman"/>
        <w:sz w:val="20"/>
      </w:rPr>
      <w:t>871599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930602"/>
    <w:multiLevelType w:val="hybridMultilevel"/>
    <w:tmpl w:val="64BE3076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CE27C9C"/>
    <w:multiLevelType w:val="hybridMultilevel"/>
    <w:tmpl w:val="E3F83758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EA61ABC"/>
    <w:multiLevelType w:val="hybridMultilevel"/>
    <w:tmpl w:val="F4981426"/>
    <w:lvl w:ilvl="0" w:tplc="F68E657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AA93387"/>
    <w:multiLevelType w:val="hybridMultilevel"/>
    <w:tmpl w:val="6896DAF0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D3C73A0"/>
    <w:multiLevelType w:val="hybridMultilevel"/>
    <w:tmpl w:val="6FC0BA60"/>
    <w:lvl w:ilvl="0" w:tplc="22882C62">
      <w:start w:val="1"/>
      <w:numFmt w:val="decimal"/>
      <w:lvlText w:val="%1."/>
      <w:lvlJc w:val="left"/>
      <w:pPr>
        <w:ind w:left="1146" w:hanging="360"/>
      </w:pPr>
      <w:rPr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5">
    <w:nsid w:val="419A6B51"/>
    <w:multiLevelType w:val="hybridMultilevel"/>
    <w:tmpl w:val="BB44A7F4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45516E2A"/>
    <w:multiLevelType w:val="hybridMultilevel"/>
    <w:tmpl w:val="73E0DDDE"/>
    <w:lvl w:ilvl="0" w:tplc="0405000F">
      <w:start w:val="1"/>
      <w:numFmt w:val="decimal"/>
      <w:lvlText w:val="%1."/>
      <w:lvlJc w:val="left"/>
      <w:pPr>
        <w:ind w:left="1146" w:hanging="360"/>
      </w:p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7">
    <w:nsid w:val="502F59F4"/>
    <w:multiLevelType w:val="hybridMultilevel"/>
    <w:tmpl w:val="C25A978A"/>
    <w:lvl w:ilvl="0" w:tplc="ECBC78B6">
      <w:start w:val="1"/>
      <w:numFmt w:val="upperLetter"/>
      <w:lvlText w:val="%1."/>
      <w:lvlJc w:val="left"/>
      <w:pPr>
        <w:ind w:left="360" w:hanging="360"/>
      </w:pPr>
      <w:rPr>
        <w:rFonts w:hint="default"/>
        <w:b/>
        <w:sz w:val="28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>
    <w:nsid w:val="51A8528D"/>
    <w:multiLevelType w:val="hybridMultilevel"/>
    <w:tmpl w:val="F72277D2"/>
    <w:lvl w:ilvl="0" w:tplc="58D433F4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58D526EC"/>
    <w:multiLevelType w:val="hybridMultilevel"/>
    <w:tmpl w:val="4324208A"/>
    <w:lvl w:ilvl="0" w:tplc="01789302">
      <w:start w:val="3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364" w:hanging="360"/>
      </w:pPr>
    </w:lvl>
    <w:lvl w:ilvl="2" w:tplc="0405001B" w:tentative="1">
      <w:start w:val="1"/>
      <w:numFmt w:val="lowerRoman"/>
      <w:lvlText w:val="%3."/>
      <w:lvlJc w:val="right"/>
      <w:pPr>
        <w:ind w:left="2084" w:hanging="180"/>
      </w:pPr>
    </w:lvl>
    <w:lvl w:ilvl="3" w:tplc="0405000F" w:tentative="1">
      <w:start w:val="1"/>
      <w:numFmt w:val="decimal"/>
      <w:lvlText w:val="%4."/>
      <w:lvlJc w:val="left"/>
      <w:pPr>
        <w:ind w:left="2804" w:hanging="360"/>
      </w:pPr>
    </w:lvl>
    <w:lvl w:ilvl="4" w:tplc="04050019" w:tentative="1">
      <w:start w:val="1"/>
      <w:numFmt w:val="lowerLetter"/>
      <w:lvlText w:val="%5."/>
      <w:lvlJc w:val="left"/>
      <w:pPr>
        <w:ind w:left="3524" w:hanging="360"/>
      </w:pPr>
    </w:lvl>
    <w:lvl w:ilvl="5" w:tplc="0405001B" w:tentative="1">
      <w:start w:val="1"/>
      <w:numFmt w:val="lowerRoman"/>
      <w:lvlText w:val="%6."/>
      <w:lvlJc w:val="right"/>
      <w:pPr>
        <w:ind w:left="4244" w:hanging="180"/>
      </w:pPr>
    </w:lvl>
    <w:lvl w:ilvl="6" w:tplc="0405000F" w:tentative="1">
      <w:start w:val="1"/>
      <w:numFmt w:val="decimal"/>
      <w:lvlText w:val="%7."/>
      <w:lvlJc w:val="left"/>
      <w:pPr>
        <w:ind w:left="4964" w:hanging="360"/>
      </w:pPr>
    </w:lvl>
    <w:lvl w:ilvl="7" w:tplc="04050019" w:tentative="1">
      <w:start w:val="1"/>
      <w:numFmt w:val="lowerLetter"/>
      <w:lvlText w:val="%8."/>
      <w:lvlJc w:val="left"/>
      <w:pPr>
        <w:ind w:left="5684" w:hanging="360"/>
      </w:pPr>
    </w:lvl>
    <w:lvl w:ilvl="8" w:tplc="040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0">
    <w:nsid w:val="64206C9F"/>
    <w:multiLevelType w:val="hybridMultilevel"/>
    <w:tmpl w:val="72F0DF4E"/>
    <w:lvl w:ilvl="0" w:tplc="F356BF5A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76446130"/>
    <w:multiLevelType w:val="hybridMultilevel"/>
    <w:tmpl w:val="3E34A3B6"/>
    <w:lvl w:ilvl="0" w:tplc="EF24D820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  <w:sz w:val="24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7B13591E"/>
    <w:multiLevelType w:val="hybridMultilevel"/>
    <w:tmpl w:val="2474D0F6"/>
    <w:lvl w:ilvl="0" w:tplc="ED46417C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2"/>
  </w:num>
  <w:num w:numId="2">
    <w:abstractNumId w:val="5"/>
  </w:num>
  <w:num w:numId="3">
    <w:abstractNumId w:val="1"/>
  </w:num>
  <w:num w:numId="4">
    <w:abstractNumId w:val="0"/>
  </w:num>
  <w:num w:numId="5">
    <w:abstractNumId w:val="3"/>
  </w:num>
  <w:num w:numId="6">
    <w:abstractNumId w:val="9"/>
  </w:num>
  <w:num w:numId="7">
    <w:abstractNumId w:val="7"/>
  </w:num>
  <w:num w:numId="8">
    <w:abstractNumId w:val="6"/>
  </w:num>
  <w:num w:numId="9">
    <w:abstractNumId w:val="4"/>
  </w:num>
  <w:num w:numId="10">
    <w:abstractNumId w:val="11"/>
  </w:num>
  <w:num w:numId="11">
    <w:abstractNumId w:val="8"/>
  </w:num>
  <w:num w:numId="12">
    <w:abstractNumId w:val="2"/>
  </w:num>
  <w:num w:numId="13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64C48"/>
    <w:rsid w:val="00000BE4"/>
    <w:rsid w:val="00050D06"/>
    <w:rsid w:val="000656AC"/>
    <w:rsid w:val="00090010"/>
    <w:rsid w:val="00151641"/>
    <w:rsid w:val="00154A51"/>
    <w:rsid w:val="00204D88"/>
    <w:rsid w:val="00270E8F"/>
    <w:rsid w:val="0028098B"/>
    <w:rsid w:val="002B3871"/>
    <w:rsid w:val="002C68E0"/>
    <w:rsid w:val="002E2403"/>
    <w:rsid w:val="00354A8B"/>
    <w:rsid w:val="003938B9"/>
    <w:rsid w:val="00395FA1"/>
    <w:rsid w:val="003B3779"/>
    <w:rsid w:val="003E28A0"/>
    <w:rsid w:val="003F6D00"/>
    <w:rsid w:val="004507D4"/>
    <w:rsid w:val="0045512D"/>
    <w:rsid w:val="004847F9"/>
    <w:rsid w:val="00487EC7"/>
    <w:rsid w:val="0049132A"/>
    <w:rsid w:val="004D1282"/>
    <w:rsid w:val="00511A42"/>
    <w:rsid w:val="00515E8C"/>
    <w:rsid w:val="00522D94"/>
    <w:rsid w:val="0054240E"/>
    <w:rsid w:val="0055732F"/>
    <w:rsid w:val="00590C86"/>
    <w:rsid w:val="006420E4"/>
    <w:rsid w:val="006609A8"/>
    <w:rsid w:val="00670E6D"/>
    <w:rsid w:val="00720CC6"/>
    <w:rsid w:val="00724FA6"/>
    <w:rsid w:val="007669E5"/>
    <w:rsid w:val="007D1DE0"/>
    <w:rsid w:val="00860ACC"/>
    <w:rsid w:val="00963BE4"/>
    <w:rsid w:val="009864D3"/>
    <w:rsid w:val="009A2C82"/>
    <w:rsid w:val="00A20692"/>
    <w:rsid w:val="00A3243F"/>
    <w:rsid w:val="00A63932"/>
    <w:rsid w:val="00AE754A"/>
    <w:rsid w:val="00B10C66"/>
    <w:rsid w:val="00B66C32"/>
    <w:rsid w:val="00BB2ED3"/>
    <w:rsid w:val="00BB3406"/>
    <w:rsid w:val="00C10215"/>
    <w:rsid w:val="00C20AE6"/>
    <w:rsid w:val="00C27214"/>
    <w:rsid w:val="00C453F6"/>
    <w:rsid w:val="00C475DB"/>
    <w:rsid w:val="00C561CB"/>
    <w:rsid w:val="00C73669"/>
    <w:rsid w:val="00D020F9"/>
    <w:rsid w:val="00D108CD"/>
    <w:rsid w:val="00D73091"/>
    <w:rsid w:val="00D80033"/>
    <w:rsid w:val="00E238E3"/>
    <w:rsid w:val="00E60B6C"/>
    <w:rsid w:val="00E64C48"/>
    <w:rsid w:val="00EF79A9"/>
    <w:rsid w:val="00FA6EF8"/>
    <w:rsid w:val="00FC46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  <w:style w:type="character" w:customStyle="1" w:styleId="shorttext">
    <w:name w:val="short_text"/>
    <w:basedOn w:val="Standardnpsmoodstavce"/>
    <w:rsid w:val="00B10C66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  <w:style w:type="character" w:customStyle="1" w:styleId="shorttext">
    <w:name w:val="short_text"/>
    <w:basedOn w:val="Standardnpsmoodstavce"/>
    <w:rsid w:val="00B10C6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541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866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8</Pages>
  <Words>1233</Words>
  <Characters>7281</Characters>
  <Application>Microsoft Office Word</Application>
  <DocSecurity>0</DocSecurity>
  <Lines>60</Lines>
  <Paragraphs>16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8498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8</cp:revision>
  <cp:lastPrinted>2015-03-30T15:30:00Z</cp:lastPrinted>
  <dcterms:created xsi:type="dcterms:W3CDTF">2020-01-09T10:48:00Z</dcterms:created>
  <dcterms:modified xsi:type="dcterms:W3CDTF">2020-03-23T13:31:00Z</dcterms:modified>
</cp:coreProperties>
</file>