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Bc. Richard Turac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r>
        <w:rPr>
          <w:rFonts w:ascii="Times New Roman" w:hAnsi="Times New Roman" w:cs="Times New Roman"/>
        </w:rPr>
        <w:t>Turac</w:t>
      </w:r>
      <w:r>
        <w:rPr>
          <w:rFonts w:ascii="Times New Roman" w:hAnsi="Times New Roman" w:cs="Times New Roman"/>
        </w:rPr>
        <w:t>ová</w:t>
      </w:r>
      <w:r>
        <w:rPr>
          <w:rFonts w:ascii="Times New Roman" w:hAnsi="Times New Roman" w:cs="Times New Roman"/>
        </w:rPr>
        <w:t xml:space="preserve">                             vklad    2 500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2019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Rabči dňa 23.3.2020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>Bc. Richard Turac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2A9" w:rsidRDefault="001812A9" w:rsidP="00E20FF2">
      <w:pPr>
        <w:spacing w:after="0" w:line="240" w:lineRule="auto"/>
      </w:pPr>
      <w:r>
        <w:separator/>
      </w:r>
    </w:p>
  </w:endnote>
  <w:endnote w:type="continuationSeparator" w:id="0">
    <w:p w:rsidR="001812A9" w:rsidRDefault="001812A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12A9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2A9" w:rsidRDefault="001812A9" w:rsidP="00E20FF2">
      <w:pPr>
        <w:spacing w:after="0" w:line="240" w:lineRule="auto"/>
      </w:pPr>
      <w:r>
        <w:separator/>
      </w:r>
    </w:p>
  </w:footnote>
  <w:footnote w:type="continuationSeparator" w:id="0">
    <w:p w:rsidR="001812A9" w:rsidRDefault="001812A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535622">
    <w:pPr>
      <w:pStyle w:val="Hlavika"/>
    </w:pPr>
    <w:r>
      <w:t xml:space="preserve">Rextil Deana </w:t>
    </w:r>
    <w:r w:rsidR="00E442E1">
      <w:t xml:space="preserve"> s.r.o. , DIČ : </w:t>
    </w:r>
    <w:r>
      <w:t>2121045938, IČO: 52 495 647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CDB472-4C5C-434D-A9F4-D5264CDC1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6</Pages>
  <Words>1559</Words>
  <Characters>8892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2017-03-09T21:27:00Z</dcterms:created>
  <dcterms:modified xsi:type="dcterms:W3CDTF">2020-03-24T06:14:00Z</dcterms:modified>
</cp:coreProperties>
</file>