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36CD76F6" w14:textId="2943ED38" w:rsidR="00B96DC2" w:rsidRPr="006A13E1" w:rsidRDefault="006A13E1" w:rsidP="006A13E1">
            <w:pPr>
              <w:pStyle w:val="Odsekzoznamu"/>
              <w:numPr>
                <w:ilvl w:val="0"/>
                <w:numId w:val="25"/>
              </w:numPr>
              <w:jc w:val="left"/>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7B5194E" w:rsidR="005B36DD" w:rsidRPr="00ED658D" w:rsidRDefault="002E065B" w:rsidP="003E375F">
            <w:pPr>
              <w:jc w:val="center"/>
              <w:rPr>
                <w:rFonts w:cs="Arial"/>
                <w:b/>
                <w:bCs/>
                <w:i/>
                <w:iCs/>
                <w:sz w:val="15"/>
                <w:szCs w:val="15"/>
                <w:lang w:eastAsia="sk-SK"/>
              </w:rPr>
            </w:pPr>
            <w:r>
              <w:rPr>
                <w:rFonts w:cs="Arial"/>
                <w:b/>
                <w:bCs/>
                <w:i/>
                <w:iCs/>
                <w:sz w:val="15"/>
                <w:szCs w:val="15"/>
                <w:lang w:eastAsia="sk-SK"/>
              </w:rPr>
              <w:t>2019</w:t>
            </w:r>
          </w:p>
        </w:tc>
        <w:tc>
          <w:tcPr>
            <w:tcW w:w="723" w:type="pct"/>
            <w:tcBorders>
              <w:top w:val="single" w:sz="8" w:space="0" w:color="auto"/>
              <w:left w:val="nil"/>
              <w:bottom w:val="single" w:sz="4" w:space="0" w:color="auto"/>
              <w:right w:val="nil"/>
            </w:tcBorders>
            <w:shd w:val="clear" w:color="auto" w:fill="auto"/>
            <w:vAlign w:val="center"/>
            <w:hideMark/>
          </w:tcPr>
          <w:p w14:paraId="2E309B2A" w14:textId="508FD68A" w:rsidR="005B36DD" w:rsidRPr="00ED658D" w:rsidRDefault="002E065B">
            <w:pPr>
              <w:jc w:val="center"/>
              <w:rPr>
                <w:rFonts w:cs="Arial"/>
                <w:b/>
                <w:bCs/>
                <w:i/>
                <w:iCs/>
                <w:sz w:val="15"/>
                <w:szCs w:val="15"/>
                <w:lang w:eastAsia="sk-SK"/>
              </w:rPr>
            </w:pPr>
            <w:r>
              <w:rPr>
                <w:rFonts w:cs="Arial"/>
                <w:b/>
                <w:bCs/>
                <w:i/>
                <w:iCs/>
                <w:sz w:val="15"/>
                <w:szCs w:val="15"/>
                <w:lang w:eastAsia="sk-SK"/>
              </w:rPr>
              <w:t>2018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3206B0E5"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2E065B">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7F561B05"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2E065B">
        <w:t>8</w:t>
      </w:r>
    </w:p>
    <w:p w14:paraId="0461CD70" w14:textId="77777777" w:rsidR="00AC79A3" w:rsidRPr="00ED658D" w:rsidRDefault="00AC79A3" w:rsidP="00AC79A3">
      <w:pPr>
        <w:rPr>
          <w:sz w:val="14"/>
          <w:szCs w:val="14"/>
          <w:lang w:eastAsia="sk-SK"/>
        </w:rPr>
      </w:pPr>
    </w:p>
    <w:p w14:paraId="3712E461" w14:textId="72E224F2"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201</w:t>
      </w:r>
      <w:r w:rsidR="002E065B">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.3.201</w:t>
      </w:r>
      <w:r w:rsidR="002E065B">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4CD0931A" w:rsidR="005403C8" w:rsidRPr="002101E6" w:rsidRDefault="002E065B" w:rsidP="000D2783">
            <w:pPr>
              <w:jc w:val="center"/>
              <w:rPr>
                <w:rFonts w:cs="Arial"/>
                <w:b/>
                <w:bCs/>
                <w:i/>
                <w:iCs/>
                <w:sz w:val="15"/>
                <w:szCs w:val="15"/>
                <w:lang w:eastAsia="sk-SK"/>
              </w:rPr>
            </w:pPr>
            <w:r>
              <w:rPr>
                <w:rFonts w:cs="Arial"/>
                <w:b/>
                <w:bCs/>
                <w:i/>
                <w:iCs/>
                <w:sz w:val="15"/>
                <w:szCs w:val="15"/>
                <w:lang w:eastAsia="sk-SK"/>
              </w:rPr>
              <w:t>2019</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78F1C25" w:rsidR="00C81150" w:rsidRPr="00ED658D" w:rsidRDefault="00C81150" w:rsidP="004F2C48">
      <w:pPr>
        <w:numPr>
          <w:ilvl w:val="0"/>
          <w:numId w:val="5"/>
        </w:numPr>
      </w:pPr>
      <w:r w:rsidRPr="00ED658D">
        <w:t xml:space="preserve">Účtovná závierka za rok </w:t>
      </w:r>
      <w:r w:rsidR="005F06C9" w:rsidRPr="00ED658D">
        <w:t>201</w:t>
      </w:r>
      <w:r w:rsidR="002E065B">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lastRenderedPageBreak/>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4F9D549" w:rsidR="00826D27" w:rsidRPr="00ED658D" w:rsidRDefault="00826D27">
            <w:pPr>
              <w:jc w:val="center"/>
            </w:pPr>
            <w:r w:rsidRPr="00ED658D">
              <w:rPr>
                <w:b/>
                <w:i/>
                <w:sz w:val="15"/>
                <w:szCs w:val="15"/>
              </w:rPr>
              <w:t xml:space="preserve">31. 12. </w:t>
            </w:r>
            <w:r w:rsidR="005F06C9" w:rsidRPr="00ED658D">
              <w:rPr>
                <w:b/>
                <w:i/>
                <w:sz w:val="15"/>
                <w:szCs w:val="15"/>
              </w:rPr>
              <w:t>20</w:t>
            </w:r>
            <w:r w:rsidR="002E065B">
              <w:rPr>
                <w:b/>
                <w:i/>
                <w:sz w:val="15"/>
                <w:szCs w:val="15"/>
              </w:rPr>
              <w:t>19</w:t>
            </w:r>
          </w:p>
        </w:tc>
        <w:tc>
          <w:tcPr>
            <w:tcW w:w="716" w:type="pct"/>
            <w:tcBorders>
              <w:top w:val="single" w:sz="8" w:space="0" w:color="auto"/>
              <w:left w:val="nil"/>
              <w:bottom w:val="nil"/>
              <w:right w:val="nil"/>
            </w:tcBorders>
            <w:shd w:val="clear" w:color="auto" w:fill="auto"/>
            <w:hideMark/>
          </w:tcPr>
          <w:p w14:paraId="01A99E19" w14:textId="3011ADD5" w:rsidR="00826D27" w:rsidRPr="00ED658D" w:rsidRDefault="00826D27">
            <w:pPr>
              <w:jc w:val="center"/>
            </w:pPr>
            <w:r w:rsidRPr="00ED658D">
              <w:rPr>
                <w:b/>
                <w:i/>
                <w:sz w:val="15"/>
                <w:szCs w:val="15"/>
              </w:rPr>
              <w:t xml:space="preserve">31. 12. </w:t>
            </w:r>
            <w:r w:rsidR="005F06C9" w:rsidRPr="00ED658D">
              <w:rPr>
                <w:b/>
                <w:i/>
                <w:sz w:val="15"/>
                <w:szCs w:val="15"/>
              </w:rPr>
              <w:t>20</w:t>
            </w:r>
            <w:r w:rsidR="002E065B">
              <w:rPr>
                <w:b/>
                <w:i/>
                <w:sz w:val="15"/>
                <w:szCs w:val="15"/>
              </w:rPr>
              <w:t>18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DA09D18" w:rsidR="009629A8" w:rsidRPr="00ED658D" w:rsidRDefault="002E065B" w:rsidP="00F76D2B">
            <w:pPr>
              <w:jc w:val="right"/>
              <w:rPr>
                <w:rFonts w:cs="Arial"/>
                <w:sz w:val="15"/>
                <w:szCs w:val="15"/>
                <w:lang w:eastAsia="sk-SK"/>
              </w:rPr>
            </w:pPr>
            <w:r>
              <w:rPr>
                <w:rFonts w:cs="Arial"/>
                <w:sz w:val="15"/>
                <w:szCs w:val="15"/>
                <w:lang w:eastAsia="sk-SK"/>
              </w:rPr>
              <w:t>15580</w:t>
            </w:r>
          </w:p>
        </w:tc>
        <w:tc>
          <w:tcPr>
            <w:tcW w:w="716" w:type="pct"/>
            <w:tcBorders>
              <w:top w:val="nil"/>
              <w:left w:val="nil"/>
              <w:bottom w:val="nil"/>
              <w:right w:val="nil"/>
            </w:tcBorders>
            <w:shd w:val="clear" w:color="auto" w:fill="auto"/>
            <w:vAlign w:val="bottom"/>
            <w:hideMark/>
          </w:tcPr>
          <w:p w14:paraId="153B1BF5" w14:textId="3C932312" w:rsidR="009629A8" w:rsidRPr="00ED658D" w:rsidRDefault="002E065B" w:rsidP="00F76D2B">
            <w:pPr>
              <w:jc w:val="right"/>
              <w:rPr>
                <w:rFonts w:cs="Arial"/>
                <w:sz w:val="15"/>
                <w:szCs w:val="15"/>
                <w:lang w:eastAsia="sk-SK"/>
              </w:rPr>
            </w:pPr>
            <w:r>
              <w:rPr>
                <w:rFonts w:cs="Arial"/>
                <w:sz w:val="15"/>
                <w:szCs w:val="15"/>
                <w:lang w:eastAsia="sk-SK"/>
              </w:rPr>
              <w:t>5375</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85069FC" w:rsidR="009629A8" w:rsidRPr="00ED658D" w:rsidRDefault="002E065B" w:rsidP="00F76D2B">
            <w:pPr>
              <w:jc w:val="right"/>
              <w:rPr>
                <w:rFonts w:cs="Arial"/>
                <w:b/>
                <w:bCs/>
                <w:sz w:val="15"/>
                <w:szCs w:val="15"/>
                <w:lang w:eastAsia="sk-SK"/>
              </w:rPr>
            </w:pPr>
            <w:r>
              <w:rPr>
                <w:rFonts w:cs="Arial"/>
                <w:b/>
                <w:sz w:val="15"/>
                <w:szCs w:val="15"/>
                <w:lang w:eastAsia="sk-SK"/>
              </w:rPr>
              <w:t>15580</w:t>
            </w:r>
          </w:p>
        </w:tc>
        <w:tc>
          <w:tcPr>
            <w:tcW w:w="716" w:type="pct"/>
            <w:tcBorders>
              <w:top w:val="nil"/>
              <w:left w:val="nil"/>
              <w:bottom w:val="single" w:sz="8" w:space="0" w:color="auto"/>
              <w:right w:val="nil"/>
            </w:tcBorders>
            <w:shd w:val="clear" w:color="auto" w:fill="auto"/>
            <w:vAlign w:val="center"/>
            <w:hideMark/>
          </w:tcPr>
          <w:p w14:paraId="4B55D0DE" w14:textId="04CE146D" w:rsidR="009629A8" w:rsidRPr="00ED658D" w:rsidRDefault="002E065B" w:rsidP="00F76D2B">
            <w:pPr>
              <w:jc w:val="right"/>
              <w:rPr>
                <w:rFonts w:cs="Arial"/>
                <w:b/>
                <w:bCs/>
                <w:sz w:val="15"/>
                <w:szCs w:val="15"/>
                <w:lang w:eastAsia="sk-SK"/>
              </w:rPr>
            </w:pPr>
            <w:r>
              <w:rPr>
                <w:rFonts w:cs="Arial"/>
                <w:b/>
                <w:bCs/>
                <w:sz w:val="15"/>
                <w:szCs w:val="15"/>
                <w:lang w:eastAsia="sk-SK"/>
              </w:rPr>
              <w:t>5375</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lastRenderedPageBreak/>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46AAD8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64321B">
        <w:rPr>
          <w:snapToGrid w:val="0"/>
          <w:lang w:eastAsia="sk-SK"/>
        </w:rPr>
        <w:t>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E22971" w14:textId="77777777" w:rsidR="00D70911" w:rsidRDefault="00D70911">
      <w:r>
        <w:separator/>
      </w:r>
    </w:p>
  </w:endnote>
  <w:endnote w:type="continuationSeparator" w:id="0">
    <w:p w14:paraId="1967DFE8" w14:textId="77777777" w:rsidR="00D70911" w:rsidRDefault="00D70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E69F66" w14:textId="77777777" w:rsidR="00D70911" w:rsidRDefault="00D70911">
      <w:r>
        <w:separator/>
      </w:r>
    </w:p>
  </w:footnote>
  <w:footnote w:type="continuationSeparator" w:id="0">
    <w:p w14:paraId="46B69B41" w14:textId="77777777" w:rsidR="00D70911" w:rsidRDefault="00D709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91A1FDB" w:rsidR="00BA4187" w:rsidRDefault="00BA4187" w:rsidP="00C81150">
    <w:pPr>
      <w:pStyle w:val="Hlavika"/>
    </w:pPr>
    <w:r>
      <w:t>Zostavenej k 31. decembru 201</w:t>
    </w:r>
    <w:r w:rsidR="002E065B">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9"/>
  </w:num>
  <w:num w:numId="3">
    <w:abstractNumId w:val="15"/>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9"/>
  </w:num>
  <w:num w:numId="22">
    <w:abstractNumId w:val="18"/>
  </w:num>
  <w:num w:numId="23">
    <w:abstractNumId w:val="6"/>
  </w:num>
  <w:num w:numId="24">
    <w:abstractNumId w:val="1"/>
  </w:num>
  <w:num w:numId="25">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customXml/itemProps2.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1491</Words>
  <Characters>8503</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2019-03-20T17:30:00Z</cp:lastPrinted>
  <dcterms:created xsi:type="dcterms:W3CDTF">2020-03-02T11:28:00Z</dcterms:created>
  <dcterms:modified xsi:type="dcterms:W3CDTF">2020-03-02T11:32:00Z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