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79" w:rsidRDefault="001B104F">
      <w:r>
        <w:t>Poznámky</w:t>
      </w:r>
      <w:r w:rsidR="00742F53">
        <w:t xml:space="preserve"> k účtovnej závierke za rok 2014</w:t>
      </w:r>
    </w:p>
    <w:p w:rsidR="007B2DC8" w:rsidRDefault="001B104F" w:rsidP="007B2DC8">
      <w:r>
        <w:t>Firma PROFI- TERM s.r.o. je zameraná na vodárenské a kúrenárske prá</w:t>
      </w:r>
      <w:r w:rsidR="00742F53">
        <w:t xml:space="preserve">ce, má 2 zamestnancov, počas </w:t>
      </w:r>
      <w:r>
        <w:t xml:space="preserve"> V maj</w:t>
      </w:r>
      <w:r w:rsidR="00742F53">
        <w:t>etku má 2</w:t>
      </w:r>
      <w:bookmarkStart w:id="0" w:name="_GoBack"/>
      <w:bookmarkEnd w:id="0"/>
      <w:r w:rsidR="007B2DC8">
        <w:t xml:space="preserve"> automobily a materiál pri i účtovaní  postupuje účtovná jednotka podľa § 43 postupom účtovanie, spôsobom B účtovania zásob. </w:t>
      </w:r>
    </w:p>
    <w:p w:rsidR="001B104F" w:rsidRDefault="001B104F"/>
    <w:sectPr w:rsidR="001B1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4F"/>
    <w:rsid w:val="001B104F"/>
    <w:rsid w:val="006F7879"/>
    <w:rsid w:val="00742F53"/>
    <w:rsid w:val="007B2DC8"/>
    <w:rsid w:val="00A01DD3"/>
    <w:rsid w:val="00B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2017-03-31T20:56:00Z</dcterms:created>
  <dcterms:modified xsi:type="dcterms:W3CDTF">2020-03-26T10:47:00Z</dcterms:modified>
</cp:coreProperties>
</file>