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70BD" w:rsidRPr="00CB4C58" w:rsidRDefault="00F570BD" w:rsidP="004E16FF">
      <w:pPr>
        <w:keepNext/>
        <w:jc w:val="center"/>
        <w:outlineLvl w:val="1"/>
        <w:rPr>
          <w:b/>
          <w:bCs/>
          <w:sz w:val="20"/>
        </w:rPr>
      </w:pPr>
      <w:r w:rsidRPr="00CB4C58">
        <w:rPr>
          <w:b/>
          <w:bCs/>
          <w:sz w:val="20"/>
        </w:rPr>
        <w:t>Čl. I</w:t>
      </w:r>
    </w:p>
    <w:p w:rsidR="006C0F8A" w:rsidRPr="00CB4C58" w:rsidRDefault="00CB4C58" w:rsidP="00CB4C58">
      <w:pPr>
        <w:keepNext/>
        <w:tabs>
          <w:tab w:val="left" w:pos="2635"/>
          <w:tab w:val="center" w:pos="4734"/>
        </w:tabs>
        <w:outlineLvl w:val="1"/>
        <w:rPr>
          <w:b/>
          <w:bCs/>
          <w:sz w:val="20"/>
        </w:rPr>
      </w:pPr>
      <w:r w:rsidRPr="00CB4C58">
        <w:rPr>
          <w:b/>
          <w:bCs/>
          <w:sz w:val="20"/>
        </w:rPr>
        <w:tab/>
      </w:r>
      <w:r w:rsidRPr="00CB4C58">
        <w:rPr>
          <w:b/>
          <w:bCs/>
          <w:sz w:val="20"/>
        </w:rPr>
        <w:tab/>
      </w:r>
      <w:r w:rsidR="00931C39" w:rsidRPr="00CB4C58">
        <w:rPr>
          <w:b/>
          <w:bCs/>
          <w:sz w:val="20"/>
        </w:rPr>
        <w:t>Všeobecné údaje</w:t>
      </w:r>
    </w:p>
    <w:p w:rsidR="006C0F8A" w:rsidRPr="00CB4C58" w:rsidRDefault="006C0F8A" w:rsidP="006C0F8A">
      <w:pPr>
        <w:keepNext/>
        <w:jc w:val="center"/>
        <w:outlineLvl w:val="1"/>
        <w:rPr>
          <w:b/>
          <w:bCs/>
          <w:sz w:val="18"/>
          <w:szCs w:val="22"/>
        </w:rPr>
      </w:pPr>
    </w:p>
    <w:p w:rsidR="006C0F8A" w:rsidRDefault="006C0F8A" w:rsidP="007D3B69">
      <w:pPr>
        <w:numPr>
          <w:ilvl w:val="0"/>
          <w:numId w:val="11"/>
        </w:numPr>
        <w:ind w:hanging="1339"/>
        <w:jc w:val="both"/>
        <w:rPr>
          <w:sz w:val="20"/>
        </w:rPr>
      </w:pPr>
      <w:r w:rsidRPr="00CB4C58">
        <w:rPr>
          <w:sz w:val="20"/>
        </w:rPr>
        <w:t>Názov právnickej osoby a jej sídlo alebo meno a priezvisko fyzickej osoby.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498"/>
      </w:tblGrid>
      <w:tr w:rsidR="00585DA3" w:rsidRPr="009262DF" w:rsidTr="008904A0">
        <w:trPr>
          <w:trHeight w:val="1656"/>
        </w:trPr>
        <w:tc>
          <w:tcPr>
            <w:tcW w:w="9498" w:type="dxa"/>
          </w:tcPr>
          <w:p w:rsidR="00E57F12" w:rsidRDefault="00E57F12" w:rsidP="005B3180">
            <w:pPr>
              <w:jc w:val="both"/>
              <w:rPr>
                <w:sz w:val="20"/>
              </w:rPr>
            </w:pPr>
          </w:p>
          <w:p w:rsidR="00585DA3" w:rsidRDefault="005B3180" w:rsidP="005B3180">
            <w:pPr>
              <w:jc w:val="both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</w:p>
          <w:p w:rsidR="00E57F12" w:rsidRDefault="001604A9" w:rsidP="00E57F12">
            <w:pPr>
              <w:jc w:val="both"/>
              <w:rPr>
                <w:sz w:val="20"/>
              </w:rPr>
            </w:pPr>
            <w:r>
              <w:rPr>
                <w:sz w:val="20"/>
              </w:rPr>
              <w:t>J&amp;M  A-MONT, s.r.o.</w:t>
            </w:r>
            <w:r w:rsidR="00E57F12">
              <w:rPr>
                <w:sz w:val="20"/>
              </w:rPr>
              <w:t xml:space="preserve"> </w:t>
            </w:r>
          </w:p>
          <w:p w:rsidR="005B3180" w:rsidRPr="005B3180" w:rsidRDefault="00611838" w:rsidP="00611838">
            <w:pPr>
              <w:jc w:val="both"/>
              <w:rPr>
                <w:sz w:val="20"/>
                <w:lang w:val="en-US"/>
              </w:rPr>
            </w:pPr>
            <w:r>
              <w:rPr>
                <w:sz w:val="20"/>
              </w:rPr>
              <w:t xml:space="preserve">Záhradnícka 292/14 , Ilava  019 01 </w:t>
            </w:r>
            <w:r w:rsidR="005B3180">
              <w:rPr>
                <w:sz w:val="20"/>
              </w:rPr>
              <w:t xml:space="preserve"> </w:t>
            </w:r>
          </w:p>
        </w:tc>
      </w:tr>
      <w:tr w:rsidR="005B3180" w:rsidRPr="009262DF" w:rsidTr="008904A0">
        <w:trPr>
          <w:trHeight w:val="1656"/>
        </w:trPr>
        <w:tc>
          <w:tcPr>
            <w:tcW w:w="9498" w:type="dxa"/>
          </w:tcPr>
          <w:p w:rsidR="005B3180" w:rsidRDefault="005B3180" w:rsidP="009262DF">
            <w:pPr>
              <w:jc w:val="both"/>
              <w:rPr>
                <w:sz w:val="20"/>
              </w:rPr>
            </w:pPr>
          </w:p>
        </w:tc>
      </w:tr>
    </w:tbl>
    <w:p w:rsidR="000A4158" w:rsidRPr="00693867" w:rsidRDefault="000A4158" w:rsidP="000A4158">
      <w:pPr>
        <w:jc w:val="both"/>
        <w:rPr>
          <w:sz w:val="20"/>
          <w:u w:val="single"/>
        </w:rPr>
      </w:pPr>
    </w:p>
    <w:p w:rsidR="00A72848" w:rsidRPr="00E57F12" w:rsidRDefault="00931C39" w:rsidP="007D3B69">
      <w:pPr>
        <w:numPr>
          <w:ilvl w:val="0"/>
          <w:numId w:val="11"/>
        </w:numPr>
        <w:ind w:hanging="1339"/>
        <w:jc w:val="both"/>
        <w:rPr>
          <w:sz w:val="20"/>
        </w:rPr>
      </w:pPr>
      <w:r w:rsidRPr="00E57F12">
        <w:rPr>
          <w:sz w:val="20"/>
        </w:rPr>
        <w:t>Údaje o konsolidovanom celku</w:t>
      </w:r>
      <w:r w:rsidR="00585DA3" w:rsidRPr="00E57F12">
        <w:rPr>
          <w:sz w:val="20"/>
        </w:rPr>
        <w:t xml:space="preserve">: </w:t>
      </w:r>
      <w:r w:rsidR="008904A0" w:rsidRPr="00E57F12">
        <w:rPr>
          <w:sz w:val="20"/>
        </w:rPr>
        <w:t xml:space="preserve">  </w:t>
      </w:r>
      <w:r w:rsidR="00585DA3" w:rsidRPr="00E57F12">
        <w:rPr>
          <w:sz w:val="20"/>
        </w:rPr>
        <w:t>Účtovná jednotka</w:t>
      </w:r>
      <w:r w:rsidR="00611838">
        <w:rPr>
          <w:sz w:val="20"/>
        </w:rPr>
        <w:t xml:space="preserve"> nie je</w:t>
      </w:r>
      <w:r w:rsidR="00585DA3" w:rsidRPr="00E57F12">
        <w:rPr>
          <w:sz w:val="20"/>
        </w:rPr>
        <w:t xml:space="preserve">  súčasťou konsolidovaného celku.</w:t>
      </w:r>
      <w:r w:rsidR="006A0453" w:rsidRPr="00E57F12">
        <w:rPr>
          <w:sz w:val="20"/>
        </w:rPr>
        <w:t xml:space="preserve">   </w:t>
      </w:r>
    </w:p>
    <w:p w:rsidR="00A72848" w:rsidRPr="00CB4C58" w:rsidRDefault="00A72848" w:rsidP="00A72848">
      <w:pPr>
        <w:tabs>
          <w:tab w:val="left" w:pos="851"/>
        </w:tabs>
        <w:ind w:left="2870"/>
        <w:jc w:val="both"/>
        <w:rPr>
          <w:sz w:val="20"/>
        </w:rPr>
      </w:pPr>
    </w:p>
    <w:p w:rsidR="00931C39" w:rsidRPr="00CB4C58" w:rsidRDefault="00931C39" w:rsidP="00DE6D6C">
      <w:pPr>
        <w:jc w:val="center"/>
        <w:rPr>
          <w:b/>
          <w:sz w:val="20"/>
        </w:rPr>
      </w:pPr>
      <w:r w:rsidRPr="00CB4C58">
        <w:rPr>
          <w:b/>
          <w:sz w:val="20"/>
        </w:rPr>
        <w:t>Čl. II</w:t>
      </w:r>
    </w:p>
    <w:p w:rsidR="00931C39" w:rsidRPr="00CB4C58" w:rsidRDefault="00931C39" w:rsidP="00C13C94">
      <w:pPr>
        <w:jc w:val="center"/>
        <w:rPr>
          <w:b/>
          <w:sz w:val="20"/>
        </w:rPr>
      </w:pPr>
      <w:r w:rsidRPr="00CB4C58">
        <w:rPr>
          <w:b/>
          <w:sz w:val="20"/>
        </w:rPr>
        <w:t>Informácie o prijatých postupoch</w:t>
      </w:r>
    </w:p>
    <w:p w:rsidR="00A72848" w:rsidRPr="00CB4C58" w:rsidRDefault="00A72848" w:rsidP="00931C39">
      <w:pPr>
        <w:ind w:left="1121"/>
        <w:jc w:val="both"/>
        <w:rPr>
          <w:b/>
          <w:sz w:val="20"/>
        </w:rPr>
      </w:pPr>
    </w:p>
    <w:p w:rsidR="00A72848" w:rsidRPr="00CB4C58" w:rsidRDefault="006A0453" w:rsidP="007D3B69">
      <w:pPr>
        <w:numPr>
          <w:ilvl w:val="0"/>
          <w:numId w:val="15"/>
        </w:numPr>
        <w:ind w:left="709" w:hanging="567"/>
        <w:jc w:val="both"/>
        <w:rPr>
          <w:sz w:val="20"/>
        </w:rPr>
      </w:pPr>
      <w:r>
        <w:rPr>
          <w:sz w:val="20"/>
        </w:rPr>
        <w:t>Úč</w:t>
      </w:r>
      <w:r w:rsidR="00A72848" w:rsidRPr="00CB4C58">
        <w:rPr>
          <w:sz w:val="20"/>
        </w:rPr>
        <w:t xml:space="preserve">tovná závierka zostavená za splnenia predpokladu, že účtovná jednotka </w:t>
      </w:r>
      <w:r w:rsidR="00A72848" w:rsidRPr="00AD2F9A">
        <w:rPr>
          <w:b/>
          <w:sz w:val="20"/>
          <w:u w:val="single"/>
        </w:rPr>
        <w:t>bude</w:t>
      </w:r>
      <w:r w:rsidR="00A72848" w:rsidRPr="00CB4C58">
        <w:rPr>
          <w:sz w:val="20"/>
        </w:rPr>
        <w:t xml:space="preserve"> nepretržite</w:t>
      </w:r>
      <w:r w:rsidR="00AC28D0" w:rsidRPr="00CB4C58">
        <w:rPr>
          <w:sz w:val="20"/>
        </w:rPr>
        <w:t xml:space="preserve"> pokračovať vo svojej činnosti</w:t>
      </w:r>
      <w:r w:rsidR="00611838">
        <w:rPr>
          <w:sz w:val="20"/>
        </w:rPr>
        <w:t xml:space="preserve">. Áno účtovná jednotka </w:t>
      </w:r>
      <w:r w:rsidR="00611838" w:rsidRPr="00611838">
        <w:rPr>
          <w:b/>
          <w:sz w:val="20"/>
        </w:rPr>
        <w:t>bude</w:t>
      </w:r>
      <w:r w:rsidR="00611838">
        <w:rPr>
          <w:sz w:val="20"/>
        </w:rPr>
        <w:t xml:space="preserve"> pokračovať vo svojej činnosti</w:t>
      </w:r>
    </w:p>
    <w:p w:rsidR="006F74F4" w:rsidRDefault="00A72848" w:rsidP="007D3B69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Spôsob oceňovania</w:t>
      </w:r>
      <w:r w:rsidR="003213EC" w:rsidRPr="00CB4C58">
        <w:rPr>
          <w:sz w:val="20"/>
        </w:rPr>
        <w:t xml:space="preserve"> jednotlivých </w:t>
      </w:r>
      <w:r w:rsidRPr="00CB4C58">
        <w:rPr>
          <w:sz w:val="20"/>
        </w:rPr>
        <w:t>položiek majetku a</w:t>
      </w:r>
      <w:r w:rsidR="00C51B12" w:rsidRPr="00CB4C58">
        <w:rPr>
          <w:sz w:val="20"/>
        </w:rPr>
        <w:t> </w:t>
      </w:r>
      <w:r w:rsidRPr="00CB4C58">
        <w:rPr>
          <w:sz w:val="20"/>
        </w:rPr>
        <w:t xml:space="preserve">záväzkov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  <w:vAlign w:val="center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O</w:t>
            </w:r>
            <w:r w:rsidRPr="00AC7913">
              <w:rPr>
                <w:bCs/>
                <w:sz w:val="20"/>
              </w:rPr>
              <w:t>bstarávacou cenou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611838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611838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523" w:type="dxa"/>
            <w:vAlign w:val="center"/>
          </w:tcPr>
          <w:p w:rsidR="00AC7913" w:rsidRPr="00AC7913" w:rsidRDefault="00611838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611838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6. záväzky pri ich prevzatí </w:t>
            </w:r>
          </w:p>
        </w:tc>
        <w:tc>
          <w:tcPr>
            <w:tcW w:w="523" w:type="dxa"/>
            <w:vAlign w:val="center"/>
          </w:tcPr>
          <w:p w:rsidR="00AC7913" w:rsidRPr="00AC7913" w:rsidRDefault="00611838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</w:tbl>
    <w:p w:rsidR="00AC7913" w:rsidRPr="00AC7913" w:rsidRDefault="00AC7913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  <w:vAlign w:val="center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V</w:t>
            </w:r>
            <w:r w:rsidRPr="00AC7913">
              <w:rPr>
                <w:bCs/>
                <w:sz w:val="20"/>
              </w:rPr>
              <w:t>lastnými nákladmi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príchovky a prírastky zvierat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:rsidR="00AC7913" w:rsidRPr="00AC7913" w:rsidRDefault="00AC7913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M</w:t>
            </w:r>
            <w:r w:rsidRPr="00AC7913">
              <w:rPr>
                <w:bCs/>
                <w:sz w:val="20"/>
              </w:rPr>
              <w:t>enovitou hodnotou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peňažné prostriedky a ceniny </w:t>
            </w:r>
          </w:p>
        </w:tc>
        <w:tc>
          <w:tcPr>
            <w:tcW w:w="523" w:type="dxa"/>
            <w:vAlign w:val="center"/>
          </w:tcPr>
          <w:p w:rsidR="00AC7913" w:rsidRPr="00AC7913" w:rsidRDefault="00611838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pohľadávky pri ich vzniku </w:t>
            </w:r>
          </w:p>
        </w:tc>
        <w:tc>
          <w:tcPr>
            <w:tcW w:w="523" w:type="dxa"/>
            <w:vAlign w:val="center"/>
          </w:tcPr>
          <w:p w:rsidR="00AC7913" w:rsidRPr="00AC7913" w:rsidRDefault="00611838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záväzky pri ich vzniku </w:t>
            </w:r>
          </w:p>
        </w:tc>
        <w:tc>
          <w:tcPr>
            <w:tcW w:w="523" w:type="dxa"/>
            <w:vAlign w:val="center"/>
          </w:tcPr>
          <w:p w:rsidR="00AC7913" w:rsidRPr="00AC7913" w:rsidRDefault="00611838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:rsidR="00AC7913" w:rsidRPr="00AC7913" w:rsidRDefault="00AC7913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  <w:vAlign w:val="center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R</w:t>
            </w:r>
            <w:r w:rsidRPr="00AC7913">
              <w:rPr>
                <w:bCs/>
                <w:sz w:val="20"/>
              </w:rPr>
              <w:t>eprodukčnou obstarávacou cenou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1C7498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1. majetok v prípade bezodplatného nadobudnutia s výnimkou peňažných prostriedkov a cenín</w:t>
            </w:r>
          </w:p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a pohľadávok ocenených menovitými hodnotami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nehmotný majetok vytvorený vlastnou činnosťou, ak sú vlastné náklady vyššie ako reprodukčná obstarávacia cena tohto majetku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príchovky a prírastky zvierat, ak nie je možné zistiť vlastné náklady,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majetok preradený z osobného vlastníctva do podnikania s výnimkou peňažných prostriedkov a cenín a pohľadávok ocenených menovitými hodnotami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5. nehmotný a hmotný majetok novozistený pri inventarizácii a v účtovníctve doteraz nezachytený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:rsidR="0054211B" w:rsidRDefault="0054211B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54211B" w:rsidRPr="00AC7913" w:rsidTr="007A4B5F">
        <w:tc>
          <w:tcPr>
            <w:tcW w:w="9072" w:type="dxa"/>
            <w:gridSpan w:val="2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AC7913" w:rsidTr="007A4B5F"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Cenou zistenou váženým aritmetickým priemerom</w:t>
            </w:r>
          </w:p>
        </w:tc>
        <w:tc>
          <w:tcPr>
            <w:tcW w:w="523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54211B" w:rsidRPr="00AC7913" w:rsidTr="007A4B5F"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lastRenderedPageBreak/>
              <w:t>Metódou FIFO</w:t>
            </w:r>
          </w:p>
        </w:tc>
        <w:tc>
          <w:tcPr>
            <w:tcW w:w="523" w:type="dxa"/>
            <w:vAlign w:val="center"/>
          </w:tcPr>
          <w:p w:rsidR="0054211B" w:rsidRPr="00AC7913" w:rsidRDefault="00611838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54211B" w:rsidRPr="00AC7913" w:rsidTr="007A4B5F"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Obstarávacia cena zásob sa rozdeľuje na cenu za ktoré sa zásoby obstarali</w:t>
            </w:r>
          </w:p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523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54211B" w:rsidRPr="00AC7913" w:rsidTr="007A4B5F"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523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:rsidR="0054211B" w:rsidRDefault="0054211B" w:rsidP="00AC7913">
      <w:pPr>
        <w:jc w:val="both"/>
        <w:rPr>
          <w:sz w:val="20"/>
          <w:szCs w:val="22"/>
        </w:rPr>
      </w:pPr>
    </w:p>
    <w:p w:rsidR="0054211B" w:rsidRPr="00AC7913" w:rsidRDefault="0054211B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</w:tcPr>
          <w:p w:rsidR="00AC7913" w:rsidRPr="00AC7913" w:rsidRDefault="00AC7913" w:rsidP="00AC7913">
            <w:pPr>
              <w:spacing w:before="100" w:beforeAutospacing="1" w:after="100" w:afterAutospacing="1"/>
              <w:ind w:right="-468"/>
              <w:jc w:val="both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30679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sz w:val="20"/>
              </w:rPr>
            </w:pPr>
            <w:r w:rsidRPr="00EF3803">
              <w:rPr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AC7913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EF3803">
              <w:rPr>
                <w:sz w:val="20"/>
              </w:rPr>
              <w:t>na dodržanie zásady vecnej a časovej súvislosti s účtovným obdobím.</w:t>
            </w:r>
          </w:p>
        </w:tc>
        <w:tc>
          <w:tcPr>
            <w:tcW w:w="523" w:type="dxa"/>
            <w:vAlign w:val="center"/>
          </w:tcPr>
          <w:p w:rsidR="00AC7913" w:rsidRPr="00AC7913" w:rsidRDefault="00611838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30679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30679F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>
              <w:rPr>
                <w:bCs/>
                <w:sz w:val="20"/>
                <w:szCs w:val="22"/>
              </w:rPr>
              <w:t> </w:t>
            </w:r>
            <w:r w:rsidRPr="00AC7913">
              <w:rPr>
                <w:bCs/>
                <w:sz w:val="20"/>
                <w:szCs w:val="22"/>
              </w:rPr>
              <w:t>ocenení</w:t>
            </w:r>
          </w:p>
          <w:p w:rsidR="00AC7913" w:rsidRPr="00AC7913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30679F" w:rsidRDefault="00AC7913" w:rsidP="0030679F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Daň z príjmov splatná –</w:t>
            </w:r>
            <w:r w:rsidR="0030679F">
              <w:rPr>
                <w:bCs/>
                <w:sz w:val="20"/>
                <w:szCs w:val="22"/>
              </w:rPr>
              <w:t xml:space="preserve"> </w:t>
            </w:r>
            <w:r w:rsidRPr="00AC7913">
              <w:rPr>
                <w:bCs/>
                <w:sz w:val="20"/>
                <w:szCs w:val="22"/>
              </w:rPr>
              <w:t>daň sa  určuje z účtovného zisku pred zdanením</w:t>
            </w:r>
            <w:r w:rsidR="0030679F">
              <w:rPr>
                <w:bCs/>
                <w:sz w:val="20"/>
                <w:szCs w:val="22"/>
              </w:rPr>
              <w:t>,</w:t>
            </w:r>
            <w:r w:rsidRPr="00AC7913">
              <w:rPr>
                <w:bCs/>
                <w:sz w:val="20"/>
                <w:szCs w:val="22"/>
              </w:rPr>
              <w:t xml:space="preserve"> po úpravách na daňové účely</w:t>
            </w:r>
          </w:p>
          <w:p w:rsidR="00AC7913" w:rsidRPr="00AC7913" w:rsidRDefault="00AC7913" w:rsidP="00611838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podľa zákona o daniach z príjmov</w:t>
            </w:r>
            <w:r w:rsidR="0030679F" w:rsidRPr="00AC7913">
              <w:rPr>
                <w:bCs/>
                <w:sz w:val="20"/>
                <w:szCs w:val="22"/>
              </w:rPr>
              <w:t xml:space="preserve"> pri sadzbe 2</w:t>
            </w:r>
            <w:r w:rsidR="00611838">
              <w:rPr>
                <w:bCs/>
                <w:sz w:val="20"/>
                <w:szCs w:val="22"/>
              </w:rPr>
              <w:t>1</w:t>
            </w:r>
            <w:r w:rsidR="0030679F" w:rsidRPr="00AC7913">
              <w:rPr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523" w:type="dxa"/>
            <w:vAlign w:val="center"/>
          </w:tcPr>
          <w:p w:rsidR="00AC7913" w:rsidRPr="00AC7913" w:rsidRDefault="00611838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</w:tcPr>
          <w:p w:rsidR="0030679F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Náklady a výnosy časovo rozlišujú. Časovo sa ne nerozlišujú náklady a výnosy, ak ide o nevýznamný </w:t>
            </w:r>
          </w:p>
          <w:p w:rsidR="0030679F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:rsidR="00AC7913" w:rsidRPr="00AC7913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523" w:type="dxa"/>
            <w:vAlign w:val="center"/>
          </w:tcPr>
          <w:p w:rsidR="00AC7913" w:rsidRPr="00AC7913" w:rsidRDefault="00611838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spacing w:before="100" w:beforeAutospacing="1" w:after="100" w:afterAutospacing="1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>
              <w:rPr>
                <w:bCs/>
                <w:sz w:val="20"/>
                <w:szCs w:val="22"/>
              </w:rPr>
              <w:t>.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:rsidR="001C7498" w:rsidRPr="00CB4C58" w:rsidRDefault="001C7498" w:rsidP="001C7498">
      <w:pPr>
        <w:jc w:val="both"/>
        <w:rPr>
          <w:sz w:val="20"/>
        </w:rPr>
      </w:pPr>
      <w:r>
        <w:rPr>
          <w:sz w:val="20"/>
        </w:rPr>
        <w:t>(ak má ÚJ náplň pre jednotlivú položku = X)</w:t>
      </w:r>
    </w:p>
    <w:p w:rsidR="00AC7913" w:rsidRDefault="00AC7913" w:rsidP="00AC7913">
      <w:pPr>
        <w:jc w:val="both"/>
        <w:rPr>
          <w:sz w:val="20"/>
          <w:szCs w:val="22"/>
        </w:rPr>
      </w:pPr>
    </w:p>
    <w:p w:rsidR="00061DBD" w:rsidRDefault="00061DBD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 xml:space="preserve">Spôsob zostavenia odpisového plánu pre jednotlivé druhy dlhodobého hmotného majetku  a dlhodobého nehmotného </w:t>
      </w:r>
      <w:proofErr w:type="spellStart"/>
      <w:r w:rsidRPr="00CB4C58">
        <w:rPr>
          <w:sz w:val="20"/>
        </w:rPr>
        <w:t>majetku,doba</w:t>
      </w:r>
      <w:proofErr w:type="spellEnd"/>
      <w:r w:rsidRPr="00CB4C58">
        <w:rPr>
          <w:sz w:val="20"/>
        </w:rPr>
        <w:t xml:space="preserve"> odpisovania, použité sadzby odpisov a odpisové metódy pri určení odpisov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70"/>
        <w:gridCol w:w="1539"/>
        <w:gridCol w:w="463"/>
      </w:tblGrid>
      <w:tr w:rsidR="00AC7913" w:rsidRPr="00D10F5D" w:rsidTr="00A91BDD"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</w:p>
          <w:p w:rsidR="00AC7913" w:rsidRPr="00D10F5D" w:rsidRDefault="00AC7913" w:rsidP="00A91BDD">
            <w:pPr>
              <w:rPr>
                <w:sz w:val="18"/>
              </w:rPr>
            </w:pPr>
          </w:p>
          <w:p w:rsidR="00AC7913" w:rsidRPr="00D10F5D" w:rsidRDefault="00611838" w:rsidP="00A91BDD">
            <w:pPr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</w:tr>
      <w:tr w:rsidR="00AC7913" w:rsidRPr="00D10F5D" w:rsidTr="00A91BDD">
        <w:trPr>
          <w:trHeight w:val="963"/>
        </w:trPr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:rsidR="00AC7913" w:rsidRPr="00D10F5D" w:rsidRDefault="00AC7913" w:rsidP="0054211B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</w:rPr>
            </w:pPr>
            <w:r w:rsidRPr="00D10F5D">
              <w:rPr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>
              <w:rPr>
                <w:sz w:val="20"/>
                <w:szCs w:val="22"/>
              </w:rPr>
              <w:t>.</w:t>
            </w:r>
            <w:r w:rsidRPr="00D10F5D">
              <w:rPr>
                <w:sz w:val="20"/>
                <w:szCs w:val="22"/>
              </w:rPr>
              <w:t xml:space="preserve"> Účtovné a daňové odpisy sa </w:t>
            </w:r>
            <w:r w:rsidRPr="00D10F5D">
              <w:rPr>
                <w:b/>
                <w:sz w:val="20"/>
                <w:szCs w:val="22"/>
              </w:rPr>
              <w:t>rovnajú</w:t>
            </w:r>
            <w:r w:rsidR="003C287E">
              <w:rPr>
                <w:b/>
                <w:sz w:val="20"/>
                <w:szCs w:val="22"/>
              </w:rPr>
              <w:t>.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</w:p>
          <w:p w:rsidR="00AC7913" w:rsidRPr="00D10F5D" w:rsidRDefault="00611838" w:rsidP="00A91BDD">
            <w:pPr>
              <w:rPr>
                <w:sz w:val="18"/>
              </w:rPr>
            </w:pPr>
            <w:r>
              <w:rPr>
                <w:sz w:val="18"/>
              </w:rPr>
              <w:t>X</w:t>
            </w:r>
          </w:p>
          <w:p w:rsidR="00AC7913" w:rsidRPr="00D10F5D" w:rsidRDefault="00AC7913" w:rsidP="00A91BDD">
            <w:pPr>
              <w:rPr>
                <w:sz w:val="18"/>
              </w:rPr>
            </w:pPr>
          </w:p>
        </w:tc>
      </w:tr>
      <w:tr w:rsidR="00AC7913" w:rsidRPr="00D10F5D" w:rsidTr="00A91BDD">
        <w:trPr>
          <w:trHeight w:val="1217"/>
        </w:trPr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D10F5D">
              <w:rPr>
                <w:b/>
                <w:sz w:val="20"/>
                <w:szCs w:val="22"/>
              </w:rPr>
              <w:t>nerovnajú</w:t>
            </w:r>
            <w:r w:rsidR="003C287E">
              <w:rPr>
                <w:b/>
                <w:sz w:val="20"/>
                <w:szCs w:val="22"/>
              </w:rPr>
              <w:t>.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</w:p>
        </w:tc>
      </w:tr>
      <w:tr w:rsidR="00AC7913" w:rsidRPr="00D10F5D" w:rsidTr="00A91BDD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>
              <w:rPr>
                <w:sz w:val="20"/>
                <w:szCs w:val="22"/>
              </w:rPr>
              <w:t>:</w:t>
            </w:r>
          </w:p>
        </w:tc>
        <w:tc>
          <w:tcPr>
            <w:tcW w:w="1539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2400,-eur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611838" w:rsidP="00A91BDD">
            <w:pPr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</w:tr>
      <w:tr w:rsidR="00AC7913" w:rsidRPr="00D10F5D" w:rsidTr="00A91BDD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539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1700,-eur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611838" w:rsidP="00A91BDD">
            <w:pPr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</w:tr>
    </w:tbl>
    <w:p w:rsidR="00AC7913" w:rsidRPr="00D10F5D" w:rsidRDefault="00AC7913" w:rsidP="00AC7913">
      <w:pPr>
        <w:jc w:val="both"/>
        <w:rPr>
          <w:sz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111"/>
        <w:gridCol w:w="977"/>
        <w:gridCol w:w="1164"/>
        <w:gridCol w:w="1180"/>
        <w:gridCol w:w="980"/>
        <w:gridCol w:w="1660"/>
      </w:tblGrid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Majetok</w:t>
            </w: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 xml:space="preserve">Odpisová skupina </w:t>
            </w: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Doba odpisovania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Lineárne odpisy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Zrýchlené odpisy</w:t>
            </w: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DD7D57">
        <w:trPr>
          <w:trHeight w:val="820"/>
        </w:trPr>
        <w:tc>
          <w:tcPr>
            <w:tcW w:w="3111" w:type="dxa"/>
          </w:tcPr>
          <w:p w:rsidR="00AC7913" w:rsidRPr="00D10F5D" w:rsidRDefault="00414611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Stavby - hala</w:t>
            </w:r>
          </w:p>
        </w:tc>
        <w:tc>
          <w:tcPr>
            <w:tcW w:w="977" w:type="dxa"/>
          </w:tcPr>
          <w:p w:rsidR="00AC7913" w:rsidRPr="00D10F5D" w:rsidRDefault="00611838" w:rsidP="00DD7D57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0</w:t>
            </w:r>
            <w:r w:rsidR="00DD7D57">
              <w:rPr>
                <w:sz w:val="18"/>
              </w:rPr>
              <w:t>21</w:t>
            </w:r>
          </w:p>
        </w:tc>
        <w:tc>
          <w:tcPr>
            <w:tcW w:w="1164" w:type="dxa"/>
          </w:tcPr>
          <w:p w:rsidR="00AC7913" w:rsidRPr="00D10F5D" w:rsidRDefault="00414611" w:rsidP="009B0DBE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12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Default="00414611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R</w:t>
            </w:r>
          </w:p>
          <w:p w:rsidR="00B412EC" w:rsidRPr="00D10F5D" w:rsidRDefault="00B412EC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Default="005C5578" w:rsidP="00DD7D57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 xml:space="preserve"> </w:t>
            </w:r>
            <w:r w:rsidR="00DD7D57">
              <w:rPr>
                <w:sz w:val="18"/>
              </w:rPr>
              <w:t>Samostatné hnuteľné veci</w:t>
            </w:r>
          </w:p>
          <w:p w:rsidR="00DD7D57" w:rsidRDefault="00DD7D57" w:rsidP="00DD7D57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 xml:space="preserve"> Stroje , prístroje</w:t>
            </w:r>
          </w:p>
          <w:p w:rsidR="0047189E" w:rsidRDefault="0047189E" w:rsidP="00DD7D57">
            <w:pPr>
              <w:spacing w:after="120"/>
              <w:jc w:val="both"/>
              <w:rPr>
                <w:sz w:val="18"/>
              </w:rPr>
            </w:pPr>
          </w:p>
          <w:p w:rsidR="0047189E" w:rsidRPr="00D10F5D" w:rsidRDefault="0047189E" w:rsidP="00DD7D57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Pozemky</w:t>
            </w:r>
          </w:p>
        </w:tc>
        <w:tc>
          <w:tcPr>
            <w:tcW w:w="977" w:type="dxa"/>
          </w:tcPr>
          <w:p w:rsidR="00DD7D57" w:rsidRDefault="00DD7D57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022</w:t>
            </w:r>
          </w:p>
          <w:p w:rsidR="00DD7D57" w:rsidRDefault="00DD7D57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1</w:t>
            </w:r>
          </w:p>
          <w:p w:rsidR="00DD7D57" w:rsidRDefault="00DD7D57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2</w:t>
            </w:r>
          </w:p>
          <w:p w:rsidR="00DD7D57" w:rsidRDefault="0047189E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031</w:t>
            </w:r>
          </w:p>
          <w:p w:rsidR="00DD7D57" w:rsidRPr="00D10F5D" w:rsidRDefault="00DD7D57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Default="00AC7913" w:rsidP="00A91BDD">
            <w:pPr>
              <w:spacing w:after="120"/>
              <w:jc w:val="both"/>
              <w:rPr>
                <w:sz w:val="18"/>
              </w:rPr>
            </w:pPr>
          </w:p>
          <w:p w:rsidR="00DD7D57" w:rsidRDefault="00DD7D57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4</w:t>
            </w:r>
          </w:p>
          <w:p w:rsidR="00DD7D57" w:rsidRDefault="00DD7D57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6</w:t>
            </w:r>
          </w:p>
          <w:p w:rsidR="0047189E" w:rsidRPr="00D10F5D" w:rsidRDefault="0047189E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DD7D57" w:rsidRDefault="00DD7D57" w:rsidP="009B0DBE">
            <w:pPr>
              <w:spacing w:after="120"/>
              <w:jc w:val="both"/>
              <w:rPr>
                <w:sz w:val="18"/>
              </w:rPr>
            </w:pPr>
          </w:p>
          <w:p w:rsidR="00DD7D57" w:rsidRDefault="00DD7D57" w:rsidP="009B0DBE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R</w:t>
            </w:r>
          </w:p>
          <w:p w:rsidR="00DD7D57" w:rsidRDefault="00DD7D57" w:rsidP="009B0DBE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R</w:t>
            </w:r>
          </w:p>
          <w:p w:rsidR="0047189E" w:rsidRPr="00D10F5D" w:rsidRDefault="0047189E" w:rsidP="009B0DBE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9B0DBE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9B0DBE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</w:tbl>
    <w:p w:rsidR="00AC7913" w:rsidRDefault="00AC7913" w:rsidP="00AC7913">
      <w:pPr>
        <w:ind w:left="709"/>
        <w:jc w:val="both"/>
        <w:rPr>
          <w:sz w:val="20"/>
        </w:rPr>
      </w:pPr>
    </w:p>
    <w:p w:rsidR="00AC7913" w:rsidRDefault="00AC7913" w:rsidP="00AC7913">
      <w:pPr>
        <w:ind w:left="709"/>
        <w:jc w:val="both"/>
        <w:rPr>
          <w:sz w:val="20"/>
        </w:rPr>
      </w:pPr>
    </w:p>
    <w:p w:rsidR="00667B4C" w:rsidRDefault="00667B4C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Zmeny účtovných zásad a zmeny účtovných metód s uvedením dôvodu týchto zmien a vyčíslením ich vplyvu na finančnú hodnotu majetku, záväzkov, základného imania a výsledku hospodárenia</w:t>
      </w:r>
      <w:r w:rsidR="008904A0">
        <w:rPr>
          <w:sz w:val="20"/>
        </w:rPr>
        <w:t xml:space="preserve"> ÚJ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062"/>
        <w:gridCol w:w="1502"/>
        <w:gridCol w:w="1503"/>
        <w:gridCol w:w="1503"/>
        <w:gridCol w:w="1503"/>
        <w:gridCol w:w="1425"/>
      </w:tblGrid>
      <w:tr w:rsidR="00984D71" w:rsidRPr="00DC3010" w:rsidTr="00DC3010">
        <w:trPr>
          <w:trHeight w:val="283"/>
        </w:trPr>
        <w:tc>
          <w:tcPr>
            <w:tcW w:w="2062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  <w:r w:rsidRPr="00DC3010">
              <w:rPr>
                <w:sz w:val="20"/>
              </w:rPr>
              <w:t>Typ zmeny</w:t>
            </w:r>
          </w:p>
        </w:tc>
        <w:tc>
          <w:tcPr>
            <w:tcW w:w="1502" w:type="dxa"/>
          </w:tcPr>
          <w:p w:rsidR="00984D71" w:rsidRPr="00DC3010" w:rsidRDefault="00B861E8" w:rsidP="00B861E8">
            <w:pPr>
              <w:pStyle w:val="Odsekzoznamu"/>
              <w:ind w:left="0"/>
              <w:rPr>
                <w:sz w:val="20"/>
              </w:rPr>
            </w:pPr>
            <w:r>
              <w:rPr>
                <w:sz w:val="20"/>
              </w:rPr>
              <w:t>D</w:t>
            </w:r>
            <w:r w:rsidR="00984D71" w:rsidRPr="00DC3010">
              <w:rPr>
                <w:sz w:val="20"/>
              </w:rPr>
              <w:t>ôvod zmeny</w:t>
            </w:r>
          </w:p>
        </w:tc>
        <w:tc>
          <w:tcPr>
            <w:tcW w:w="1503" w:type="dxa"/>
          </w:tcPr>
          <w:p w:rsidR="00984D71" w:rsidRPr="00DC3010" w:rsidRDefault="00B861E8" w:rsidP="00B861E8">
            <w:pPr>
              <w:pStyle w:val="Odsekzoznamu"/>
              <w:ind w:left="0"/>
              <w:rPr>
                <w:sz w:val="20"/>
              </w:rPr>
            </w:pPr>
            <w:r>
              <w:rPr>
                <w:sz w:val="20"/>
              </w:rPr>
              <w:t>M</w:t>
            </w:r>
            <w:r w:rsidR="00E56CB9" w:rsidRPr="00DC3010">
              <w:rPr>
                <w:sz w:val="20"/>
              </w:rPr>
              <w:t>ajetok</w:t>
            </w:r>
          </w:p>
        </w:tc>
        <w:tc>
          <w:tcPr>
            <w:tcW w:w="1503" w:type="dxa"/>
          </w:tcPr>
          <w:p w:rsidR="00984D71" w:rsidRPr="00DC3010" w:rsidRDefault="00B861E8" w:rsidP="00B861E8">
            <w:pPr>
              <w:pStyle w:val="Odsekzoznamu"/>
              <w:ind w:left="0"/>
              <w:rPr>
                <w:sz w:val="20"/>
              </w:rPr>
            </w:pPr>
            <w:r>
              <w:rPr>
                <w:sz w:val="20"/>
              </w:rPr>
              <w:t>Z</w:t>
            </w:r>
            <w:r w:rsidR="00E56CB9" w:rsidRPr="00DC3010">
              <w:rPr>
                <w:sz w:val="20"/>
              </w:rPr>
              <w:t>áväzky</w:t>
            </w:r>
          </w:p>
        </w:tc>
        <w:tc>
          <w:tcPr>
            <w:tcW w:w="1503" w:type="dxa"/>
          </w:tcPr>
          <w:p w:rsidR="00984D71" w:rsidRPr="00DC3010" w:rsidRDefault="00E56CB9" w:rsidP="00DC3010">
            <w:pPr>
              <w:pStyle w:val="Odsekzoznamu"/>
              <w:ind w:left="0"/>
              <w:rPr>
                <w:sz w:val="20"/>
              </w:rPr>
            </w:pPr>
            <w:r w:rsidRPr="00DC3010">
              <w:rPr>
                <w:sz w:val="20"/>
              </w:rPr>
              <w:t>ZI</w:t>
            </w:r>
          </w:p>
        </w:tc>
        <w:tc>
          <w:tcPr>
            <w:tcW w:w="1425" w:type="dxa"/>
          </w:tcPr>
          <w:p w:rsidR="00984D71" w:rsidRPr="00DC3010" w:rsidRDefault="00E56CB9" w:rsidP="00DC3010">
            <w:pPr>
              <w:pStyle w:val="Odsekzoznamu"/>
              <w:ind w:left="0"/>
              <w:rPr>
                <w:sz w:val="20"/>
              </w:rPr>
            </w:pPr>
            <w:r w:rsidRPr="00DC3010">
              <w:rPr>
                <w:sz w:val="20"/>
              </w:rPr>
              <w:t>HV</w:t>
            </w:r>
          </w:p>
        </w:tc>
      </w:tr>
      <w:tr w:rsidR="00984D71" w:rsidRPr="00DC3010" w:rsidTr="00DC3010">
        <w:trPr>
          <w:trHeight w:val="283"/>
        </w:trPr>
        <w:tc>
          <w:tcPr>
            <w:tcW w:w="2062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2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425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</w:tr>
      <w:tr w:rsidR="00984D71" w:rsidRPr="00DC3010" w:rsidTr="00DC3010">
        <w:trPr>
          <w:trHeight w:val="283"/>
        </w:trPr>
        <w:tc>
          <w:tcPr>
            <w:tcW w:w="2062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2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425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</w:tr>
    </w:tbl>
    <w:p w:rsidR="00984D71" w:rsidRPr="009B0DBE" w:rsidRDefault="009B0DBE" w:rsidP="00984D71">
      <w:pPr>
        <w:pStyle w:val="Odsekzoznamu"/>
        <w:rPr>
          <w:sz w:val="20"/>
        </w:rPr>
      </w:pPr>
      <w:r>
        <w:rPr>
          <w:sz w:val="20"/>
        </w:rPr>
        <w:t>Spoločnosti neboli poskytnuté žiadne dotácie</w:t>
      </w:r>
      <w:r w:rsidR="0047189E">
        <w:rPr>
          <w:sz w:val="20"/>
        </w:rPr>
        <w:t xml:space="preserve">  X</w:t>
      </w:r>
    </w:p>
    <w:p w:rsidR="003F290B" w:rsidRPr="00061DBD" w:rsidRDefault="00526378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061DBD">
        <w:rPr>
          <w:sz w:val="20"/>
        </w:rPr>
        <w:t>Informácie o </w:t>
      </w:r>
      <w:r w:rsidR="00B31041" w:rsidRPr="00061DBD">
        <w:rPr>
          <w:sz w:val="20"/>
        </w:rPr>
        <w:t>dotáciách a ich oceňovanie</w:t>
      </w:r>
      <w:r w:rsidR="006F74F4" w:rsidRPr="00061DBD">
        <w:rPr>
          <w:sz w:val="20"/>
        </w:rPr>
        <w:t xml:space="preserve"> v</w:t>
      </w:r>
      <w:r w:rsidR="008904A0" w:rsidRPr="00061DBD">
        <w:rPr>
          <w:sz w:val="20"/>
        </w:rPr>
        <w:t> </w:t>
      </w:r>
      <w:r w:rsidR="006F74F4" w:rsidRPr="00061DBD">
        <w:rPr>
          <w:sz w:val="20"/>
        </w:rPr>
        <w:t>účtovníctve</w:t>
      </w:r>
      <w:r w:rsidR="008904A0" w:rsidRPr="00061DBD">
        <w:rPr>
          <w:sz w:val="20"/>
        </w:rPr>
        <w:t xml:space="preserve">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081"/>
        <w:gridCol w:w="2999"/>
        <w:gridCol w:w="1418"/>
      </w:tblGrid>
      <w:tr w:rsidR="00F54592" w:rsidRPr="00DC3010" w:rsidTr="00DC3010">
        <w:trPr>
          <w:trHeight w:val="283"/>
        </w:trPr>
        <w:tc>
          <w:tcPr>
            <w:tcW w:w="5081" w:type="dxa"/>
            <w:tcBorders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Dotácia</w:t>
            </w:r>
          </w:p>
        </w:tc>
        <w:tc>
          <w:tcPr>
            <w:tcW w:w="2999" w:type="dxa"/>
            <w:tcBorders>
              <w:right w:val="single" w:sz="4" w:space="0" w:color="auto"/>
            </w:tcBorders>
          </w:tcPr>
          <w:p w:rsidR="00F54592" w:rsidRPr="00DC3010" w:rsidRDefault="0047189E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F54592" w:rsidRPr="00DC3010" w:rsidRDefault="00B861E8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F54592" w:rsidRPr="00DC3010" w:rsidTr="00DC3010">
        <w:trPr>
          <w:trHeight w:val="283"/>
        </w:trPr>
        <w:tc>
          <w:tcPr>
            <w:tcW w:w="5081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2999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  <w:tr w:rsidR="00F54592" w:rsidRPr="00DC3010" w:rsidTr="00DC3010">
        <w:trPr>
          <w:trHeight w:val="283"/>
        </w:trPr>
        <w:tc>
          <w:tcPr>
            <w:tcW w:w="5081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2999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</w:tbl>
    <w:p w:rsidR="00610946" w:rsidRDefault="00610946" w:rsidP="00D44EDD">
      <w:pPr>
        <w:ind w:left="709"/>
        <w:jc w:val="both"/>
        <w:rPr>
          <w:sz w:val="18"/>
          <w:szCs w:val="22"/>
        </w:rPr>
      </w:pPr>
    </w:p>
    <w:p w:rsidR="00D90D87" w:rsidRPr="00061DBD" w:rsidRDefault="006F74F4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061DBD">
        <w:rPr>
          <w:sz w:val="20"/>
        </w:rPr>
        <w:t xml:space="preserve">Informácie o </w:t>
      </w:r>
      <w:r w:rsidR="003F290B" w:rsidRPr="00061DBD">
        <w:rPr>
          <w:sz w:val="20"/>
        </w:rPr>
        <w:t xml:space="preserve">účtovaní významných opráv chýb minulých účtovných období v bežnom účtovnom </w:t>
      </w:r>
      <w:r w:rsidR="00B31041" w:rsidRPr="00061DBD">
        <w:rPr>
          <w:sz w:val="20"/>
        </w:rPr>
        <w:t xml:space="preserve">období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77"/>
        <w:gridCol w:w="992"/>
        <w:gridCol w:w="851"/>
        <w:gridCol w:w="2126"/>
        <w:gridCol w:w="2552"/>
      </w:tblGrid>
      <w:tr w:rsidR="00984D71" w:rsidRPr="00DC3010" w:rsidTr="00DC3010">
        <w:tc>
          <w:tcPr>
            <w:tcW w:w="2977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  <w:r w:rsidRPr="00DC3010">
              <w:rPr>
                <w:sz w:val="20"/>
              </w:rPr>
              <w:t>Opravy minulého obdobia</w:t>
            </w:r>
          </w:p>
        </w:tc>
        <w:tc>
          <w:tcPr>
            <w:tcW w:w="992" w:type="dxa"/>
          </w:tcPr>
          <w:p w:rsidR="00D90D87" w:rsidRPr="00DC3010" w:rsidRDefault="004752D3" w:rsidP="004752D3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P</w:t>
            </w:r>
            <w:r w:rsidR="00D90D87" w:rsidRPr="00DC3010">
              <w:rPr>
                <w:sz w:val="18"/>
                <w:szCs w:val="22"/>
              </w:rPr>
              <w:t>atrí do obdobia</w:t>
            </w:r>
          </w:p>
        </w:tc>
        <w:tc>
          <w:tcPr>
            <w:tcW w:w="851" w:type="dxa"/>
          </w:tcPr>
          <w:p w:rsidR="00D90D87" w:rsidRPr="00DC3010" w:rsidRDefault="004752D3" w:rsidP="004752D3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Ú</w:t>
            </w:r>
            <w:r w:rsidR="00D90D87" w:rsidRPr="00DC3010">
              <w:rPr>
                <w:sz w:val="18"/>
                <w:szCs w:val="22"/>
              </w:rPr>
              <w:t>čet</w:t>
            </w:r>
            <w:r w:rsidR="00984D71" w:rsidRPr="00DC3010">
              <w:rPr>
                <w:sz w:val="18"/>
                <w:szCs w:val="22"/>
              </w:rPr>
              <w:t xml:space="preserve"> </w:t>
            </w:r>
          </w:p>
        </w:tc>
        <w:tc>
          <w:tcPr>
            <w:tcW w:w="2126" w:type="dxa"/>
          </w:tcPr>
          <w:p w:rsidR="00D90D87" w:rsidRPr="00DC3010" w:rsidRDefault="004752D3" w:rsidP="00B861E8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Ú</w:t>
            </w:r>
            <w:r w:rsidR="00D90D87" w:rsidRPr="00DC3010">
              <w:rPr>
                <w:sz w:val="18"/>
                <w:szCs w:val="22"/>
              </w:rPr>
              <w:t xml:space="preserve">čtované na účet </w:t>
            </w:r>
            <w:r w:rsidR="00984D71" w:rsidRPr="00DC3010">
              <w:rPr>
                <w:sz w:val="18"/>
                <w:szCs w:val="22"/>
              </w:rPr>
              <w:t xml:space="preserve">HV </w:t>
            </w:r>
            <w:r w:rsidR="00D90D87" w:rsidRPr="00DC3010">
              <w:rPr>
                <w:sz w:val="18"/>
                <w:szCs w:val="22"/>
              </w:rPr>
              <w:t xml:space="preserve">min. období </w:t>
            </w:r>
            <w:r w:rsidR="00E56CB9" w:rsidRPr="00DC3010">
              <w:rPr>
                <w:sz w:val="18"/>
                <w:szCs w:val="22"/>
              </w:rPr>
              <w:t>(</w:t>
            </w:r>
            <w:r w:rsidR="00B861E8">
              <w:rPr>
                <w:sz w:val="18"/>
                <w:szCs w:val="22"/>
              </w:rPr>
              <w:t>EUR</w:t>
            </w:r>
            <w:r w:rsidR="00E56CB9" w:rsidRPr="00DC3010">
              <w:rPr>
                <w:sz w:val="18"/>
                <w:szCs w:val="22"/>
              </w:rPr>
              <w:t>)</w:t>
            </w:r>
          </w:p>
        </w:tc>
        <w:tc>
          <w:tcPr>
            <w:tcW w:w="2552" w:type="dxa"/>
          </w:tcPr>
          <w:p w:rsidR="00D90D87" w:rsidRPr="00DC3010" w:rsidRDefault="004752D3" w:rsidP="00B861E8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Ú</w:t>
            </w:r>
            <w:r w:rsidR="00D90D87" w:rsidRPr="00DC3010">
              <w:rPr>
                <w:sz w:val="18"/>
                <w:szCs w:val="22"/>
              </w:rPr>
              <w:t>čtované do HV bežného  obdobia</w:t>
            </w:r>
            <w:r w:rsidR="00E56CB9" w:rsidRPr="00DC3010">
              <w:rPr>
                <w:sz w:val="18"/>
                <w:szCs w:val="22"/>
              </w:rPr>
              <w:t>(</w:t>
            </w:r>
            <w:r w:rsidR="00B861E8">
              <w:rPr>
                <w:sz w:val="18"/>
                <w:szCs w:val="22"/>
              </w:rPr>
              <w:t>EUR</w:t>
            </w:r>
            <w:r w:rsidR="00E56CB9" w:rsidRPr="00DC3010">
              <w:rPr>
                <w:sz w:val="18"/>
                <w:szCs w:val="22"/>
              </w:rPr>
              <w:t>)</w:t>
            </w:r>
          </w:p>
        </w:tc>
      </w:tr>
      <w:tr w:rsidR="00984D71" w:rsidRPr="00DC3010" w:rsidTr="00DC3010">
        <w:trPr>
          <w:trHeight w:val="340"/>
        </w:trPr>
        <w:tc>
          <w:tcPr>
            <w:tcW w:w="2977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984D71" w:rsidRPr="00DC3010" w:rsidTr="00DC3010">
        <w:trPr>
          <w:trHeight w:val="340"/>
        </w:trPr>
        <w:tc>
          <w:tcPr>
            <w:tcW w:w="2977" w:type="dxa"/>
          </w:tcPr>
          <w:p w:rsidR="00D90D87" w:rsidRPr="00DC3010" w:rsidRDefault="00D90D87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984D71" w:rsidRPr="00DC3010" w:rsidTr="00DC3010">
        <w:trPr>
          <w:trHeight w:val="340"/>
        </w:trPr>
        <w:tc>
          <w:tcPr>
            <w:tcW w:w="2977" w:type="dxa"/>
          </w:tcPr>
          <w:p w:rsidR="00D90D87" w:rsidRPr="00DC3010" w:rsidRDefault="00D90D87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:rsidTr="00DC3010">
        <w:trPr>
          <w:trHeight w:val="340"/>
        </w:trPr>
        <w:tc>
          <w:tcPr>
            <w:tcW w:w="2977" w:type="dxa"/>
          </w:tcPr>
          <w:p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:rsidTr="00DC3010">
        <w:trPr>
          <w:trHeight w:val="340"/>
        </w:trPr>
        <w:tc>
          <w:tcPr>
            <w:tcW w:w="2977" w:type="dxa"/>
          </w:tcPr>
          <w:p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:rsidTr="00DC3010">
        <w:trPr>
          <w:trHeight w:val="340"/>
        </w:trPr>
        <w:tc>
          <w:tcPr>
            <w:tcW w:w="2977" w:type="dxa"/>
          </w:tcPr>
          <w:p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:rsidTr="00DC3010">
        <w:trPr>
          <w:trHeight w:val="340"/>
        </w:trPr>
        <w:tc>
          <w:tcPr>
            <w:tcW w:w="2977" w:type="dxa"/>
          </w:tcPr>
          <w:p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</w:tbl>
    <w:p w:rsidR="00D90D87" w:rsidRPr="00CB4C58" w:rsidRDefault="00D90D87" w:rsidP="00D90D87">
      <w:pPr>
        <w:jc w:val="both"/>
        <w:rPr>
          <w:sz w:val="18"/>
          <w:szCs w:val="22"/>
        </w:rPr>
      </w:pPr>
    </w:p>
    <w:p w:rsidR="00CB4C58" w:rsidRPr="00CB4C58" w:rsidRDefault="00CB4C58" w:rsidP="006F74F4">
      <w:pPr>
        <w:ind w:left="360"/>
        <w:rPr>
          <w:sz w:val="20"/>
        </w:rPr>
      </w:pPr>
    </w:p>
    <w:p w:rsidR="00931C39" w:rsidRPr="00CB4C58" w:rsidRDefault="00931C39" w:rsidP="00DE6D6C">
      <w:pPr>
        <w:jc w:val="center"/>
        <w:rPr>
          <w:b/>
          <w:sz w:val="20"/>
        </w:rPr>
      </w:pPr>
      <w:r w:rsidRPr="00CB4C58">
        <w:rPr>
          <w:b/>
          <w:sz w:val="20"/>
        </w:rPr>
        <w:t>Čl. III</w:t>
      </w:r>
    </w:p>
    <w:p w:rsidR="00931C39" w:rsidRPr="00CB4C58" w:rsidRDefault="00931C39" w:rsidP="00D44EDD">
      <w:pPr>
        <w:jc w:val="center"/>
        <w:rPr>
          <w:b/>
          <w:sz w:val="20"/>
        </w:rPr>
      </w:pPr>
      <w:r w:rsidRPr="00CB4C58">
        <w:rPr>
          <w:b/>
          <w:sz w:val="20"/>
        </w:rPr>
        <w:t>Informácie, ktoré vysvetľujú a dopĺňajú súvahu a výkaz ziskov a</w:t>
      </w:r>
      <w:r w:rsidR="006C0F8A" w:rsidRPr="00CB4C58">
        <w:rPr>
          <w:b/>
          <w:sz w:val="20"/>
        </w:rPr>
        <w:t> </w:t>
      </w:r>
      <w:r w:rsidRPr="00CB4C58">
        <w:rPr>
          <w:b/>
          <w:sz w:val="20"/>
        </w:rPr>
        <w:t>strát</w:t>
      </w:r>
    </w:p>
    <w:p w:rsidR="006C0F8A" w:rsidRPr="00CB4C58" w:rsidRDefault="006C0F8A" w:rsidP="00DE6D6C">
      <w:pPr>
        <w:ind w:left="1841"/>
        <w:jc w:val="center"/>
        <w:rPr>
          <w:b/>
          <w:sz w:val="20"/>
        </w:rPr>
      </w:pPr>
    </w:p>
    <w:p w:rsidR="0026291E" w:rsidRDefault="003F290B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 xml:space="preserve">Informácia </w:t>
      </w:r>
      <w:r w:rsidR="0026291E" w:rsidRPr="00CB4C58">
        <w:rPr>
          <w:sz w:val="20"/>
        </w:rPr>
        <w:t>o sume a dôvodoch vzniku jednotlivých položiek nákladov alebo výnosov, ktoré majú výnimočný rozsah alebo výskyt, napríklad výnosy z predaja podniku alebo časti podniku, náklady z dôvodu predaja podniku alebo časti podniku, škody z dôvo</w:t>
      </w:r>
      <w:r w:rsidR="00C2603B" w:rsidRPr="00CB4C58">
        <w:rPr>
          <w:sz w:val="20"/>
        </w:rPr>
        <w:t>du živelných pohrôm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899"/>
        <w:gridCol w:w="4181"/>
        <w:gridCol w:w="1418"/>
      </w:tblGrid>
      <w:tr w:rsidR="0038596D" w:rsidRPr="00DC3010" w:rsidTr="00DC3010">
        <w:trPr>
          <w:trHeight w:val="283"/>
        </w:trPr>
        <w:tc>
          <w:tcPr>
            <w:tcW w:w="3899" w:type="dxa"/>
            <w:tcBorders>
              <w:right w:val="single" w:sz="4" w:space="0" w:color="auto"/>
            </w:tcBorders>
          </w:tcPr>
          <w:p w:rsidR="0038596D" w:rsidRPr="00DC3010" w:rsidRDefault="0038596D" w:rsidP="008904A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Popis nákladov ,výnosov</w:t>
            </w:r>
            <w:r w:rsidR="008904A0">
              <w:rPr>
                <w:sz w:val="20"/>
              </w:rPr>
              <w:t xml:space="preserve"> </w:t>
            </w:r>
            <w:proofErr w:type="spellStart"/>
            <w:r w:rsidR="008904A0">
              <w:rPr>
                <w:sz w:val="20"/>
              </w:rPr>
              <w:t>výnimoč</w:t>
            </w:r>
            <w:proofErr w:type="spellEnd"/>
            <w:r w:rsidR="008904A0">
              <w:rPr>
                <w:sz w:val="20"/>
              </w:rPr>
              <w:t>.</w:t>
            </w:r>
            <w:r w:rsidR="00B861E8">
              <w:rPr>
                <w:sz w:val="20"/>
              </w:rPr>
              <w:t xml:space="preserve"> </w:t>
            </w:r>
            <w:r w:rsidR="008904A0">
              <w:rPr>
                <w:sz w:val="20"/>
              </w:rPr>
              <w:t>rozsahu</w:t>
            </w:r>
          </w:p>
        </w:tc>
        <w:tc>
          <w:tcPr>
            <w:tcW w:w="4181" w:type="dxa"/>
            <w:tcBorders>
              <w:right w:val="single" w:sz="4" w:space="0" w:color="auto"/>
            </w:tcBorders>
          </w:tcPr>
          <w:p w:rsidR="0038596D" w:rsidRPr="00DC3010" w:rsidRDefault="004752D3" w:rsidP="004752D3">
            <w:pPr>
              <w:jc w:val="both"/>
              <w:rPr>
                <w:sz w:val="20"/>
              </w:rPr>
            </w:pPr>
            <w:r>
              <w:rPr>
                <w:sz w:val="20"/>
              </w:rPr>
              <w:t>D</w:t>
            </w:r>
            <w:r w:rsidR="0038596D" w:rsidRPr="00DC3010">
              <w:rPr>
                <w:sz w:val="20"/>
              </w:rPr>
              <w:t>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38596D" w:rsidRPr="00DC3010" w:rsidRDefault="004752D3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38596D" w:rsidRPr="00DC3010" w:rsidTr="00DC3010">
        <w:trPr>
          <w:trHeight w:val="283"/>
        </w:trPr>
        <w:tc>
          <w:tcPr>
            <w:tcW w:w="3899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4181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  <w:tr w:rsidR="0038596D" w:rsidRPr="00DC3010" w:rsidTr="00DC3010">
        <w:trPr>
          <w:trHeight w:val="283"/>
        </w:trPr>
        <w:tc>
          <w:tcPr>
            <w:tcW w:w="3899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4181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</w:tbl>
    <w:p w:rsidR="00E56CB9" w:rsidRDefault="00E56CB9" w:rsidP="00E56CB9">
      <w:pPr>
        <w:ind w:left="1481"/>
        <w:jc w:val="both"/>
        <w:rPr>
          <w:sz w:val="20"/>
        </w:rPr>
      </w:pPr>
    </w:p>
    <w:p w:rsidR="009A0C7A" w:rsidRPr="00CB4C58" w:rsidRDefault="006C0F8A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Informácie</w:t>
      </w:r>
      <w:r w:rsidR="0026291E" w:rsidRPr="00CB4C58">
        <w:rPr>
          <w:sz w:val="20"/>
        </w:rPr>
        <w:t xml:space="preserve"> o záväzkoch</w:t>
      </w:r>
      <w:r w:rsidR="00C13C94" w:rsidRPr="00CB4C58">
        <w:rPr>
          <w:sz w:val="20"/>
        </w:rPr>
        <w:t xml:space="preserve">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8080"/>
        <w:gridCol w:w="1418"/>
      </w:tblGrid>
      <w:tr w:rsidR="00D25DDA" w:rsidRPr="00DC3010" w:rsidTr="00DC3010">
        <w:trPr>
          <w:trHeight w:val="283"/>
        </w:trPr>
        <w:tc>
          <w:tcPr>
            <w:tcW w:w="8080" w:type="dxa"/>
            <w:tcBorders>
              <w:right w:val="single" w:sz="4" w:space="0" w:color="auto"/>
            </w:tcBorders>
          </w:tcPr>
          <w:p w:rsidR="00D25DDA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D25DDA" w:rsidRPr="00DC3010">
              <w:rPr>
                <w:sz w:val="20"/>
              </w:rPr>
              <w:t>elková suma záväzkov so zostatkovou dobou splatnosti dlhšou ako päť roko</w:t>
            </w:r>
            <w:r w:rsidR="00984D71" w:rsidRPr="00DC3010">
              <w:rPr>
                <w:sz w:val="20"/>
              </w:rPr>
              <w:t>v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D25DDA" w:rsidRPr="00DC3010" w:rsidRDefault="000F424E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85000</w:t>
            </w:r>
          </w:p>
        </w:tc>
      </w:tr>
      <w:tr w:rsidR="00D25DDA" w:rsidRPr="00DC3010" w:rsidTr="00DC3010">
        <w:trPr>
          <w:trHeight w:val="283"/>
        </w:trPr>
        <w:tc>
          <w:tcPr>
            <w:tcW w:w="8080" w:type="dxa"/>
            <w:tcBorders>
              <w:bottom w:val="single" w:sz="4" w:space="0" w:color="auto"/>
              <w:right w:val="single" w:sz="4" w:space="0" w:color="auto"/>
            </w:tcBorders>
          </w:tcPr>
          <w:p w:rsidR="00D25DDA" w:rsidRPr="000F424E" w:rsidRDefault="00B861E8" w:rsidP="00B861E8">
            <w:pPr>
              <w:jc w:val="both"/>
              <w:rPr>
                <w:b/>
                <w:sz w:val="20"/>
              </w:rPr>
            </w:pPr>
            <w:r w:rsidRPr="000F424E">
              <w:rPr>
                <w:b/>
                <w:sz w:val="20"/>
              </w:rPr>
              <w:t>Ce</w:t>
            </w:r>
            <w:r w:rsidR="00D25DDA" w:rsidRPr="000F424E">
              <w:rPr>
                <w:b/>
                <w:sz w:val="20"/>
              </w:rPr>
              <w:t>lková suma zabezpečených záväzkov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D25DDA" w:rsidRPr="000F424E" w:rsidRDefault="000F424E" w:rsidP="00DC3010">
            <w:pPr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85000</w:t>
            </w:r>
          </w:p>
        </w:tc>
      </w:tr>
      <w:tr w:rsidR="00F54592" w:rsidRPr="00DC3010" w:rsidTr="00DC3010">
        <w:trPr>
          <w:trHeight w:val="283"/>
        </w:trPr>
        <w:tc>
          <w:tcPr>
            <w:tcW w:w="949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54592" w:rsidRPr="000F424E" w:rsidRDefault="00B861E8" w:rsidP="00B861E8">
            <w:pPr>
              <w:jc w:val="center"/>
              <w:rPr>
                <w:b/>
                <w:sz w:val="20"/>
              </w:rPr>
            </w:pPr>
            <w:r w:rsidRPr="000F424E">
              <w:rPr>
                <w:b/>
                <w:sz w:val="20"/>
              </w:rPr>
              <w:t>O</w:t>
            </w:r>
            <w:r w:rsidR="00F54592" w:rsidRPr="000F424E">
              <w:rPr>
                <w:b/>
                <w:sz w:val="20"/>
              </w:rPr>
              <w:t>pis a spôsoby zabezpečenia záväzkov</w:t>
            </w:r>
          </w:p>
        </w:tc>
      </w:tr>
      <w:tr w:rsidR="00F54592" w:rsidRPr="00DC3010" w:rsidTr="00DC3010">
        <w:trPr>
          <w:trHeight w:val="283"/>
        </w:trPr>
        <w:tc>
          <w:tcPr>
            <w:tcW w:w="8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592" w:rsidRPr="00DC3010" w:rsidRDefault="000F424E" w:rsidP="00114C51">
            <w:pPr>
              <w:jc w:val="both"/>
              <w:rPr>
                <w:sz w:val="20"/>
              </w:rPr>
            </w:pPr>
            <w:r>
              <w:rPr>
                <w:sz w:val="20"/>
              </w:rPr>
              <w:t>Pohľadávkami ,</w:t>
            </w:r>
            <w:r w:rsidR="00114C51">
              <w:rPr>
                <w:sz w:val="20"/>
              </w:rPr>
              <w:t>hmotným majetkom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54592" w:rsidRPr="00DC3010" w:rsidRDefault="0047189E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</w:tr>
      <w:tr w:rsidR="00F54592" w:rsidRPr="00DC3010" w:rsidTr="00DC3010">
        <w:trPr>
          <w:trHeight w:val="283"/>
        </w:trPr>
        <w:tc>
          <w:tcPr>
            <w:tcW w:w="8080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</w:tbl>
    <w:p w:rsidR="00E56CB9" w:rsidRPr="00CB4C58" w:rsidRDefault="00E56CB9" w:rsidP="00D44EDD">
      <w:pPr>
        <w:ind w:left="1134"/>
        <w:jc w:val="both"/>
        <w:rPr>
          <w:sz w:val="20"/>
        </w:rPr>
      </w:pPr>
    </w:p>
    <w:p w:rsidR="0026291E" w:rsidRPr="00CB4C58" w:rsidRDefault="003F290B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bCs/>
          <w:kern w:val="28"/>
          <w:sz w:val="20"/>
          <w:lang w:eastAsia="en-US"/>
        </w:rPr>
        <w:t xml:space="preserve">Informácie </w:t>
      </w:r>
      <w:r w:rsidR="0026291E" w:rsidRPr="00CB4C58">
        <w:rPr>
          <w:bCs/>
          <w:kern w:val="28"/>
          <w:sz w:val="20"/>
          <w:lang w:eastAsia="en-US"/>
        </w:rPr>
        <w:t>o vlastných akciách, a</w:t>
      </w:r>
      <w:r w:rsidR="00C51B12" w:rsidRPr="00CB4C58">
        <w:rPr>
          <w:bCs/>
          <w:kern w:val="28"/>
          <w:sz w:val="20"/>
          <w:lang w:eastAsia="en-US"/>
        </w:rPr>
        <w:t> </w:t>
      </w:r>
      <w:r w:rsidR="0026291E" w:rsidRPr="00CB4C58">
        <w:rPr>
          <w:bCs/>
          <w:kern w:val="28"/>
          <w:sz w:val="20"/>
          <w:lang w:eastAsia="en-US"/>
        </w:rPr>
        <w:t>to</w:t>
      </w:r>
    </w:p>
    <w:p w:rsidR="0026291E" w:rsidRPr="00CB4C58" w:rsidRDefault="0026291E" w:rsidP="004E16FF">
      <w:pPr>
        <w:numPr>
          <w:ilvl w:val="0"/>
          <w:numId w:val="3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dôvode nadobudnutia vlastných akcií počas účtovného obdobia,</w:t>
      </w:r>
    </w:p>
    <w:p w:rsidR="0026291E" w:rsidRPr="00CB4C58" w:rsidRDefault="0026291E" w:rsidP="007D3B69">
      <w:pPr>
        <w:numPr>
          <w:ilvl w:val="0"/>
          <w:numId w:val="3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informáciách, ktorými sú</w:t>
      </w:r>
    </w:p>
    <w:p w:rsidR="0026291E" w:rsidRPr="00CB4C58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sz w:val="20"/>
        </w:rPr>
      </w:pPr>
      <w:r w:rsidRPr="00CB4C58">
        <w:rPr>
          <w:sz w:val="20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</w:t>
      </w:r>
      <w:r w:rsidR="009B0DBE">
        <w:rPr>
          <w:sz w:val="20"/>
        </w:rPr>
        <w:t xml:space="preserve"> je 100 % </w:t>
      </w:r>
    </w:p>
    <w:p w:rsidR="0026291E" w:rsidRPr="00CB4C58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sz w:val="20"/>
        </w:rPr>
      </w:pPr>
      <w:r w:rsidRPr="00CB4C58">
        <w:rPr>
          <w:sz w:val="20"/>
        </w:rPr>
        <w:lastRenderedPageBreak/>
        <w:t>počet a hodnota, za ktorú sa vlastné akcie počas účtovného obdobia nadobudli a počet a hodnota, za ktorú sa vlastné akcie počas účtovného obdobia previedli na inú osobu,</w:t>
      </w:r>
    </w:p>
    <w:p w:rsidR="0026291E" w:rsidRPr="00CB4C58" w:rsidRDefault="0026291E" w:rsidP="007D3B69">
      <w:pPr>
        <w:numPr>
          <w:ilvl w:val="0"/>
          <w:numId w:val="3"/>
        </w:numPr>
        <w:ind w:left="1276" w:hanging="567"/>
        <w:jc w:val="both"/>
        <w:rPr>
          <w:bCs/>
          <w:kern w:val="28"/>
          <w:sz w:val="20"/>
          <w:lang w:eastAsia="en-US"/>
        </w:rPr>
      </w:pPr>
      <w:r w:rsidRPr="00CB4C58">
        <w:rPr>
          <w:sz w:val="20"/>
        </w:rPr>
        <w:t xml:space="preserve">počte, menovitej hodnote a hodnote, za ktorú sa vlastné akcie nadobudli a ktoré účtovná jednotka má v držbe k poslednému dňu účtovného obdobia; </w:t>
      </w:r>
      <w:r w:rsidRPr="00CB4C58">
        <w:rPr>
          <w:bCs/>
          <w:kern w:val="28"/>
          <w:sz w:val="20"/>
          <w:lang w:eastAsia="en-US"/>
        </w:rPr>
        <w:t>uvádza  sa aj ich percentuálny pod</w:t>
      </w:r>
      <w:r w:rsidR="00ED2895" w:rsidRPr="00CB4C58">
        <w:rPr>
          <w:bCs/>
          <w:kern w:val="28"/>
          <w:sz w:val="20"/>
          <w:lang w:eastAsia="en-US"/>
        </w:rPr>
        <w:t>iel na upísanom základnom imaní</w:t>
      </w:r>
      <w:r w:rsidR="00242439">
        <w:rPr>
          <w:bCs/>
          <w:kern w:val="28"/>
          <w:sz w:val="20"/>
          <w:lang w:eastAsia="en-US"/>
        </w:rPr>
        <w:t xml:space="preserve">  je 100 </w:t>
      </w:r>
    </w:p>
    <w:p w:rsidR="0038596D" w:rsidRDefault="003F290B" w:rsidP="0038596D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 xml:space="preserve">Informácie </w:t>
      </w:r>
      <w:r w:rsidR="0026291E" w:rsidRPr="00CB4C58">
        <w:rPr>
          <w:sz w:val="20"/>
        </w:rPr>
        <w:t>o orgánoch účtovnej jednotky</w:t>
      </w:r>
    </w:p>
    <w:p w:rsidR="00126E1A" w:rsidRDefault="00242439" w:rsidP="0038596D">
      <w:pPr>
        <w:numPr>
          <w:ilvl w:val="0"/>
          <w:numId w:val="16"/>
        </w:numPr>
        <w:ind w:left="709" w:hanging="567"/>
        <w:jc w:val="both"/>
        <w:rPr>
          <w:sz w:val="20"/>
        </w:rPr>
      </w:pPr>
      <w:r>
        <w:rPr>
          <w:sz w:val="20"/>
        </w:rPr>
        <w:t xml:space="preserve">Účtovná jednotka má dvoch konateľov </w:t>
      </w:r>
    </w:p>
    <w:p w:rsidR="00242439" w:rsidRPr="0038596D" w:rsidRDefault="00242439" w:rsidP="0038596D">
      <w:pPr>
        <w:numPr>
          <w:ilvl w:val="0"/>
          <w:numId w:val="16"/>
        </w:numPr>
        <w:ind w:left="709" w:hanging="567"/>
        <w:jc w:val="both"/>
        <w:rPr>
          <w:sz w:val="20"/>
        </w:rPr>
      </w:pPr>
      <w:r>
        <w:rPr>
          <w:sz w:val="20"/>
        </w:rPr>
        <w:t xml:space="preserve">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560"/>
        <w:gridCol w:w="425"/>
        <w:gridCol w:w="417"/>
        <w:gridCol w:w="1426"/>
      </w:tblGrid>
      <w:tr w:rsidR="008C5D41" w:rsidRPr="00DC3010" w:rsidTr="00DC3010">
        <w:trPr>
          <w:trHeight w:val="283"/>
        </w:trPr>
        <w:tc>
          <w:tcPr>
            <w:tcW w:w="9498" w:type="dxa"/>
            <w:gridSpan w:val="5"/>
            <w:tcBorders>
              <w:left w:val="single" w:sz="4" w:space="0" w:color="auto"/>
            </w:tcBorders>
          </w:tcPr>
          <w:p w:rsidR="008C5D41" w:rsidRPr="00DC3010" w:rsidRDefault="005E2BB6" w:rsidP="008904A0">
            <w:pPr>
              <w:jc w:val="center"/>
              <w:rPr>
                <w:sz w:val="20"/>
              </w:rPr>
            </w:pPr>
            <w:r w:rsidRPr="00DC3010">
              <w:rPr>
                <w:sz w:val="20"/>
              </w:rPr>
              <w:t>a</w:t>
            </w:r>
            <w:r w:rsidRPr="00DC3010">
              <w:rPr>
                <w:b/>
                <w:sz w:val="20"/>
              </w:rPr>
              <w:t>)</w:t>
            </w:r>
            <w:r w:rsidRPr="00061DBD">
              <w:rPr>
                <w:sz w:val="20"/>
              </w:rPr>
              <w:t>výška jednotlivých druhov záruk alebo iných zabezpečení pre členov štatutárneho orgánu, dozorného orgánu a iného orgánu ÚJ</w:t>
            </w:r>
          </w:p>
        </w:tc>
      </w:tr>
      <w:tr w:rsidR="0038596D" w:rsidRPr="00B861E8" w:rsidTr="00DC3010">
        <w:trPr>
          <w:trHeight w:val="283"/>
        </w:trPr>
        <w:tc>
          <w:tcPr>
            <w:tcW w:w="5670" w:type="dxa"/>
            <w:tcBorders>
              <w:left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Druh záruky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38596D" w:rsidRPr="00DC3010" w:rsidRDefault="00B861E8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 xml:space="preserve">atutárny </w:t>
            </w:r>
            <w:r w:rsidRPr="00DC3010">
              <w:rPr>
                <w:sz w:val="20"/>
              </w:rPr>
              <w:t>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38596D" w:rsidRPr="00B861E8" w:rsidRDefault="00B861E8" w:rsidP="00B861E8">
            <w:pPr>
              <w:rPr>
                <w:sz w:val="20"/>
              </w:rPr>
            </w:pPr>
            <w:r w:rsidRPr="00B861E8">
              <w:rPr>
                <w:sz w:val="20"/>
              </w:rPr>
              <w:t>EUR</w:t>
            </w:r>
          </w:p>
        </w:tc>
      </w:tr>
      <w:tr w:rsidR="0038596D" w:rsidRPr="00DC3010" w:rsidTr="00DC3010">
        <w:trPr>
          <w:trHeight w:val="283"/>
        </w:trPr>
        <w:tc>
          <w:tcPr>
            <w:tcW w:w="5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  <w:tr w:rsidR="0038596D" w:rsidRPr="00DC3010" w:rsidTr="00DC3010">
        <w:trPr>
          <w:trHeight w:val="283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  <w:tr w:rsidR="005E2BB6" w:rsidRPr="00061DBD" w:rsidTr="00DC3010">
        <w:tc>
          <w:tcPr>
            <w:tcW w:w="9498" w:type="dxa"/>
            <w:gridSpan w:val="5"/>
          </w:tcPr>
          <w:p w:rsidR="005E2BB6" w:rsidRPr="00061DBD" w:rsidRDefault="005E2BB6" w:rsidP="00061DBD">
            <w:pPr>
              <w:rPr>
                <w:sz w:val="20"/>
              </w:rPr>
            </w:pPr>
            <w:r w:rsidRPr="00061DBD">
              <w:rPr>
                <w:sz w:val="20"/>
              </w:rPr>
              <w:t>b)pôžičky poskytnuté členom štatutárneho orgánu, dozorného orgánu a iného orgánu ÚJ</w:t>
            </w: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B861E8" w:rsidP="00B861E8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5134CE" w:rsidRPr="00DC3010">
              <w:rPr>
                <w:sz w:val="20"/>
              </w:rPr>
              <w:t>elková suma poskytnutých pôžičiek k</w:t>
            </w:r>
            <w:r w:rsidR="005E2BB6" w:rsidRPr="00DC3010">
              <w:rPr>
                <w:sz w:val="20"/>
              </w:rPr>
              <w:t> </w:t>
            </w:r>
            <w:r w:rsidR="005134CE" w:rsidRPr="00DC3010">
              <w:rPr>
                <w:sz w:val="20"/>
              </w:rPr>
              <w:t>poslednému</w:t>
            </w:r>
            <w:r w:rsidR="005E2BB6" w:rsidRPr="00DC3010">
              <w:rPr>
                <w:sz w:val="20"/>
              </w:rPr>
              <w:t xml:space="preserve"> dňu </w:t>
            </w:r>
            <w:r>
              <w:rPr>
                <w:sz w:val="20"/>
              </w:rPr>
              <w:t>ÚO</w:t>
            </w:r>
            <w:r w:rsidR="005E2BB6" w:rsidRPr="00DC3010">
              <w:rPr>
                <w:sz w:val="20"/>
              </w:rPr>
              <w:t xml:space="preserve">. </w:t>
            </w:r>
            <w:r w:rsidR="00E57F12" w:rsidRPr="00DC3010">
              <w:rPr>
                <w:sz w:val="20"/>
              </w:rPr>
              <w:t>O</w:t>
            </w:r>
            <w:r w:rsidR="005E2BB6" w:rsidRPr="00DC3010">
              <w:rPr>
                <w:sz w:val="20"/>
              </w:rPr>
              <w:t>bdobia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>atutárny</w:t>
            </w:r>
            <w:r w:rsidR="004752D3">
              <w:rPr>
                <w:sz w:val="20"/>
              </w:rPr>
              <w:t xml:space="preserve"> </w:t>
            </w:r>
            <w:r w:rsidR="005134CE" w:rsidRPr="00DC3010">
              <w:rPr>
                <w:sz w:val="20"/>
              </w:rPr>
              <w:t>orgán</w:t>
            </w: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B861E8" w:rsidP="00B861E8">
            <w:pPr>
              <w:rPr>
                <w:sz w:val="20"/>
              </w:rPr>
            </w:pPr>
            <w:r>
              <w:rPr>
                <w:sz w:val="20"/>
              </w:rPr>
              <w:t>Ú</w:t>
            </w:r>
            <w:r w:rsidR="005134CE" w:rsidRPr="00DC3010">
              <w:rPr>
                <w:sz w:val="20"/>
              </w:rPr>
              <w:t>rok v %</w:t>
            </w: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4752D3">
            <w:pPr>
              <w:rPr>
                <w:sz w:val="20"/>
              </w:rPr>
            </w:pPr>
            <w:r>
              <w:rPr>
                <w:sz w:val="20"/>
              </w:rPr>
              <w:t>EUR</w:t>
            </w: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B861E8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5134CE" w:rsidRPr="00DC3010">
              <w:rPr>
                <w:sz w:val="20"/>
              </w:rPr>
              <w:t xml:space="preserve">elková suma splatených pôžičiek k poslednému </w:t>
            </w:r>
            <w:r w:rsidR="005E2BB6" w:rsidRPr="00DC3010">
              <w:rPr>
                <w:sz w:val="20"/>
              </w:rPr>
              <w:t xml:space="preserve">dňu </w:t>
            </w:r>
            <w:proofErr w:type="spellStart"/>
            <w:r w:rsidR="005E2BB6" w:rsidRPr="00DC3010">
              <w:rPr>
                <w:sz w:val="20"/>
              </w:rPr>
              <w:t>účt</w:t>
            </w:r>
            <w:proofErr w:type="spellEnd"/>
            <w:r w:rsidR="005E2BB6" w:rsidRPr="00DC3010">
              <w:rPr>
                <w:sz w:val="20"/>
              </w:rPr>
              <w:t>. obdobia</w:t>
            </w: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B861E8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5134CE" w:rsidRPr="00DC3010">
              <w:rPr>
                <w:sz w:val="20"/>
              </w:rPr>
              <w:t xml:space="preserve">elková suma odpustených pôžičiek a odpísaných pôžičiek </w:t>
            </w: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 w:rsidRPr="00DC3010">
              <w:rPr>
                <w:sz w:val="20"/>
              </w:rPr>
              <w:t>k</w:t>
            </w:r>
            <w:r w:rsidR="005E2BB6" w:rsidRPr="00DC3010">
              <w:rPr>
                <w:sz w:val="20"/>
              </w:rPr>
              <w:t> </w:t>
            </w:r>
            <w:r w:rsidRPr="00DC3010">
              <w:rPr>
                <w:sz w:val="20"/>
              </w:rPr>
              <w:t>poslednému</w:t>
            </w:r>
            <w:r w:rsidR="005E2BB6" w:rsidRPr="00DC3010">
              <w:rPr>
                <w:sz w:val="20"/>
              </w:rPr>
              <w:t xml:space="preserve"> </w:t>
            </w:r>
            <w:r w:rsidRPr="00DC3010">
              <w:rPr>
                <w:sz w:val="20"/>
              </w:rPr>
              <w:t xml:space="preserve">dňu účtovného obdobia 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8C5D41" w:rsidRPr="00DC3010" w:rsidTr="00DC3010">
        <w:trPr>
          <w:trHeight w:val="283"/>
        </w:trPr>
        <w:tc>
          <w:tcPr>
            <w:tcW w:w="9498" w:type="dxa"/>
            <w:gridSpan w:val="5"/>
          </w:tcPr>
          <w:p w:rsidR="008C5D41" w:rsidRPr="00061DBD" w:rsidRDefault="005E2BB6" w:rsidP="00061DBD">
            <w:pPr>
              <w:rPr>
                <w:sz w:val="20"/>
              </w:rPr>
            </w:pPr>
            <w:r w:rsidRPr="00061DBD">
              <w:rPr>
                <w:sz w:val="20"/>
              </w:rPr>
              <w:t>c)</w:t>
            </w:r>
            <w:r w:rsidR="008C5D41" w:rsidRPr="00061DBD">
              <w:rPr>
                <w:sz w:val="20"/>
              </w:rPr>
              <w:t>celkov</w:t>
            </w:r>
            <w:r w:rsidRPr="00061DBD">
              <w:rPr>
                <w:sz w:val="20"/>
              </w:rPr>
              <w:t>á</w:t>
            </w:r>
            <w:r w:rsidR="008C5D41" w:rsidRPr="00061DBD">
              <w:rPr>
                <w:sz w:val="20"/>
              </w:rPr>
              <w:t xml:space="preserve"> sum</w:t>
            </w:r>
            <w:r w:rsidRPr="00061DBD">
              <w:rPr>
                <w:sz w:val="20"/>
              </w:rPr>
              <w:t>a</w:t>
            </w:r>
            <w:r w:rsidR="008C5D41" w:rsidRPr="00061DBD">
              <w:rPr>
                <w:sz w:val="20"/>
              </w:rPr>
              <w:t xml:space="preserve">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B861E8" w:rsidRPr="00DC3010" w:rsidTr="00DC3010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B861E8" w:rsidRPr="00DC3010" w:rsidRDefault="00B861E8" w:rsidP="00DC301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Plnenie na súkromné účely k</w:t>
            </w:r>
            <w:r w:rsidR="00E57F12">
              <w:rPr>
                <w:sz w:val="20"/>
              </w:rPr>
              <w:t> </w:t>
            </w:r>
            <w:r w:rsidRPr="00DC3010">
              <w:rPr>
                <w:sz w:val="20"/>
              </w:rPr>
              <w:t>vyúčtovaniu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B861E8" w:rsidRPr="00DC3010" w:rsidRDefault="00B861E8" w:rsidP="00E1194A">
            <w:pPr>
              <w:jc w:val="both"/>
              <w:rPr>
                <w:sz w:val="20"/>
              </w:rPr>
            </w:pPr>
            <w:r>
              <w:rPr>
                <w:sz w:val="20"/>
              </w:rPr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 xml:space="preserve">atutárny </w:t>
            </w:r>
            <w:r w:rsidRPr="00DC3010">
              <w:rPr>
                <w:sz w:val="20"/>
              </w:rPr>
              <w:t>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B861E8" w:rsidRPr="00DC3010" w:rsidRDefault="00B861E8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5134CE" w:rsidRPr="00DC3010" w:rsidTr="00DC3010">
        <w:trPr>
          <w:trHeight w:val="283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</w:tr>
      <w:tr w:rsidR="005134CE" w:rsidRPr="00DC3010" w:rsidTr="00DC3010">
        <w:trPr>
          <w:trHeight w:val="283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</w:tr>
    </w:tbl>
    <w:p w:rsidR="005134CE" w:rsidRDefault="005134CE" w:rsidP="005134CE">
      <w:pPr>
        <w:jc w:val="both"/>
        <w:rPr>
          <w:sz w:val="20"/>
        </w:rPr>
      </w:pPr>
    </w:p>
    <w:p w:rsidR="0026291E" w:rsidRPr="00CB4C58" w:rsidRDefault="003F290B" w:rsidP="00D7355D">
      <w:pPr>
        <w:numPr>
          <w:ilvl w:val="0"/>
          <w:numId w:val="16"/>
        </w:numPr>
        <w:ind w:left="1480" w:hanging="1338"/>
        <w:jc w:val="both"/>
        <w:rPr>
          <w:sz w:val="20"/>
        </w:rPr>
      </w:pPr>
      <w:r w:rsidRPr="00CB4C58">
        <w:rPr>
          <w:sz w:val="20"/>
        </w:rPr>
        <w:t xml:space="preserve">Informácie </w:t>
      </w:r>
      <w:r w:rsidR="0026291E" w:rsidRPr="00CB4C58">
        <w:rPr>
          <w:sz w:val="20"/>
        </w:rPr>
        <w:t>o povinnostiach účtovnej jednotky, a</w:t>
      </w:r>
      <w:r w:rsidR="00C51B12" w:rsidRPr="00CB4C58">
        <w:rPr>
          <w:sz w:val="20"/>
        </w:rPr>
        <w:t> </w:t>
      </w:r>
      <w:r w:rsidR="0026291E" w:rsidRPr="00CB4C58">
        <w:rPr>
          <w:sz w:val="20"/>
        </w:rPr>
        <w:t>to</w:t>
      </w:r>
    </w:p>
    <w:p w:rsidR="00D7355D" w:rsidRDefault="0026291E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finančných povinností, ktoré sa nevykazujú v súvahe, ale sú významné na posúdenie finančnej situácie účtovnej jednotky, napríklad povinnosti nájomcu vyplývajúce z operatívneho prenájmu, z uzatvorených zmlúv na poskytnutie úveru alebo pôžičky, ktoré ešte neboli poskytnuté, finančné povinnosti vyplývajúce z licenčných a koncesionárskych zmlúv s uvedením sumy poplatku za celé zostávajúce obdobie platnosti zmluvy,</w:t>
      </w:r>
    </w:p>
    <w:p w:rsidR="005134CE" w:rsidRDefault="005134CE" w:rsidP="005134CE">
      <w:pPr>
        <w:jc w:val="both"/>
        <w:rPr>
          <w:sz w:val="20"/>
        </w:rPr>
      </w:pPr>
    </w:p>
    <w:p w:rsidR="0026291E" w:rsidRPr="00CB4C58" w:rsidRDefault="0026291E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významných podmienených záväzkov, ktorými sa rozumie</w:t>
      </w:r>
    </w:p>
    <w:p w:rsidR="0026291E" w:rsidRPr="00CB4C58" w:rsidRDefault="0026291E" w:rsidP="00D7355D">
      <w:pPr>
        <w:numPr>
          <w:ilvl w:val="0"/>
          <w:numId w:val="9"/>
        </w:numPr>
        <w:ind w:left="1701" w:hanging="425"/>
        <w:jc w:val="both"/>
        <w:rPr>
          <w:sz w:val="20"/>
        </w:rPr>
      </w:pPr>
      <w:r w:rsidRPr="00CB4C58">
        <w:rPr>
          <w:sz w:val="20"/>
        </w:rPr>
        <w:t>možná povinnosť, ktorá vznikla ako dôsledok minulej udalosti a ktorej existencia závisí od toho, či nastane alebo nenastane jedna alebo viac neistých udalostí v budúcnosti, ktorých vznik nezávisí od účtovnej jednotky, alebo</w:t>
      </w:r>
    </w:p>
    <w:p w:rsidR="00D07F04" w:rsidRPr="00CB4C58" w:rsidRDefault="0026291E" w:rsidP="007D3B69">
      <w:pPr>
        <w:numPr>
          <w:ilvl w:val="0"/>
          <w:numId w:val="9"/>
        </w:numPr>
        <w:ind w:left="1701" w:hanging="425"/>
        <w:jc w:val="both"/>
        <w:rPr>
          <w:sz w:val="20"/>
        </w:rPr>
      </w:pPr>
      <w:r w:rsidRPr="00CB4C58">
        <w:rPr>
          <w:sz w:val="20"/>
        </w:rPr>
        <w:t>existujúca povinnosť, ktorá vznikla ako dôsledok minulej udalosti, ale ktorá sa nevykazuje v súvahe, pretože</w:t>
      </w:r>
    </w:p>
    <w:p w:rsidR="0026291E" w:rsidRPr="00CB4C58" w:rsidRDefault="0026291E" w:rsidP="007D3B69">
      <w:pPr>
        <w:numPr>
          <w:ilvl w:val="0"/>
          <w:numId w:val="8"/>
        </w:numPr>
        <w:ind w:left="2127" w:hanging="426"/>
        <w:jc w:val="both"/>
        <w:rPr>
          <w:sz w:val="20"/>
        </w:rPr>
      </w:pPr>
      <w:r w:rsidRPr="00CB4C58">
        <w:rPr>
          <w:sz w:val="20"/>
        </w:rPr>
        <w:t>nie je pravdepodobné, že na splnenie tejto povinnosti bude potrebný úbytok ekonomických úžitkov, alebo</w:t>
      </w:r>
    </w:p>
    <w:p w:rsidR="0026291E" w:rsidRPr="00CB4C58" w:rsidRDefault="0026291E" w:rsidP="007D3B69">
      <w:pPr>
        <w:numPr>
          <w:ilvl w:val="0"/>
          <w:numId w:val="10"/>
        </w:numPr>
        <w:tabs>
          <w:tab w:val="left" w:pos="851"/>
        </w:tabs>
        <w:ind w:hanging="809"/>
        <w:jc w:val="both"/>
        <w:rPr>
          <w:sz w:val="20"/>
        </w:rPr>
      </w:pPr>
      <w:r w:rsidRPr="00CB4C58">
        <w:rPr>
          <w:sz w:val="20"/>
        </w:rPr>
        <w:t>výška tejto povinnosti sa nedá spoľahlivo oceniť,</w:t>
      </w:r>
    </w:p>
    <w:p w:rsidR="00D7355D" w:rsidRPr="00CB4C58" w:rsidRDefault="00D07F04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 xml:space="preserve">opise </w:t>
      </w:r>
      <w:r w:rsidR="0026291E" w:rsidRPr="00CB4C58">
        <w:rPr>
          <w:sz w:val="20"/>
        </w:rPr>
        <w:t>významných finančných povinností a významných podmienených záväzkov,</w:t>
      </w:r>
    </w:p>
    <w:p w:rsidR="00D7355D" w:rsidRPr="00CB4C58" w:rsidRDefault="0026291E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významných finančných povinností a významných podmienených záväzkoch voči dcérskej účtovnej jednotke a účtovnej jednotke s podstatným vplyvom,</w:t>
      </w:r>
    </w:p>
    <w:p w:rsidR="004E16FF" w:rsidRPr="00CB4C58" w:rsidRDefault="0026291E" w:rsidP="004E16FF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opise významných povinností účtovnej jednotky vyplývajúcich z dôchodkových programov pre zamestnancov.</w:t>
      </w:r>
    </w:p>
    <w:p w:rsidR="004E16FF" w:rsidRPr="00CB4C58" w:rsidRDefault="004E16FF" w:rsidP="004E16FF">
      <w:pPr>
        <w:jc w:val="both"/>
        <w:rPr>
          <w:sz w:val="20"/>
        </w:rPr>
      </w:pPr>
    </w:p>
    <w:p w:rsidR="004E16FF" w:rsidRPr="00E56CB9" w:rsidRDefault="004E16FF" w:rsidP="00D7355D">
      <w:pPr>
        <w:numPr>
          <w:ilvl w:val="0"/>
          <w:numId w:val="16"/>
        </w:numPr>
        <w:ind w:left="709" w:hanging="567"/>
        <w:jc w:val="both"/>
        <w:rPr>
          <w:sz w:val="20"/>
        </w:rPr>
      </w:pPr>
      <w:bookmarkStart w:id="0" w:name="OLE_LINK1"/>
      <w:r w:rsidRPr="00E56CB9">
        <w:rPr>
          <w:sz w:val="20"/>
        </w:rPr>
        <w:t>Informácie 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:rsidR="00D7355D" w:rsidRPr="00E56CB9" w:rsidRDefault="004E16FF" w:rsidP="00D7355D">
      <w:pPr>
        <w:numPr>
          <w:ilvl w:val="0"/>
          <w:numId w:val="18"/>
        </w:numPr>
        <w:ind w:left="1276" w:hanging="567"/>
        <w:jc w:val="both"/>
        <w:rPr>
          <w:sz w:val="20"/>
        </w:rPr>
      </w:pPr>
      <w:r w:rsidRPr="00E56CB9">
        <w:rPr>
          <w:sz w:val="20"/>
        </w:rPr>
        <w:lastRenderedPageBreak/>
        <w:t>všetkých formách prijatej náhrady,</w:t>
      </w:r>
    </w:p>
    <w:p w:rsidR="00D7355D" w:rsidRPr="00E56CB9" w:rsidRDefault="004E16FF" w:rsidP="00D7355D">
      <w:pPr>
        <w:numPr>
          <w:ilvl w:val="0"/>
          <w:numId w:val="18"/>
        </w:numPr>
        <w:ind w:left="1276" w:hanging="567"/>
        <w:jc w:val="both"/>
        <w:rPr>
          <w:sz w:val="20"/>
        </w:rPr>
      </w:pPr>
      <w:r w:rsidRPr="00E56CB9">
        <w:rPr>
          <w:sz w:val="20"/>
        </w:rPr>
        <w:t>účtovných zásadách použitých pri prideľovaní nákladov a výnosov,</w:t>
      </w:r>
    </w:p>
    <w:p w:rsidR="004E16FF" w:rsidRPr="00E56CB9" w:rsidRDefault="004E16FF" w:rsidP="00D7355D">
      <w:pPr>
        <w:numPr>
          <w:ilvl w:val="0"/>
          <w:numId w:val="18"/>
        </w:numPr>
        <w:ind w:left="1276" w:hanging="567"/>
        <w:jc w:val="both"/>
        <w:rPr>
          <w:sz w:val="20"/>
        </w:rPr>
      </w:pPr>
      <w:r w:rsidRPr="00E56CB9">
        <w:rPr>
          <w:sz w:val="20"/>
        </w:rPr>
        <w:t>všetkých druhoch činností účtovnej jednotky.</w:t>
      </w:r>
    </w:p>
    <w:bookmarkEnd w:id="0"/>
    <w:p w:rsidR="0026291E" w:rsidRDefault="0026291E" w:rsidP="004E16FF">
      <w:pPr>
        <w:ind w:firstLine="709"/>
        <w:rPr>
          <w:b/>
          <w:sz w:val="20"/>
        </w:rPr>
      </w:pPr>
    </w:p>
    <w:p w:rsidR="001869C8" w:rsidRDefault="001869C8" w:rsidP="00D2073E">
      <w:pPr>
        <w:jc w:val="right"/>
        <w:rPr>
          <w:sz w:val="20"/>
        </w:rPr>
      </w:pPr>
    </w:p>
    <w:p w:rsidR="00F54592" w:rsidRDefault="00F54592" w:rsidP="00F54592">
      <w:pPr>
        <w:rPr>
          <w:sz w:val="20"/>
        </w:rPr>
      </w:pPr>
    </w:p>
    <w:p w:rsidR="00B861E8" w:rsidRDefault="00B861E8" w:rsidP="00F54592">
      <w:pPr>
        <w:rPr>
          <w:sz w:val="20"/>
        </w:rPr>
      </w:pPr>
    </w:p>
    <w:p w:rsidR="00C6139F" w:rsidRDefault="00126E1A" w:rsidP="00F54592">
      <w:pPr>
        <w:rPr>
          <w:sz w:val="20"/>
        </w:rPr>
      </w:pPr>
      <w:r>
        <w:rPr>
          <w:sz w:val="20"/>
        </w:rPr>
        <w:t xml:space="preserve">:  Podľa  </w:t>
      </w:r>
      <w:proofErr w:type="spellStart"/>
      <w:r>
        <w:rPr>
          <w:sz w:val="20"/>
        </w:rPr>
        <w:t>ZoÚ</w:t>
      </w:r>
      <w:proofErr w:type="spellEnd"/>
      <w:r>
        <w:rPr>
          <w:sz w:val="20"/>
        </w:rPr>
        <w:t xml:space="preserve"> sa účtovná jednotka  za rok 201</w:t>
      </w:r>
      <w:r w:rsidR="0015403F">
        <w:rPr>
          <w:sz w:val="20"/>
        </w:rPr>
        <w:t>9</w:t>
      </w:r>
      <w:r w:rsidR="0047189E">
        <w:rPr>
          <w:sz w:val="20"/>
        </w:rPr>
        <w:t xml:space="preserve"> sa </w:t>
      </w:r>
      <w:r>
        <w:rPr>
          <w:sz w:val="20"/>
        </w:rPr>
        <w:t xml:space="preserve"> považuje za ,,</w:t>
      </w:r>
      <w:proofErr w:type="spellStart"/>
      <w:r w:rsidR="0047189E">
        <w:rPr>
          <w:sz w:val="20"/>
        </w:rPr>
        <w:t>M</w:t>
      </w:r>
      <w:r>
        <w:rPr>
          <w:sz w:val="20"/>
        </w:rPr>
        <w:t>ikro</w:t>
      </w:r>
      <w:proofErr w:type="spellEnd"/>
      <w:r>
        <w:rPr>
          <w:sz w:val="20"/>
        </w:rPr>
        <w:t xml:space="preserve"> účtovnú</w:t>
      </w:r>
      <w:r w:rsidR="00B0515E">
        <w:rPr>
          <w:sz w:val="20"/>
        </w:rPr>
        <w:t xml:space="preserve"> </w:t>
      </w:r>
      <w:r>
        <w:rPr>
          <w:sz w:val="20"/>
        </w:rPr>
        <w:t xml:space="preserve"> jednotku </w:t>
      </w:r>
      <w:r w:rsidR="00C6139F">
        <w:rPr>
          <w:sz w:val="20"/>
        </w:rPr>
        <w:t>:</w:t>
      </w:r>
    </w:p>
    <w:p w:rsidR="00ED0D80" w:rsidRDefault="00ED0D80" w:rsidP="00F54592">
      <w:pPr>
        <w:rPr>
          <w:sz w:val="20"/>
        </w:rPr>
      </w:pPr>
      <w:r>
        <w:rPr>
          <w:sz w:val="20"/>
        </w:rPr>
        <w:t xml:space="preserve">    </w:t>
      </w:r>
      <w:r w:rsidR="00E57F12">
        <w:rPr>
          <w:sz w:val="20"/>
        </w:rPr>
        <w:t xml:space="preserve">Spĺňa </w:t>
      </w:r>
      <w:r w:rsidR="0015403F">
        <w:rPr>
          <w:sz w:val="20"/>
        </w:rPr>
        <w:t>dve</w:t>
      </w:r>
      <w:r w:rsidR="00E57F12">
        <w:rPr>
          <w:sz w:val="20"/>
        </w:rPr>
        <w:t xml:space="preserve"> z podmienok  pre zaradenie za ,,</w:t>
      </w:r>
      <w:proofErr w:type="spellStart"/>
      <w:r w:rsidR="00E57F12">
        <w:rPr>
          <w:sz w:val="20"/>
        </w:rPr>
        <w:t>Mikro</w:t>
      </w:r>
      <w:proofErr w:type="spellEnd"/>
      <w:r>
        <w:rPr>
          <w:sz w:val="20"/>
        </w:rPr>
        <w:t xml:space="preserve"> </w:t>
      </w:r>
      <w:r w:rsidR="00E57F12">
        <w:rPr>
          <w:sz w:val="20"/>
        </w:rPr>
        <w:t xml:space="preserve"> účtovnú </w:t>
      </w:r>
      <w:r w:rsidR="00B0515E">
        <w:rPr>
          <w:sz w:val="20"/>
        </w:rPr>
        <w:t xml:space="preserve"> jednotku</w:t>
      </w:r>
      <w:r>
        <w:rPr>
          <w:sz w:val="20"/>
        </w:rPr>
        <w:t xml:space="preserve">                                    </w:t>
      </w:r>
    </w:p>
    <w:p w:rsidR="00C6139F" w:rsidRDefault="00126E1A" w:rsidP="00F54592">
      <w:pPr>
        <w:rPr>
          <w:sz w:val="20"/>
        </w:rPr>
      </w:pPr>
      <w:r>
        <w:rPr>
          <w:sz w:val="20"/>
        </w:rPr>
        <w:t xml:space="preserve">  </w:t>
      </w:r>
      <w:r w:rsidR="00C6139F">
        <w:rPr>
          <w:sz w:val="20"/>
        </w:rPr>
        <w:t xml:space="preserve">                                 Celková suma majetku za rok 201</w:t>
      </w:r>
      <w:r w:rsidR="0015403F">
        <w:rPr>
          <w:sz w:val="20"/>
        </w:rPr>
        <w:t>8</w:t>
      </w:r>
      <w:r w:rsidR="00C6139F">
        <w:rPr>
          <w:sz w:val="20"/>
        </w:rPr>
        <w:t xml:space="preserve"> </w:t>
      </w:r>
      <w:r w:rsidR="0047189E">
        <w:rPr>
          <w:sz w:val="20"/>
        </w:rPr>
        <w:t xml:space="preserve"> </w:t>
      </w:r>
      <w:r w:rsidR="00C6139F">
        <w:rPr>
          <w:sz w:val="20"/>
        </w:rPr>
        <w:t>a rok 201</w:t>
      </w:r>
      <w:r w:rsidR="0015403F">
        <w:rPr>
          <w:sz w:val="20"/>
        </w:rPr>
        <w:t>9</w:t>
      </w:r>
      <w:r w:rsidR="0047189E">
        <w:rPr>
          <w:sz w:val="20"/>
        </w:rPr>
        <w:t xml:space="preserve"> </w:t>
      </w:r>
      <w:r w:rsidR="00C6139F">
        <w:rPr>
          <w:sz w:val="20"/>
        </w:rPr>
        <w:t xml:space="preserve"> nepresiahla 350 000  €          </w:t>
      </w:r>
    </w:p>
    <w:p w:rsidR="00B0515E" w:rsidRDefault="00C6139F" w:rsidP="00F54592">
      <w:pPr>
        <w:rPr>
          <w:sz w:val="20"/>
        </w:rPr>
      </w:pPr>
      <w:r>
        <w:rPr>
          <w:sz w:val="20"/>
        </w:rPr>
        <w:t xml:space="preserve">                                   </w:t>
      </w:r>
      <w:r w:rsidR="00ED0D80">
        <w:rPr>
          <w:sz w:val="20"/>
        </w:rPr>
        <w:t xml:space="preserve"> počet zamestnancov nepresiah</w:t>
      </w:r>
      <w:r w:rsidR="0015403F">
        <w:rPr>
          <w:sz w:val="20"/>
        </w:rPr>
        <w:t>lo 10</w:t>
      </w:r>
    </w:p>
    <w:p w:rsidR="00B0515E" w:rsidRDefault="00B0515E" w:rsidP="00F54592">
      <w:pPr>
        <w:rPr>
          <w:sz w:val="20"/>
        </w:rPr>
      </w:pPr>
    </w:p>
    <w:p w:rsidR="00B0515E" w:rsidRDefault="00B0515E" w:rsidP="00F54592">
      <w:pPr>
        <w:rPr>
          <w:sz w:val="20"/>
        </w:rPr>
      </w:pPr>
    </w:p>
    <w:sectPr w:rsidR="00B0515E" w:rsidSect="00B5027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C77FF" w:rsidRDefault="004C77FF" w:rsidP="001869C8">
      <w:r>
        <w:separator/>
      </w:r>
    </w:p>
  </w:endnote>
  <w:endnote w:type="continuationSeparator" w:id="0">
    <w:p w:rsidR="004C77FF" w:rsidRDefault="004C77FF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5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32516" w:rsidRDefault="00032516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F968E1">
    <w:pPr>
      <w:pStyle w:val="Pta"/>
      <w:jc w:val="center"/>
    </w:pPr>
    <w:fldSimple w:instr=" PAGE   \* MERGEFORMAT ">
      <w:r w:rsidR="00114C51">
        <w:rPr>
          <w:noProof/>
        </w:rPr>
        <w:t>1</w:t>
      </w:r>
    </w:fldSimple>
  </w:p>
  <w:p w:rsidR="00790D5A" w:rsidRDefault="00790D5A">
    <w:pPr>
      <w:pStyle w:val="Pt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32516" w:rsidRDefault="00032516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C77FF" w:rsidRDefault="004C77FF" w:rsidP="001869C8">
      <w:r>
        <w:separator/>
      </w:r>
    </w:p>
  </w:footnote>
  <w:footnote w:type="continuationSeparator" w:id="0">
    <w:p w:rsidR="004C77FF" w:rsidRDefault="004C77FF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32516" w:rsidRDefault="00032516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311" w:type="dxa"/>
      <w:tblInd w:w="55" w:type="dxa"/>
      <w:tblCellMar>
        <w:left w:w="70" w:type="dxa"/>
        <w:right w:w="70" w:type="dxa"/>
      </w:tblCellMar>
      <w:tblLook w:val="04A0"/>
    </w:tblPr>
    <w:tblGrid>
      <w:gridCol w:w="2710"/>
      <w:gridCol w:w="707"/>
      <w:gridCol w:w="426"/>
      <w:gridCol w:w="271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CB4C58" w:rsidRPr="003F477D" w:rsidTr="00032516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032516" w:rsidRDefault="00CB4C58" w:rsidP="007234C2">
          <w:pPr>
            <w:rPr>
              <w:color w:val="000000"/>
              <w:szCs w:val="22"/>
            </w:rPr>
          </w:pPr>
          <w:r w:rsidRPr="00032516">
            <w:rPr>
              <w:color w:val="000000"/>
              <w:szCs w:val="22"/>
            </w:rPr>
            <w:t xml:space="preserve">Poznámky </w:t>
          </w:r>
          <w:proofErr w:type="spellStart"/>
          <w:r w:rsidRPr="00032516">
            <w:rPr>
              <w:color w:val="000000"/>
              <w:szCs w:val="22"/>
            </w:rPr>
            <w:t>Úč</w:t>
          </w:r>
          <w:proofErr w:type="spellEnd"/>
          <w:r w:rsidRPr="00032516">
            <w:rPr>
              <w:color w:val="000000"/>
              <w:szCs w:val="22"/>
            </w:rPr>
            <w:t xml:space="preserve"> MÚJ 3 - 01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:rsidR="00CB4C58" w:rsidRPr="00032516" w:rsidRDefault="00CB4C58" w:rsidP="007234C2">
          <w:pPr>
            <w:rPr>
              <w:color w:val="000000"/>
              <w:szCs w:val="22"/>
            </w:rPr>
          </w:pPr>
          <w:r w:rsidRPr="00032516">
            <w:rPr>
              <w:color w:val="000000"/>
              <w:szCs w:val="22"/>
            </w:rPr>
            <w:t xml:space="preserve">  IČO</w:t>
          </w:r>
        </w:p>
      </w:tc>
      <w:tc>
        <w:tcPr>
          <w:tcW w:w="42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032516" w:rsidRDefault="00032516" w:rsidP="00E57F12">
          <w:pPr>
            <w:rPr>
              <w:color w:val="000000"/>
              <w:szCs w:val="22"/>
            </w:rPr>
          </w:pPr>
          <w:r w:rsidRPr="00032516">
            <w:rPr>
              <w:color w:val="000000"/>
              <w:szCs w:val="22"/>
            </w:rPr>
            <w:t>3</w:t>
          </w:r>
        </w:p>
      </w:tc>
      <w:tc>
        <w:tcPr>
          <w:tcW w:w="27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032516" w:rsidRDefault="005B3180" w:rsidP="007234C2">
          <w:pPr>
            <w:rPr>
              <w:color w:val="000000"/>
              <w:szCs w:val="22"/>
            </w:rPr>
          </w:pPr>
          <w:r w:rsidRPr="00032516">
            <w:rPr>
              <w:color w:val="000000"/>
              <w:szCs w:val="22"/>
            </w:rPr>
            <w:t>6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032516" w:rsidRDefault="00032516" w:rsidP="00E57F12">
          <w:pPr>
            <w:rPr>
              <w:color w:val="000000"/>
              <w:szCs w:val="22"/>
            </w:rPr>
          </w:pPr>
          <w:r w:rsidRPr="00032516">
            <w:rPr>
              <w:color w:val="000000"/>
              <w:szCs w:val="22"/>
            </w:rPr>
            <w:t>3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032516" w:rsidRDefault="005B3180" w:rsidP="007234C2">
          <w:pPr>
            <w:rPr>
              <w:color w:val="000000"/>
              <w:szCs w:val="22"/>
            </w:rPr>
          </w:pPr>
          <w:r w:rsidRPr="00032516">
            <w:rPr>
              <w:color w:val="000000"/>
              <w:szCs w:val="22"/>
            </w:rPr>
            <w:t>3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032516" w:rsidRDefault="00032516" w:rsidP="00032516">
          <w:pPr>
            <w:rPr>
              <w:color w:val="000000"/>
              <w:szCs w:val="22"/>
            </w:rPr>
          </w:pPr>
          <w:r w:rsidRPr="00032516">
            <w:rPr>
              <w:color w:val="000000"/>
              <w:szCs w:val="22"/>
            </w:rPr>
            <w:t>2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032516" w:rsidRDefault="00032516" w:rsidP="00E57F12">
          <w:pPr>
            <w:rPr>
              <w:color w:val="000000"/>
              <w:szCs w:val="22"/>
            </w:rPr>
          </w:pPr>
          <w:r w:rsidRPr="00032516">
            <w:rPr>
              <w:color w:val="000000"/>
              <w:szCs w:val="22"/>
            </w:rPr>
            <w:t>8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032516" w:rsidRDefault="00032516" w:rsidP="00E57F12">
          <w:pPr>
            <w:rPr>
              <w:color w:val="000000"/>
              <w:szCs w:val="22"/>
            </w:rPr>
          </w:pPr>
          <w:r w:rsidRPr="00032516">
            <w:rPr>
              <w:color w:val="000000"/>
              <w:szCs w:val="22"/>
            </w:rPr>
            <w:t>9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032516" w:rsidRDefault="00032516" w:rsidP="00032516">
          <w:pPr>
            <w:rPr>
              <w:color w:val="000000"/>
              <w:szCs w:val="22"/>
            </w:rPr>
          </w:pPr>
          <w:r w:rsidRPr="00032516">
            <w:rPr>
              <w:color w:val="000000"/>
              <w:szCs w:val="22"/>
            </w:rPr>
            <w:t>5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:rsidR="00CB4C58" w:rsidRPr="00032516" w:rsidRDefault="00CB4C58" w:rsidP="007234C2">
          <w:pPr>
            <w:rPr>
              <w:color w:val="000000"/>
              <w:szCs w:val="22"/>
            </w:rPr>
          </w:pPr>
          <w:r w:rsidRPr="00032516"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032516" w:rsidRDefault="00CB4C58" w:rsidP="007234C2">
          <w:pPr>
            <w:jc w:val="center"/>
            <w:rPr>
              <w:szCs w:val="22"/>
            </w:rPr>
          </w:pPr>
          <w:r w:rsidRPr="00032516">
            <w:rPr>
              <w:szCs w:val="22"/>
            </w:rPr>
            <w:t> </w:t>
          </w:r>
          <w:r w:rsidR="005B3180" w:rsidRPr="00032516"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032516" w:rsidRDefault="000F5FA8" w:rsidP="007234C2">
          <w:pPr>
            <w:jc w:val="center"/>
            <w:rPr>
              <w:szCs w:val="22"/>
            </w:rPr>
          </w:pPr>
          <w:r w:rsidRPr="00032516"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032516" w:rsidRDefault="000F5FA8" w:rsidP="007234C2">
          <w:pPr>
            <w:jc w:val="center"/>
            <w:rPr>
              <w:szCs w:val="22"/>
            </w:rPr>
          </w:pPr>
          <w:r w:rsidRPr="00032516"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032516" w:rsidRDefault="00032516" w:rsidP="00E57F12">
          <w:pPr>
            <w:jc w:val="center"/>
            <w:rPr>
              <w:szCs w:val="22"/>
            </w:rPr>
          </w:pPr>
          <w:r w:rsidRPr="00032516">
            <w:rPr>
              <w:szCs w:val="22"/>
            </w:rPr>
            <w:t>1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032516" w:rsidRDefault="00032516" w:rsidP="00E57F12">
          <w:pPr>
            <w:jc w:val="center"/>
            <w:rPr>
              <w:szCs w:val="22"/>
            </w:rPr>
          </w:pPr>
          <w:r w:rsidRPr="00032516">
            <w:rPr>
              <w:szCs w:val="22"/>
            </w:rPr>
            <w:t>7</w:t>
          </w:r>
          <w:r w:rsidR="00CB4C58" w:rsidRPr="00032516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032516" w:rsidRDefault="000F5FA8" w:rsidP="005B3180">
          <w:pPr>
            <w:jc w:val="center"/>
            <w:rPr>
              <w:szCs w:val="22"/>
            </w:rPr>
          </w:pPr>
          <w:r w:rsidRPr="00032516">
            <w:rPr>
              <w:szCs w:val="22"/>
            </w:rPr>
            <w:t>7</w:t>
          </w:r>
          <w:r w:rsidR="00CB4C58" w:rsidRPr="00032516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032516" w:rsidRDefault="00032516" w:rsidP="00E57F12">
          <w:pPr>
            <w:jc w:val="center"/>
            <w:rPr>
              <w:szCs w:val="22"/>
            </w:rPr>
          </w:pPr>
          <w:r w:rsidRPr="00032516">
            <w:rPr>
              <w:szCs w:val="22"/>
            </w:rPr>
            <w:t>9</w:t>
          </w:r>
          <w:r w:rsidR="00CB4C58" w:rsidRPr="00032516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032516" w:rsidRDefault="00032516" w:rsidP="00E57F12">
          <w:pPr>
            <w:jc w:val="center"/>
            <w:rPr>
              <w:szCs w:val="22"/>
            </w:rPr>
          </w:pPr>
          <w:r w:rsidRPr="00032516"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032516" w:rsidRDefault="00032516" w:rsidP="00E57F12">
          <w:pPr>
            <w:jc w:val="center"/>
            <w:rPr>
              <w:szCs w:val="22"/>
            </w:rPr>
          </w:pPr>
          <w:r w:rsidRPr="00032516">
            <w:rPr>
              <w:szCs w:val="22"/>
            </w:rPr>
            <w:t>1</w:t>
          </w:r>
          <w:r w:rsidR="00CB4C58" w:rsidRPr="00032516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032516" w:rsidP="00E57F1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="00CB4C58" w:rsidRPr="003F477D">
            <w:rPr>
              <w:szCs w:val="22"/>
            </w:rPr>
            <w:t> </w:t>
          </w:r>
        </w:p>
      </w:tc>
    </w:tr>
  </w:tbl>
  <w:p w:rsidR="00CB4C58" w:rsidRDefault="00CB4C58">
    <w:pPr>
      <w:pStyle w:val="Hlavika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32516" w:rsidRDefault="00032516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4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7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8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11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2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15">
    <w:nsid w:val="5B872465"/>
    <w:multiLevelType w:val="hybridMultilevel"/>
    <w:tmpl w:val="CEF2BDBC"/>
    <w:lvl w:ilvl="0" w:tplc="5434E2B8">
      <w:start w:val="1"/>
      <w:numFmt w:val="lowerLetter"/>
      <w:lvlText w:val="%1)"/>
      <w:lvlJc w:val="left"/>
      <w:pPr>
        <w:ind w:left="19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640" w:hanging="360"/>
      </w:p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>
    <w:nsid w:val="5E6C10A4"/>
    <w:multiLevelType w:val="hybridMultilevel"/>
    <w:tmpl w:val="08AE6F70"/>
    <w:lvl w:ilvl="0" w:tplc="9CCEFF1C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18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19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"/>
  </w:num>
  <w:num w:numId="3">
    <w:abstractNumId w:val="15"/>
  </w:num>
  <w:num w:numId="4">
    <w:abstractNumId w:val="10"/>
  </w:num>
  <w:num w:numId="5">
    <w:abstractNumId w:val="16"/>
  </w:num>
  <w:num w:numId="6">
    <w:abstractNumId w:val="2"/>
  </w:num>
  <w:num w:numId="7">
    <w:abstractNumId w:val="11"/>
  </w:num>
  <w:num w:numId="8">
    <w:abstractNumId w:val="20"/>
  </w:num>
  <w:num w:numId="9">
    <w:abstractNumId w:val="3"/>
  </w:num>
  <w:num w:numId="10">
    <w:abstractNumId w:val="19"/>
  </w:num>
  <w:num w:numId="11">
    <w:abstractNumId w:val="6"/>
  </w:num>
  <w:num w:numId="12">
    <w:abstractNumId w:val="18"/>
  </w:num>
  <w:num w:numId="13">
    <w:abstractNumId w:val="7"/>
  </w:num>
  <w:num w:numId="14">
    <w:abstractNumId w:val="13"/>
  </w:num>
  <w:num w:numId="15">
    <w:abstractNumId w:val="8"/>
  </w:num>
  <w:num w:numId="16">
    <w:abstractNumId w:val="4"/>
  </w:num>
  <w:num w:numId="17">
    <w:abstractNumId w:val="9"/>
  </w:num>
  <w:num w:numId="18">
    <w:abstractNumId w:val="12"/>
  </w:num>
  <w:num w:numId="19">
    <w:abstractNumId w:val="5"/>
  </w:num>
  <w:num w:numId="20">
    <w:abstractNumId w:val="14"/>
  </w:num>
  <w:num w:numId="21">
    <w:abstractNumId w:val="0"/>
  </w:num>
  <w:numIdMacAtCleanup w:val="1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9"/>
  <w:hyphenationZone w:val="425"/>
  <w:noPunctuationKerning/>
  <w:characterSpacingControl w:val="doNotCompress"/>
  <w:hdrShapeDefaults>
    <o:shapedefaults v:ext="edit" spidmax="24578"/>
  </w:hdrShapeDefaults>
  <w:footnotePr>
    <w:footnote w:id="-1"/>
    <w:footnote w:id="0"/>
  </w:footnotePr>
  <w:endnotePr>
    <w:endnote w:id="-1"/>
    <w:endnote w:id="0"/>
  </w:endnotePr>
  <w:compat/>
  <w:rsids>
    <w:rsidRoot w:val="0002184E"/>
    <w:rsid w:val="0002184E"/>
    <w:rsid w:val="00032516"/>
    <w:rsid w:val="00033903"/>
    <w:rsid w:val="000363E9"/>
    <w:rsid w:val="00037D3F"/>
    <w:rsid w:val="00040568"/>
    <w:rsid w:val="00057ACB"/>
    <w:rsid w:val="00061DBD"/>
    <w:rsid w:val="00065EAA"/>
    <w:rsid w:val="00073DFA"/>
    <w:rsid w:val="000750CC"/>
    <w:rsid w:val="000863E3"/>
    <w:rsid w:val="000936E4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424E"/>
    <w:rsid w:val="000F5FA8"/>
    <w:rsid w:val="000F7A09"/>
    <w:rsid w:val="00106EF5"/>
    <w:rsid w:val="00114AF7"/>
    <w:rsid w:val="00114C51"/>
    <w:rsid w:val="0011529D"/>
    <w:rsid w:val="00117DCC"/>
    <w:rsid w:val="00126E1A"/>
    <w:rsid w:val="00136819"/>
    <w:rsid w:val="0015355C"/>
    <w:rsid w:val="0015403F"/>
    <w:rsid w:val="001604A9"/>
    <w:rsid w:val="00176DB6"/>
    <w:rsid w:val="00180E8F"/>
    <w:rsid w:val="001869C8"/>
    <w:rsid w:val="00197F6B"/>
    <w:rsid w:val="001B23AC"/>
    <w:rsid w:val="001B3944"/>
    <w:rsid w:val="001C205A"/>
    <w:rsid w:val="001C7498"/>
    <w:rsid w:val="001E1CF6"/>
    <w:rsid w:val="001E6814"/>
    <w:rsid w:val="001F415A"/>
    <w:rsid w:val="001F4818"/>
    <w:rsid w:val="001F4899"/>
    <w:rsid w:val="00205B87"/>
    <w:rsid w:val="00214FAE"/>
    <w:rsid w:val="00221FD4"/>
    <w:rsid w:val="00234134"/>
    <w:rsid w:val="00241608"/>
    <w:rsid w:val="00242439"/>
    <w:rsid w:val="0024393A"/>
    <w:rsid w:val="00247303"/>
    <w:rsid w:val="00253143"/>
    <w:rsid w:val="00253E78"/>
    <w:rsid w:val="0026291E"/>
    <w:rsid w:val="00275088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843EF"/>
    <w:rsid w:val="0038596D"/>
    <w:rsid w:val="003A0E58"/>
    <w:rsid w:val="003B7BEA"/>
    <w:rsid w:val="003C287E"/>
    <w:rsid w:val="003C3963"/>
    <w:rsid w:val="003C42E2"/>
    <w:rsid w:val="003C7B2A"/>
    <w:rsid w:val="003D1414"/>
    <w:rsid w:val="003E5774"/>
    <w:rsid w:val="003E594C"/>
    <w:rsid w:val="003F249F"/>
    <w:rsid w:val="003F290B"/>
    <w:rsid w:val="003F35D0"/>
    <w:rsid w:val="003F7CEF"/>
    <w:rsid w:val="00406BE9"/>
    <w:rsid w:val="00410F85"/>
    <w:rsid w:val="00414611"/>
    <w:rsid w:val="00416946"/>
    <w:rsid w:val="004204DE"/>
    <w:rsid w:val="00442928"/>
    <w:rsid w:val="00455D8A"/>
    <w:rsid w:val="004561B1"/>
    <w:rsid w:val="004645A4"/>
    <w:rsid w:val="00467072"/>
    <w:rsid w:val="004702B3"/>
    <w:rsid w:val="0047189E"/>
    <w:rsid w:val="004752D3"/>
    <w:rsid w:val="0048444D"/>
    <w:rsid w:val="00484684"/>
    <w:rsid w:val="004A7709"/>
    <w:rsid w:val="004B6C3E"/>
    <w:rsid w:val="004C51EF"/>
    <w:rsid w:val="004C601C"/>
    <w:rsid w:val="004C77FF"/>
    <w:rsid w:val="004D0154"/>
    <w:rsid w:val="004D26B9"/>
    <w:rsid w:val="004D764A"/>
    <w:rsid w:val="004E16FF"/>
    <w:rsid w:val="004E4D49"/>
    <w:rsid w:val="004F3255"/>
    <w:rsid w:val="004F7B22"/>
    <w:rsid w:val="00500067"/>
    <w:rsid w:val="005128A3"/>
    <w:rsid w:val="005134CE"/>
    <w:rsid w:val="00515775"/>
    <w:rsid w:val="00515BAB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B3180"/>
    <w:rsid w:val="005C44F3"/>
    <w:rsid w:val="005C520B"/>
    <w:rsid w:val="005C5578"/>
    <w:rsid w:val="005D5573"/>
    <w:rsid w:val="005E076F"/>
    <w:rsid w:val="005E2BB6"/>
    <w:rsid w:val="005E5955"/>
    <w:rsid w:val="005E6D20"/>
    <w:rsid w:val="005F28C2"/>
    <w:rsid w:val="005F3EF8"/>
    <w:rsid w:val="005F6FDE"/>
    <w:rsid w:val="00601926"/>
    <w:rsid w:val="00610946"/>
    <w:rsid w:val="00610DC3"/>
    <w:rsid w:val="00611838"/>
    <w:rsid w:val="00613C25"/>
    <w:rsid w:val="00616F83"/>
    <w:rsid w:val="0062605C"/>
    <w:rsid w:val="00640A04"/>
    <w:rsid w:val="00642FE0"/>
    <w:rsid w:val="00661D6C"/>
    <w:rsid w:val="00662DFF"/>
    <w:rsid w:val="00663AA1"/>
    <w:rsid w:val="00664E2B"/>
    <w:rsid w:val="00667B4C"/>
    <w:rsid w:val="00693867"/>
    <w:rsid w:val="00696833"/>
    <w:rsid w:val="006A0453"/>
    <w:rsid w:val="006B11C5"/>
    <w:rsid w:val="006C0F8A"/>
    <w:rsid w:val="006C1D59"/>
    <w:rsid w:val="006C1ECA"/>
    <w:rsid w:val="006C7CA4"/>
    <w:rsid w:val="006D05CC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30881"/>
    <w:rsid w:val="00741B8F"/>
    <w:rsid w:val="00750D6D"/>
    <w:rsid w:val="00753264"/>
    <w:rsid w:val="007709DB"/>
    <w:rsid w:val="00773649"/>
    <w:rsid w:val="00774D39"/>
    <w:rsid w:val="007842FC"/>
    <w:rsid w:val="007867EF"/>
    <w:rsid w:val="0078785F"/>
    <w:rsid w:val="00790D5A"/>
    <w:rsid w:val="007935BB"/>
    <w:rsid w:val="007A4B5F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1BD2"/>
    <w:rsid w:val="007E3796"/>
    <w:rsid w:val="007F25A7"/>
    <w:rsid w:val="007F6484"/>
    <w:rsid w:val="007F77E9"/>
    <w:rsid w:val="007F7951"/>
    <w:rsid w:val="008042E6"/>
    <w:rsid w:val="008116B5"/>
    <w:rsid w:val="00816FA8"/>
    <w:rsid w:val="00822975"/>
    <w:rsid w:val="008239E1"/>
    <w:rsid w:val="00825A52"/>
    <w:rsid w:val="008319B3"/>
    <w:rsid w:val="00840458"/>
    <w:rsid w:val="00842A60"/>
    <w:rsid w:val="00850F45"/>
    <w:rsid w:val="00862911"/>
    <w:rsid w:val="0086313E"/>
    <w:rsid w:val="00870CEE"/>
    <w:rsid w:val="008719EE"/>
    <w:rsid w:val="00883E6B"/>
    <w:rsid w:val="008904A0"/>
    <w:rsid w:val="008A144B"/>
    <w:rsid w:val="008A2548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45F6E"/>
    <w:rsid w:val="00947523"/>
    <w:rsid w:val="009500FA"/>
    <w:rsid w:val="009502D0"/>
    <w:rsid w:val="00960D2E"/>
    <w:rsid w:val="0096453B"/>
    <w:rsid w:val="0097566D"/>
    <w:rsid w:val="00980682"/>
    <w:rsid w:val="0098255E"/>
    <w:rsid w:val="00984D71"/>
    <w:rsid w:val="009938E9"/>
    <w:rsid w:val="0099494F"/>
    <w:rsid w:val="009A0C7A"/>
    <w:rsid w:val="009B0528"/>
    <w:rsid w:val="009B0DBE"/>
    <w:rsid w:val="009B5199"/>
    <w:rsid w:val="009D4E57"/>
    <w:rsid w:val="009E5DBF"/>
    <w:rsid w:val="009F3114"/>
    <w:rsid w:val="00A06093"/>
    <w:rsid w:val="00A2262B"/>
    <w:rsid w:val="00A362B4"/>
    <w:rsid w:val="00A37E53"/>
    <w:rsid w:val="00A42995"/>
    <w:rsid w:val="00A459C4"/>
    <w:rsid w:val="00A47523"/>
    <w:rsid w:val="00A5461B"/>
    <w:rsid w:val="00A55121"/>
    <w:rsid w:val="00A55517"/>
    <w:rsid w:val="00A667BB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596C"/>
    <w:rsid w:val="00AE747A"/>
    <w:rsid w:val="00AF00D0"/>
    <w:rsid w:val="00AF4945"/>
    <w:rsid w:val="00B01A1E"/>
    <w:rsid w:val="00B0336F"/>
    <w:rsid w:val="00B03AB3"/>
    <w:rsid w:val="00B0515E"/>
    <w:rsid w:val="00B06F89"/>
    <w:rsid w:val="00B0755D"/>
    <w:rsid w:val="00B103F1"/>
    <w:rsid w:val="00B26A05"/>
    <w:rsid w:val="00B31041"/>
    <w:rsid w:val="00B35A58"/>
    <w:rsid w:val="00B36522"/>
    <w:rsid w:val="00B412EC"/>
    <w:rsid w:val="00B4389B"/>
    <w:rsid w:val="00B5027E"/>
    <w:rsid w:val="00B53950"/>
    <w:rsid w:val="00B56D9D"/>
    <w:rsid w:val="00B57447"/>
    <w:rsid w:val="00B65B76"/>
    <w:rsid w:val="00B6654F"/>
    <w:rsid w:val="00B66E7C"/>
    <w:rsid w:val="00B83CD4"/>
    <w:rsid w:val="00B861E8"/>
    <w:rsid w:val="00B933C0"/>
    <w:rsid w:val="00BA22DB"/>
    <w:rsid w:val="00BA7EF8"/>
    <w:rsid w:val="00BB340A"/>
    <w:rsid w:val="00BC6A1A"/>
    <w:rsid w:val="00BD09BF"/>
    <w:rsid w:val="00BD14D0"/>
    <w:rsid w:val="00BE0A56"/>
    <w:rsid w:val="00BE4FC2"/>
    <w:rsid w:val="00BE718E"/>
    <w:rsid w:val="00BE7897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139F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32BD"/>
    <w:rsid w:val="00CA7BBE"/>
    <w:rsid w:val="00CB4C58"/>
    <w:rsid w:val="00CB5A63"/>
    <w:rsid w:val="00CC19B9"/>
    <w:rsid w:val="00CC35F4"/>
    <w:rsid w:val="00CC4F94"/>
    <w:rsid w:val="00CC7D28"/>
    <w:rsid w:val="00CD1488"/>
    <w:rsid w:val="00CE1C8C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5D99"/>
    <w:rsid w:val="00D87FFA"/>
    <w:rsid w:val="00D90D87"/>
    <w:rsid w:val="00D946F0"/>
    <w:rsid w:val="00DA002A"/>
    <w:rsid w:val="00DA2D17"/>
    <w:rsid w:val="00DA6B95"/>
    <w:rsid w:val="00DC2196"/>
    <w:rsid w:val="00DC3010"/>
    <w:rsid w:val="00DD4AE4"/>
    <w:rsid w:val="00DD7D57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6CB9"/>
    <w:rsid w:val="00E57F12"/>
    <w:rsid w:val="00E6578B"/>
    <w:rsid w:val="00E85124"/>
    <w:rsid w:val="00E92E55"/>
    <w:rsid w:val="00E9533B"/>
    <w:rsid w:val="00EA4A75"/>
    <w:rsid w:val="00EB05F2"/>
    <w:rsid w:val="00EB0FF8"/>
    <w:rsid w:val="00EB28DA"/>
    <w:rsid w:val="00EB2E13"/>
    <w:rsid w:val="00EB30AD"/>
    <w:rsid w:val="00EB46D1"/>
    <w:rsid w:val="00EB4B59"/>
    <w:rsid w:val="00EB5259"/>
    <w:rsid w:val="00EC1111"/>
    <w:rsid w:val="00EC7BA8"/>
    <w:rsid w:val="00ED0D80"/>
    <w:rsid w:val="00ED1502"/>
    <w:rsid w:val="00ED2895"/>
    <w:rsid w:val="00ED31F4"/>
    <w:rsid w:val="00EF0461"/>
    <w:rsid w:val="00EF39DC"/>
    <w:rsid w:val="00EF5FA7"/>
    <w:rsid w:val="00F0219C"/>
    <w:rsid w:val="00F3552D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74A57"/>
    <w:rsid w:val="00F8192A"/>
    <w:rsid w:val="00F907BC"/>
    <w:rsid w:val="00F9390B"/>
    <w:rsid w:val="00F968E1"/>
    <w:rsid w:val="00FA1CA1"/>
    <w:rsid w:val="00FC09CE"/>
    <w:rsid w:val="00FD0B26"/>
    <w:rsid w:val="00FE5C71"/>
    <w:rsid w:val="00FE67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85124"/>
    <w:rPr>
      <w:sz w:val="24"/>
      <w:szCs w:val="24"/>
    </w:rPr>
  </w:style>
  <w:style w:type="paragraph" w:styleId="Nadpis1">
    <w:name w:val="heading 1"/>
    <w:next w:val="Nadpis2"/>
    <w:qFormat/>
    <w:rsid w:val="00E85124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E85124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E85124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E85124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E85124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E85124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E85124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E85124"/>
    <w:rPr>
      <w:sz w:val="20"/>
      <w:szCs w:val="20"/>
    </w:rPr>
  </w:style>
  <w:style w:type="character" w:styleId="Odkaznapoznmkupodiarou">
    <w:name w:val="footnote reference"/>
    <w:semiHidden/>
    <w:rsid w:val="00E85124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E85124"/>
  </w:style>
  <w:style w:type="paragraph" w:styleId="Zkladntext0">
    <w:name w:val="Body Text"/>
    <w:basedOn w:val="Normlny"/>
    <w:semiHidden/>
    <w:rsid w:val="00E85124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E85124"/>
    <w:pPr>
      <w:jc w:val="both"/>
    </w:pPr>
  </w:style>
  <w:style w:type="paragraph" w:styleId="Zarkazkladnhotextu">
    <w:name w:val="Body Text Indent"/>
    <w:basedOn w:val="Normlny"/>
    <w:semiHidden/>
    <w:rsid w:val="00E85124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E85124"/>
    <w:pPr>
      <w:ind w:firstLine="360"/>
    </w:pPr>
  </w:style>
  <w:style w:type="paragraph" w:styleId="Zkladntext3">
    <w:name w:val="Body Text 3"/>
    <w:basedOn w:val="Normlny"/>
    <w:semiHidden/>
    <w:rsid w:val="00E85124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E85124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E85124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E85124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34"/>
    <w:qFormat/>
    <w:rsid w:val="00AB5218"/>
    <w:pPr>
      <w:ind w:left="708"/>
    </w:p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34"/>
    <w:locked/>
    <w:rsid w:val="00CD1488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DBABB6-A4C1-4696-A011-B6CBCD9225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1522</Words>
  <Characters>8678</Characters>
  <Application>Microsoft Office Word</Application>
  <DocSecurity>0</DocSecurity>
  <Lines>72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10180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Helena Matovičová</cp:lastModifiedBy>
  <cp:revision>2</cp:revision>
  <cp:lastPrinted>2015-01-28T09:23:00Z</cp:lastPrinted>
  <dcterms:created xsi:type="dcterms:W3CDTF">2020-03-27T12:00:00Z</dcterms:created>
  <dcterms:modified xsi:type="dcterms:W3CDTF">2020-03-27T12:00:00Z</dcterms:modified>
</cp:coreProperties>
</file>