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2ED7" w:rsidRDefault="00182ED7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>
        <w:rPr>
          <w:rFonts w:ascii="Times New Roman" w:hAnsi="Times New Roman" w:cs="Times New Roman"/>
          <w:b/>
          <w:color w:val="5B9BD5" w:themeColor="accent1"/>
        </w:rPr>
        <w:tab/>
      </w:r>
      <w:r w:rsidR="001056CE">
        <w:rPr>
          <w:rFonts w:ascii="Times New Roman" w:hAnsi="Times New Roman" w:cs="Times New Roman"/>
          <w:b/>
          <w:color w:val="5B9BD5" w:themeColor="accent1"/>
        </w:rPr>
        <w:tab/>
      </w:r>
      <w:r w:rsidR="001056CE">
        <w:rPr>
          <w:rFonts w:ascii="Times New Roman" w:hAnsi="Times New Roman" w:cs="Times New Roman"/>
          <w:b/>
          <w:color w:val="5B9BD5" w:themeColor="accent1"/>
        </w:rPr>
        <w:tab/>
      </w:r>
      <w:r w:rsidR="001056CE">
        <w:rPr>
          <w:rFonts w:ascii="Times New Roman" w:hAnsi="Times New Roman" w:cs="Times New Roman"/>
          <w:b/>
          <w:color w:val="5B9BD5" w:themeColor="accent1"/>
        </w:rPr>
        <w:tab/>
      </w:r>
      <w:r w:rsidR="001056CE">
        <w:rPr>
          <w:rFonts w:ascii="Times New Roman" w:hAnsi="Times New Roman" w:cs="Times New Roman"/>
          <w:b/>
          <w:color w:val="5B9BD5" w:themeColor="accent1"/>
        </w:rPr>
        <w:tab/>
        <w:t>K  31.12.2019</w:t>
      </w: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690DCB">
        <w:rPr>
          <w:rFonts w:ascii="Times New Roman" w:hAnsi="Times New Roman" w:cs="Times New Roman"/>
          <w:b/>
        </w:rPr>
        <w:tab/>
        <w:t xml:space="preserve">COMPREX s.r.o. Trenčín </w:t>
      </w:r>
    </w:p>
    <w:p w:rsidR="00690DCB" w:rsidRDefault="00690DC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690DCB">
        <w:rPr>
          <w:rFonts w:ascii="Times New Roman" w:hAnsi="Times New Roman" w:cs="Times New Roman"/>
          <w:b/>
        </w:rPr>
        <w:tab/>
      </w:r>
      <w:r w:rsidR="00690DCB">
        <w:rPr>
          <w:rFonts w:ascii="Times New Roman" w:hAnsi="Times New Roman" w:cs="Times New Roman"/>
          <w:b/>
        </w:rPr>
        <w:tab/>
        <w:t xml:space="preserve">Ľ. Stárka 2870, 911 05 Trenčín </w:t>
      </w:r>
    </w:p>
    <w:p w:rsidR="00690DCB" w:rsidRPr="002E2695" w:rsidRDefault="00690DC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690DCB" w:rsidRDefault="00690DCB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690DCB" w:rsidP="00690DCB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Kúpa tovaru za účelom jeho predaja, nešpecializovaný veľkoobchod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690DC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1056CE">
        <w:rPr>
          <w:rFonts w:ascii="Times New Roman" w:hAnsi="Times New Roman" w:cs="Times New Roman"/>
          <w:b/>
        </w:rPr>
        <w:t>6</w:t>
      </w:r>
      <w:r>
        <w:rPr>
          <w:rFonts w:ascii="Times New Roman" w:hAnsi="Times New Roman" w:cs="Times New Roman"/>
          <w:b/>
        </w:rPr>
        <w:t>.03.201</w:t>
      </w:r>
      <w:r w:rsidR="001056CE">
        <w:rPr>
          <w:rFonts w:ascii="Times New Roman" w:hAnsi="Times New Roman" w:cs="Times New Roman"/>
          <w:b/>
        </w:rPr>
        <w:t>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AB50B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690DCB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B50B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AB50B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4028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AB50B0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AB50B0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AB50B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AB50B0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AB50B0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AB50B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AB50B0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AB50B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1056CE" w:rsidP="0045398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056CE" w:rsidP="006D206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</w:t>
      </w:r>
      <w:r w:rsidR="001056CE">
        <w:rPr>
          <w:rFonts w:ascii="Times New Roman" w:hAnsi="Times New Roman" w:cs="Times New Roman"/>
          <w:szCs w:val="24"/>
        </w:rPr>
        <w:t>i</w:t>
      </w:r>
      <w:r w:rsidRPr="000D561E">
        <w:rPr>
          <w:rFonts w:ascii="Times New Roman" w:hAnsi="Times New Roman" w:cs="Times New Roman"/>
          <w:szCs w:val="24"/>
        </w:rPr>
        <w:t>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4B779D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6D206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678"/>
        </w:tabs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6D2068">
        <w:rPr>
          <w:rFonts w:ascii="Times New Roman" w:hAnsi="Times New Roman" w:cs="Times New Roman"/>
          <w:b/>
          <w:szCs w:val="24"/>
        </w:rPr>
        <w:t xml:space="preserve">  UJ nemá náplň</w:t>
      </w:r>
      <w:r w:rsidR="006D2068">
        <w:rPr>
          <w:rFonts w:ascii="Times New Roman" w:hAnsi="Times New Roman" w:cs="Times New Roman"/>
          <w:b/>
          <w:szCs w:val="24"/>
        </w:rPr>
        <w:tab/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B77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B77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B77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Reálna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B77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B77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B77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Reálna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B77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B77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B77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B77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Reálna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B77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B77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B779D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Menovitá hodnota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B77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B77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B77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B77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B77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B77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B77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B77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B77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Bez náplne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B77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6D206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Pohľadávky 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047AF6" w:rsidP="006D20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5716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6D20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6D20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6D20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6D20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047AF6" w:rsidRDefault="00047AF6" w:rsidP="004701F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47AF6" w:rsidRDefault="00047AF6" w:rsidP="004701F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47AF6" w:rsidRDefault="00047AF6" w:rsidP="004701F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 xml:space="preserve">Ocenenie záväzkov </w:t>
      </w:r>
      <w:r w:rsidR="00047AF6">
        <w:rPr>
          <w:rFonts w:ascii="Times New Roman" w:eastAsia="MS Gothic" w:hAnsi="Times New Roman" w:cs="Times New Roman"/>
          <w:b/>
        </w:rPr>
        <w:t xml:space="preserve">z obchodného styku </w:t>
      </w:r>
      <w:r w:rsidR="00B05B9D">
        <w:rPr>
          <w:rFonts w:ascii="Times New Roman" w:eastAsia="MS Gothic" w:hAnsi="Times New Roman" w:cs="Times New Roman"/>
          <w:b/>
        </w:rPr>
        <w:t>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047AF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22912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047A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047AF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7933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47AF6" w:rsidRDefault="00047AF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B77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Pozemok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B779D" w:rsidP="004B77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4B77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4B77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B77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B779D" w:rsidP="004B77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B779D" w:rsidP="004B77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B779D" w:rsidP="004B77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Rovnomerná 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47AF6" w:rsidP="002D24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2D249B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="006D2068">
              <w:rPr>
                <w:rFonts w:ascii="Times New Roman" w:hAnsi="Times New Roman" w:cs="Times New Roman"/>
                <w:sz w:val="24"/>
                <w:szCs w:val="24"/>
              </w:rPr>
              <w:t>bytok</w:t>
            </w:r>
            <w:r w:rsidR="002D249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D2068">
              <w:rPr>
                <w:rFonts w:ascii="Times New Roman" w:hAnsi="Times New Roman" w:cs="Times New Roman"/>
                <w:sz w:val="24"/>
                <w:szCs w:val="24"/>
              </w:rPr>
              <w:t>+</w:t>
            </w:r>
            <w:r w:rsidR="002D249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D2068"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4186" w:rsidP="004B77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4186" w:rsidP="004B77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D4186" w:rsidP="004B77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D418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VZV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D4186" w:rsidP="004B77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D4186" w:rsidP="004B77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0D4186" w:rsidP="004B77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0D418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0D4186" w:rsidP="004B77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0D4186" w:rsidP="004B77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0D4186" w:rsidP="004B77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B50B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Cs w:val="24"/>
          </w:rPr>
          <w:id w:val="522916169"/>
        </w:sdtPr>
        <w:sdtContent>
          <w:r w:rsidR="00A4028F">
            <w:rPr>
              <w:rFonts w:ascii="MS Gothic" w:eastAsia="MS Gothic" w:hAnsi="MS Gothic" w:cs="Times New Roman" w:hint="eastAsia"/>
              <w:b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</w:t>
      </w:r>
      <w:r w:rsidR="006D2068">
        <w:rPr>
          <w:rFonts w:ascii="Times New Roman" w:eastAsia="MS Gothic" w:hAnsi="Times New Roman" w:cs="Times New Roman"/>
          <w:szCs w:val="24"/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</w:rPr>
        <w:t>odpisového plánu zostaveného účtovnou jednotkou, ktorý vychádzal z</w:t>
      </w:r>
      <w:r w:rsidR="006D2068">
        <w:rPr>
          <w:rFonts w:ascii="Times New Roman" w:eastAsia="MS Gothic" w:hAnsi="Times New Roman" w:cs="Times New Roman"/>
          <w:szCs w:val="24"/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</w:rPr>
        <w:t>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AB50B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A4028F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AB50B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AB50B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AB50B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AB50B0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AB50B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</w:t>
      </w:r>
      <w:r w:rsidR="006D2068">
        <w:rPr>
          <w:rFonts w:ascii="Times New Roman" w:eastAsia="MS Gothic" w:hAnsi="Times New Roman" w:cs="Times New Roman"/>
        </w:rPr>
        <w:t> </w:t>
      </w:r>
      <w:r w:rsidR="00DC3B5F" w:rsidRPr="00986157">
        <w:rPr>
          <w:rFonts w:ascii="Times New Roman" w:eastAsia="MS Gothic" w:hAnsi="Times New Roman" w:cs="Times New Roman"/>
        </w:rPr>
        <w:t>ktorom vychádzal z</w:t>
      </w:r>
      <w:r w:rsidR="006D2068">
        <w:rPr>
          <w:rFonts w:ascii="Times New Roman" w:eastAsia="MS Gothic" w:hAnsi="Times New Roman" w:cs="Times New Roman"/>
        </w:rPr>
        <w:t> </w:t>
      </w:r>
      <w:r w:rsidR="00DC3B5F" w:rsidRPr="00986157">
        <w:rPr>
          <w:rFonts w:ascii="Times New Roman" w:eastAsia="MS Gothic" w:hAnsi="Times New Roman" w:cs="Times New Roman"/>
        </w:rPr>
        <w:t>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>zodpovedajúceho bežným podmienkam jeho používania. Odpisové sadzby pre účtovné a</w:t>
      </w:r>
      <w:r w:rsidR="006D2068">
        <w:rPr>
          <w:rFonts w:ascii="Times New Roman" w:eastAsia="MS Gothic" w:hAnsi="Times New Roman" w:cs="Times New Roman"/>
        </w:rPr>
        <w:t> </w:t>
      </w:r>
      <w:r w:rsidR="00DC3B5F" w:rsidRPr="00986157">
        <w:rPr>
          <w:rFonts w:ascii="Times New Roman" w:eastAsia="MS Gothic" w:hAnsi="Times New Roman" w:cs="Times New Roman"/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AB50B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0D4186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>dpisové sadzby pre účtovné a</w:t>
      </w:r>
      <w:r w:rsidR="006D2068">
        <w:rPr>
          <w:rFonts w:ascii="Times New Roman" w:eastAsia="MS Gothic" w:hAnsi="Times New Roman" w:cs="Times New Roman"/>
        </w:rPr>
        <w:t> </w:t>
      </w:r>
      <w:r w:rsidR="00DC3B5F" w:rsidRPr="00986157">
        <w:rPr>
          <w:rFonts w:ascii="Times New Roman" w:eastAsia="MS Gothic" w:hAnsi="Times New Roman" w:cs="Times New Roman"/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047AF6" w:rsidRDefault="00047AF6" w:rsidP="00986157">
      <w:pPr>
        <w:spacing w:line="240" w:lineRule="auto"/>
        <w:ind w:left="993" w:hanging="99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47AF6" w:rsidRDefault="00047AF6" w:rsidP="00986157">
      <w:pPr>
        <w:spacing w:line="240" w:lineRule="auto"/>
        <w:ind w:left="993" w:hanging="99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47AF6" w:rsidRDefault="00047AF6" w:rsidP="00986157">
      <w:pPr>
        <w:spacing w:line="240" w:lineRule="auto"/>
        <w:ind w:left="993" w:hanging="99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47AF6" w:rsidRDefault="00047AF6" w:rsidP="00986157">
      <w:pPr>
        <w:spacing w:line="240" w:lineRule="auto"/>
        <w:ind w:left="993" w:hanging="99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>Oprava významných a</w:t>
      </w:r>
      <w:r w:rsidR="006D2068">
        <w:rPr>
          <w:rFonts w:ascii="Times New Roman" w:eastAsia="MS Gothic" w:hAnsi="Times New Roman" w:cs="Times New Roman"/>
          <w:b/>
        </w:rPr>
        <w:t> </w:t>
      </w:r>
      <w:r w:rsidR="001D099A" w:rsidRPr="00986157">
        <w:rPr>
          <w:rFonts w:ascii="Times New Roman" w:eastAsia="MS Gothic" w:hAnsi="Times New Roman" w:cs="Times New Roman"/>
          <w:b/>
        </w:rPr>
        <w:t xml:space="preserve">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</w:t>
      </w:r>
      <w:r w:rsidR="00A4028F">
        <w:rPr>
          <w:rFonts w:ascii="Times New Roman" w:eastAsia="MS Gothic" w:hAnsi="Times New Roman" w:cs="Times New Roman"/>
          <w:b/>
        </w:rPr>
        <w:br/>
      </w:r>
      <w:r w:rsidR="001D099A" w:rsidRPr="00986157">
        <w:rPr>
          <w:rFonts w:ascii="Times New Roman" w:eastAsia="MS Gothic" w:hAnsi="Times New Roman" w:cs="Times New Roman"/>
          <w:b/>
        </w:rPr>
        <w:t>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</w:t>
            </w:r>
            <w:r w:rsidR="006D206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D2068">
            <w:pPr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14FB4" w:rsidRDefault="00986157" w:rsidP="00047AF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47AF6" w:rsidRDefault="00047AF6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047AF6" w:rsidRDefault="00047AF6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047AF6" w:rsidRDefault="00047AF6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47AF6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47AF6" w:rsidRPr="00AE313E" w:rsidRDefault="00047AF6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47AF6" w:rsidRPr="00AE313E" w:rsidRDefault="00047AF6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47AF6" w:rsidRPr="00AE313E" w:rsidRDefault="00047AF6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47AF6" w:rsidRPr="00AE313E" w:rsidRDefault="00047AF6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47AF6" w:rsidRPr="00AE313E" w:rsidRDefault="00047AF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47AF6" w:rsidRPr="00AE313E" w:rsidRDefault="00047AF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47AF6" w:rsidRPr="00AE313E" w:rsidRDefault="00047AF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47AF6" w:rsidRPr="00AE313E" w:rsidRDefault="00047AF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47AF6" w:rsidRPr="00AE313E" w:rsidRDefault="00047AF6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6D206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</w:rPr>
        <w:t xml:space="preserve">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A5A92" w:rsidRPr="000A5A92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0A5A92">
        <w:rPr>
          <w:rFonts w:ascii="Times New Roman" w:eastAsia="MS Gothic" w:hAnsi="Times New Roman" w:cs="Times New Roman"/>
          <w:b/>
        </w:rPr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tblLook w:val="04A0"/>
      </w:tblPr>
      <w:tblGrid>
        <w:gridCol w:w="4359"/>
        <w:gridCol w:w="2471"/>
        <w:gridCol w:w="2503"/>
      </w:tblGrid>
      <w:tr w:rsidR="000A5A92" w:rsidRPr="00C5195B" w:rsidTr="000A5A92">
        <w:tc>
          <w:tcPr>
            <w:tcW w:w="480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0A5A92" w:rsidRPr="00C5195B" w:rsidRDefault="000A5A92" w:rsidP="00690DC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</w:rPr>
              <w:t xml:space="preserve">Hodnota príspevkov spoločníkov / akcionárov do kapitálového fondu </w:t>
            </w:r>
          </w:p>
        </w:tc>
        <w:tc>
          <w:tcPr>
            <w:tcW w:w="4528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0A5A92" w:rsidRPr="000A5A92" w:rsidRDefault="000A5A92" w:rsidP="00690DCB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</w:rPr>
              <w:br/>
              <w:t xml:space="preserve"> do kapitálového fondu</w:t>
            </w:r>
          </w:p>
        </w:tc>
      </w:tr>
      <w:tr w:rsidR="000A5A92" w:rsidRPr="00C5195B" w:rsidTr="000A5A92">
        <w:tc>
          <w:tcPr>
            <w:tcW w:w="480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0A5A92" w:rsidRPr="00C5195B" w:rsidRDefault="000A5A92" w:rsidP="00690DC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260" w:type="dxa"/>
            <w:tcBorders>
              <w:bottom w:val="single" w:sz="18" w:space="0" w:color="auto"/>
            </w:tcBorders>
            <w:vAlign w:val="center"/>
          </w:tcPr>
          <w:p w:rsidR="000A5A92" w:rsidRPr="000A5A92" w:rsidRDefault="000A5A92" w:rsidP="00690DCB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</w:rPr>
              <w:t>Peňažný vklad</w:t>
            </w:r>
          </w:p>
        </w:tc>
        <w:tc>
          <w:tcPr>
            <w:tcW w:w="226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0A5A92" w:rsidRPr="000A5A92" w:rsidRDefault="000A5A92" w:rsidP="00690DCB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</w:rPr>
              <w:t>Nepeňažný vklad</w:t>
            </w: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  <w:tc>
          <w:tcPr>
            <w:tcW w:w="2693" w:type="dxa"/>
            <w:tcBorders>
              <w:top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  <w:tc>
          <w:tcPr>
            <w:tcW w:w="269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  <w:tc>
          <w:tcPr>
            <w:tcW w:w="2693" w:type="dxa"/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  <w:tc>
          <w:tcPr>
            <w:tcW w:w="2693" w:type="dxa"/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  <w:tc>
          <w:tcPr>
            <w:tcW w:w="2693" w:type="dxa"/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  <w:tc>
          <w:tcPr>
            <w:tcW w:w="2693" w:type="dxa"/>
            <w:tcBorders>
              <w:bottom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  <w:tc>
          <w:tcPr>
            <w:tcW w:w="269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</w:tr>
    </w:tbl>
    <w:p w:rsidR="000A5A92" w:rsidRDefault="000A5A9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A00A79">
        <w:rPr>
          <w:rFonts w:ascii="Times New Roman" w:eastAsia="MS Gothic" w:hAnsi="Times New Roman" w:cs="Times New Roman"/>
          <w:b/>
        </w:rPr>
        <w:t>6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902C67" w:rsidRDefault="00902C67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02C67" w:rsidRDefault="00902C67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02C67" w:rsidRDefault="00902C67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02C67" w:rsidRDefault="00902C67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02C67" w:rsidRDefault="00902C67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02C67" w:rsidRDefault="00902C67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02C67" w:rsidRDefault="00902C67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02C67" w:rsidRDefault="00902C67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02C67" w:rsidRDefault="00902C67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02C67" w:rsidRDefault="00902C67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02C67" w:rsidRDefault="00902C67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02C67" w:rsidRDefault="00902C67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4028F" w:rsidRDefault="00A402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r w:rsidR="00A4028F">
        <w:rPr>
          <w:rFonts w:ascii="Times New Roman" w:eastAsia="MS Gothic" w:hAnsi="Times New Roman" w:cs="Times New Roman"/>
          <w:b/>
          <w:szCs w:val="24"/>
        </w:rPr>
        <w:t>u</w:t>
      </w:r>
      <w:r w:rsidRPr="00DF187C">
        <w:rPr>
          <w:rFonts w:ascii="Times New Roman" w:eastAsia="MS Gothic" w:hAnsi="Times New Roman" w:cs="Times New Roman"/>
          <w:b/>
          <w:szCs w:val="24"/>
        </w:rPr>
        <w:t>del</w:t>
      </w:r>
      <w:r w:rsidR="00A4028F">
        <w:rPr>
          <w:rFonts w:ascii="Times New Roman" w:eastAsia="MS Gothic" w:hAnsi="Times New Roman" w:cs="Times New Roman"/>
          <w:b/>
          <w:szCs w:val="24"/>
        </w:rPr>
        <w:t>e</w:t>
      </w:r>
      <w:r w:rsidRPr="00DF187C">
        <w:rPr>
          <w:rFonts w:ascii="Times New Roman" w:eastAsia="MS Gothic" w:hAnsi="Times New Roman" w:cs="Times New Roman"/>
          <w:b/>
          <w:szCs w:val="24"/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 xml:space="preserve">(formy prijatej náhrady, účtovné zásady použité pri prideľovaní nákladov </w:t>
      </w:r>
      <w:r w:rsidR="00A4028F">
        <w:rPr>
          <w:rFonts w:ascii="Times New Roman" w:eastAsia="MS Gothic" w:hAnsi="Times New Roman" w:cs="Times New Roman"/>
          <w:szCs w:val="24"/>
        </w:rPr>
        <w:br/>
      </w:r>
      <w:r w:rsidRPr="00DF187C">
        <w:rPr>
          <w:rFonts w:ascii="Times New Roman" w:eastAsia="MS Gothic" w:hAnsi="Times New Roman" w:cs="Times New Roman"/>
          <w:szCs w:val="24"/>
        </w:rPr>
        <w:t>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A4028F">
        <w:rPr>
          <w:rFonts w:ascii="Times New Roman" w:eastAsia="MS Gothic" w:hAnsi="Times New Roman" w:cs="Times New Roman"/>
          <w:b/>
        </w:rPr>
        <w:t>e</w:t>
      </w:r>
      <w:r w:rsidR="00DF187C" w:rsidRPr="00DF187C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939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</w:t>
      </w:r>
      <w:r w:rsidR="00A4028F">
        <w:rPr>
          <w:rFonts w:ascii="Times New Roman" w:eastAsia="MS Gothic" w:hAnsi="Times New Roman" w:cs="Times New Roman"/>
          <w:b/>
        </w:rPr>
        <w:t>e</w:t>
      </w:r>
      <w:r w:rsidRPr="00A54F83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A4028F">
        <w:rPr>
          <w:rFonts w:ascii="Times New Roman" w:eastAsia="MS Gothic" w:hAnsi="Times New Roman" w:cs="Times New Roman"/>
          <w:b/>
        </w:rPr>
        <w:t>e</w:t>
      </w:r>
      <w:r w:rsidRPr="00FB3281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19EF" w:rsidRDefault="004219EF" w:rsidP="00CE03EC">
      <w:pPr>
        <w:spacing w:after="0" w:line="240" w:lineRule="auto"/>
      </w:pPr>
      <w:r>
        <w:separator/>
      </w:r>
    </w:p>
  </w:endnote>
  <w:endnote w:type="continuationSeparator" w:id="0">
    <w:p w:rsidR="004219EF" w:rsidRDefault="004219E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56CE" w:rsidRDefault="001056C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7D5CCE">
      <w:rPr>
        <w:b/>
        <w:bCs/>
        <w:noProof/>
      </w:rPr>
      <w:t>8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7D5CCE" w:rsidRPr="007D5CCE">
        <w:rPr>
          <w:b/>
          <w:bCs/>
          <w:noProof/>
        </w:rPr>
        <w:t>15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19EF" w:rsidRDefault="004219EF" w:rsidP="00CE03EC">
      <w:pPr>
        <w:spacing w:after="0" w:line="240" w:lineRule="auto"/>
      </w:pPr>
      <w:r>
        <w:separator/>
      </w:r>
    </w:p>
  </w:footnote>
  <w:footnote w:type="continuationSeparator" w:id="0">
    <w:p w:rsidR="004219EF" w:rsidRDefault="004219E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1056CE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1056CE" w:rsidRPr="0018540B" w:rsidRDefault="001056C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1056CE" w:rsidRPr="0018540B" w:rsidRDefault="001056C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1056CE" w:rsidRPr="0018540B" w:rsidRDefault="001056C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1056CE" w:rsidRPr="0018540B" w:rsidRDefault="001056C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1056CE" w:rsidRPr="0018540B" w:rsidRDefault="001056C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1056CE" w:rsidRPr="0018540B" w:rsidRDefault="001056C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1056CE" w:rsidRPr="0018540B" w:rsidRDefault="001056C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1056CE" w:rsidRPr="0018540B" w:rsidRDefault="001056C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1056CE" w:rsidRPr="0018540B" w:rsidRDefault="001056C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1056CE" w:rsidRPr="0018540B" w:rsidRDefault="001056C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1056CE" w:rsidRPr="0018540B" w:rsidRDefault="001056C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1056CE" w:rsidRPr="0018540B" w:rsidRDefault="001056C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056CE" w:rsidRPr="0018540B" w:rsidRDefault="001056C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1056CE" w:rsidRPr="0018540B" w:rsidRDefault="001056C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056CE" w:rsidRPr="0018540B" w:rsidRDefault="001056C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1056CE" w:rsidRPr="0018540B" w:rsidRDefault="001056C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1056CE" w:rsidRPr="0018540B" w:rsidRDefault="001056C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1056CE" w:rsidRPr="0018540B" w:rsidRDefault="001056C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1056CE" w:rsidRPr="0018540B" w:rsidRDefault="001056C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1056CE" w:rsidRPr="0018540B" w:rsidRDefault="001056C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1056CE" w:rsidRPr="0018540B" w:rsidRDefault="001056C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1056CE" w:rsidRPr="00CE03EC" w:rsidRDefault="001056C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47AF6"/>
    <w:rsid w:val="00090EEC"/>
    <w:rsid w:val="000A5A92"/>
    <w:rsid w:val="000B4576"/>
    <w:rsid w:val="000D4186"/>
    <w:rsid w:val="000D561E"/>
    <w:rsid w:val="001056CE"/>
    <w:rsid w:val="00156EEC"/>
    <w:rsid w:val="00173C34"/>
    <w:rsid w:val="00182ED7"/>
    <w:rsid w:val="0018540B"/>
    <w:rsid w:val="00195651"/>
    <w:rsid w:val="001D099A"/>
    <w:rsid w:val="001D4FB8"/>
    <w:rsid w:val="00212400"/>
    <w:rsid w:val="00223286"/>
    <w:rsid w:val="002718B4"/>
    <w:rsid w:val="002D249B"/>
    <w:rsid w:val="002E2695"/>
    <w:rsid w:val="00360F88"/>
    <w:rsid w:val="003A2A62"/>
    <w:rsid w:val="003B6528"/>
    <w:rsid w:val="003C3903"/>
    <w:rsid w:val="003D2C52"/>
    <w:rsid w:val="003E68B6"/>
    <w:rsid w:val="003F3E00"/>
    <w:rsid w:val="003F5AF5"/>
    <w:rsid w:val="00414FB4"/>
    <w:rsid w:val="004219EF"/>
    <w:rsid w:val="00453987"/>
    <w:rsid w:val="004701FB"/>
    <w:rsid w:val="004B779D"/>
    <w:rsid w:val="00504DBD"/>
    <w:rsid w:val="00547F9F"/>
    <w:rsid w:val="005877C7"/>
    <w:rsid w:val="005B6C12"/>
    <w:rsid w:val="005C3050"/>
    <w:rsid w:val="00600C1D"/>
    <w:rsid w:val="00621534"/>
    <w:rsid w:val="00656664"/>
    <w:rsid w:val="00690DCB"/>
    <w:rsid w:val="006D2068"/>
    <w:rsid w:val="006E4085"/>
    <w:rsid w:val="006F5D0C"/>
    <w:rsid w:val="00740C91"/>
    <w:rsid w:val="00787C52"/>
    <w:rsid w:val="007A588C"/>
    <w:rsid w:val="007C37DE"/>
    <w:rsid w:val="007D5CCE"/>
    <w:rsid w:val="00811FFA"/>
    <w:rsid w:val="008200B8"/>
    <w:rsid w:val="0083794D"/>
    <w:rsid w:val="0084021C"/>
    <w:rsid w:val="008774C4"/>
    <w:rsid w:val="008777C2"/>
    <w:rsid w:val="008E4E28"/>
    <w:rsid w:val="00900440"/>
    <w:rsid w:val="00902C67"/>
    <w:rsid w:val="00923190"/>
    <w:rsid w:val="00950342"/>
    <w:rsid w:val="00985F05"/>
    <w:rsid w:val="00986157"/>
    <w:rsid w:val="00994678"/>
    <w:rsid w:val="00997389"/>
    <w:rsid w:val="009A274C"/>
    <w:rsid w:val="009D60B5"/>
    <w:rsid w:val="009E6AD6"/>
    <w:rsid w:val="009F1252"/>
    <w:rsid w:val="00A00A79"/>
    <w:rsid w:val="00A100E4"/>
    <w:rsid w:val="00A4028F"/>
    <w:rsid w:val="00A54F83"/>
    <w:rsid w:val="00A562DA"/>
    <w:rsid w:val="00A60D37"/>
    <w:rsid w:val="00A65198"/>
    <w:rsid w:val="00AB50B0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95CEE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FB3281"/>
    <w:rsid w:val="00FB40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5CE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15</Pages>
  <Words>2922</Words>
  <Characters>16660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hblazeniakova</cp:lastModifiedBy>
  <cp:revision>6</cp:revision>
  <cp:lastPrinted>2020-03-26T13:34:00Z</cp:lastPrinted>
  <dcterms:created xsi:type="dcterms:W3CDTF">2020-03-26T11:58:00Z</dcterms:created>
  <dcterms:modified xsi:type="dcterms:W3CDTF">2020-03-26T13:34:00Z</dcterms:modified>
</cp:coreProperties>
</file>