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C24" w:rsidRPr="002E444B" w:rsidRDefault="00FB4C24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>Poznámky k</w:t>
      </w:r>
      <w:r w:rsidR="00623CF4">
        <w:rPr>
          <w:rFonts w:ascii="Arial" w:hAnsi="Arial" w:cs="Arial"/>
          <w:b/>
          <w:sz w:val="28"/>
          <w:szCs w:val="28"/>
        </w:rPr>
        <w:t> 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2E444B">
        <w:rPr>
          <w:rFonts w:ascii="Arial" w:hAnsi="Arial" w:cs="Arial"/>
          <w:b/>
          <w:sz w:val="28"/>
          <w:szCs w:val="28"/>
        </w:rPr>
        <w:t> účtovnej závierke</w:t>
      </w:r>
    </w:p>
    <w:p w:rsidR="00FB4C24" w:rsidRPr="002E444B" w:rsidRDefault="00FB4C24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</w:t>
      </w:r>
      <w:r w:rsidR="00623CF4">
        <w:rPr>
          <w:rFonts w:ascii="Arial" w:hAnsi="Arial" w:cs="Arial"/>
          <w:b/>
          <w:iCs/>
          <w:sz w:val="28"/>
          <w:szCs w:val="28"/>
        </w:rPr>
        <w:t>9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ZÁKLADNÉ INFORMÁCIE</w:t>
      </w:r>
    </w:p>
    <w:p w:rsidR="00FB4C24" w:rsidRPr="002E444B" w:rsidRDefault="00FB4C24" w:rsidP="001A02BF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Obchodné meno a sídlo</w:t>
      </w:r>
    </w:p>
    <w:p w:rsidR="00FB4C24" w:rsidRDefault="00FB4C24" w:rsidP="00EC250D">
      <w:pPr>
        <w:pStyle w:val="odstavec"/>
        <w:rPr>
          <w:b/>
        </w:rPr>
      </w:pPr>
      <w:r>
        <w:rPr>
          <w:b/>
        </w:rPr>
        <w:t>POLNOTEAM, s.r.o.</w:t>
      </w:r>
    </w:p>
    <w:p w:rsidR="00FB4C24" w:rsidRDefault="00FB4C24" w:rsidP="00EC250D">
      <w:pPr>
        <w:pStyle w:val="odstavec"/>
        <w:rPr>
          <w:b/>
        </w:rPr>
      </w:pPr>
      <w:r>
        <w:rPr>
          <w:b/>
        </w:rPr>
        <w:t>STUDENOHORSKÁ 79</w:t>
      </w:r>
    </w:p>
    <w:p w:rsidR="00FB4C24" w:rsidRDefault="00FB4C24" w:rsidP="00EC250D">
      <w:pPr>
        <w:pStyle w:val="odstavec"/>
      </w:pPr>
      <w:r>
        <w:rPr>
          <w:b/>
        </w:rPr>
        <w:t xml:space="preserve">841 03 Bratislava –časť Lamač </w:t>
      </w:r>
    </w:p>
    <w:p w:rsidR="00FB4C24" w:rsidRPr="002E444B" w:rsidRDefault="00FB4C24" w:rsidP="00EC250D">
      <w:pPr>
        <w:pStyle w:val="odstavec"/>
      </w:pPr>
    </w:p>
    <w:p w:rsidR="00FB4C24" w:rsidRDefault="00FB4C24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POLNOTEAM, s.r.o..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>zapísaná</w:t>
      </w:r>
    </w:p>
    <w:p w:rsidR="00FB4C24" w:rsidRDefault="00FB4C24" w:rsidP="009B7556">
      <w:pPr>
        <w:pStyle w:val="odstavec"/>
        <w:rPr>
          <w:color w:val="000000"/>
        </w:rPr>
      </w:pPr>
      <w:r>
        <w:rPr>
          <w:color w:val="000000"/>
        </w:rPr>
        <w:t xml:space="preserve"> 04. mája 2011 </w:t>
      </w:r>
      <w:r w:rsidRPr="009B7556">
        <w:rPr>
          <w:i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 xml:space="preserve">Okresného súdu Bratislava  , oddiel </w:t>
      </w:r>
      <w:proofErr w:type="spellStart"/>
      <w:r>
        <w:rPr>
          <w:color w:val="000000"/>
        </w:rPr>
        <w:t>Sro</w:t>
      </w:r>
      <w:proofErr w:type="spellEnd"/>
      <w:r>
        <w:rPr>
          <w:color w:val="000000"/>
        </w:rPr>
        <w:t>, vložka č. 72777/ B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FB4C24" w:rsidRDefault="00FB4C24" w:rsidP="009B7556">
      <w:pPr>
        <w:pStyle w:val="odstavec"/>
        <w:rPr>
          <w:color w:val="000000"/>
        </w:rPr>
      </w:pPr>
    </w:p>
    <w:p w:rsidR="00FB4C24" w:rsidRPr="009B7556" w:rsidRDefault="00FB4C24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</w:t>
      </w:r>
      <w:proofErr w:type="spellStart"/>
      <w:r>
        <w:rPr>
          <w:color w:val="000000"/>
        </w:rPr>
        <w:t>mikro</w:t>
      </w:r>
      <w:proofErr w:type="spellEnd"/>
      <w:r>
        <w:rPr>
          <w:color w:val="000000"/>
        </w:rPr>
        <w:t xml:space="preserve"> účtovnej jednotky </w:t>
      </w:r>
      <w:r w:rsidRPr="002E444B">
        <w:t>podľa § </w:t>
      </w:r>
      <w:r>
        <w:t>2</w:t>
      </w:r>
      <w:r w:rsidRPr="002E444B">
        <w:t xml:space="preserve"> ods. 6 zákona NR SR č. 431/2002 </w:t>
      </w:r>
      <w:proofErr w:type="spellStart"/>
      <w:r w:rsidRPr="002E444B">
        <w:t>Z.z</w:t>
      </w:r>
      <w:proofErr w:type="spellEnd"/>
      <w:r w:rsidRPr="002E444B">
        <w:t>. o účtovníctve (ďalej len „zákon o účtovníctve“)</w:t>
      </w:r>
      <w:r>
        <w:t>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1A02BF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Hlavné činnosti Spoločnosti podľa výpisu z Obchodného registra</w:t>
      </w:r>
    </w:p>
    <w:p w:rsidR="00FB4C24" w:rsidRPr="009B7556" w:rsidRDefault="00FB4C24" w:rsidP="00E27339">
      <w:pPr>
        <w:pStyle w:val="odstavec"/>
      </w:pPr>
      <w:r w:rsidRPr="002E444B">
        <w:t>-</w:t>
      </w:r>
      <w:r w:rsidRPr="009B7556">
        <w:t xml:space="preserve"> </w:t>
      </w:r>
      <w:r>
        <w:t>poľnohospodárska činnosť, predaj plodín  SK NACE : 01.11.0</w:t>
      </w:r>
    </w:p>
    <w:p w:rsidR="00FB4C24" w:rsidRPr="002E444B" w:rsidRDefault="00FB4C24" w:rsidP="00EC250D">
      <w:pPr>
        <w:pStyle w:val="odstavec"/>
      </w:pPr>
    </w:p>
    <w:p w:rsidR="00FB4C24" w:rsidRPr="009B7556" w:rsidRDefault="00FB4C24" w:rsidP="001A02BF">
      <w:pPr>
        <w:pStyle w:val="Nadpis2"/>
        <w:rPr>
          <w:rFonts w:ascii="Arial" w:hAnsi="Arial"/>
          <w:color w:val="000000"/>
        </w:rPr>
      </w:pPr>
      <w:r w:rsidRPr="009B7556">
        <w:rPr>
          <w:rFonts w:ascii="Arial" w:hAnsi="Arial"/>
          <w:color w:val="000000"/>
        </w:rPr>
        <w:t>Neobmedzené ručenie</w:t>
      </w:r>
    </w:p>
    <w:p w:rsidR="00FB4C24" w:rsidRPr="009B7556" w:rsidRDefault="00FB4C24" w:rsidP="006A14AA">
      <w:pPr>
        <w:pStyle w:val="Nadpis2"/>
        <w:numPr>
          <w:ilvl w:val="0"/>
          <w:numId w:val="0"/>
        </w:numPr>
        <w:ind w:left="425"/>
        <w:rPr>
          <w:rFonts w:ascii="Arial" w:hAnsi="Arial"/>
          <w:b w:val="0"/>
          <w:color w:val="000000"/>
        </w:rPr>
      </w:pPr>
      <w:r w:rsidRPr="009B7556">
        <w:rPr>
          <w:rFonts w:ascii="Arial" w:hAnsi="Arial"/>
          <w:b w:val="0"/>
          <w:color w:val="000000"/>
        </w:rPr>
        <w:t>Spoločnosť nie je neobmedzene ručiacim spoločníkom v iných účtovných jednotkách.</w:t>
      </w:r>
    </w:p>
    <w:p w:rsidR="00FB4C24" w:rsidRPr="002E444B" w:rsidRDefault="00FB4C24" w:rsidP="001A02BF">
      <w:pPr>
        <w:pStyle w:val="Nadpis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FB4C24" w:rsidRPr="002E444B" w:rsidRDefault="00FB4C24" w:rsidP="00EC250D">
      <w:pPr>
        <w:pStyle w:val="odstavec"/>
      </w:pPr>
      <w:r w:rsidRPr="002E444B">
        <w:t xml:space="preserve">Spoločnosť mala </w:t>
      </w:r>
      <w:r w:rsidR="00623CF4">
        <w:t>k 31. decembru 2019    jedného</w:t>
      </w:r>
      <w:r>
        <w:t xml:space="preserve"> zamestnanca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1A02BF">
      <w:pPr>
        <w:pStyle w:val="Nadpis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FB4C24" w:rsidRPr="002E444B" w:rsidRDefault="00FB4C24" w:rsidP="00EC250D">
      <w:pPr>
        <w:pStyle w:val="odstavec"/>
      </w:pPr>
      <w:r w:rsidRPr="002E444B">
        <w:t xml:space="preserve">Účtovná závierka Spoločnosti k 31. decembru </w:t>
      </w:r>
      <w:r w:rsidR="00623CF4">
        <w:t>2019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01. 01. 2018</w:t>
      </w:r>
      <w:r w:rsidRPr="002E444B">
        <w:t xml:space="preserve"> do 31. </w:t>
      </w:r>
      <w:r>
        <w:t>12.</w:t>
      </w:r>
      <w:r w:rsidRPr="002E444B">
        <w:t xml:space="preserve"> </w:t>
      </w:r>
      <w:r>
        <w:t>2018</w:t>
      </w:r>
      <w:r w:rsidRPr="002E444B">
        <w:t>.</w:t>
      </w:r>
    </w:p>
    <w:p w:rsidR="00FB4C24" w:rsidRPr="002E444B" w:rsidRDefault="00FB4C24" w:rsidP="001A02BF">
      <w:pPr>
        <w:rPr>
          <w:rFonts w:ascii="Arial" w:hAnsi="Arial" w:cs="Arial"/>
          <w:sz w:val="20"/>
          <w:szCs w:val="20"/>
        </w:rPr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ORGÁNY A </w:t>
      </w: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  <w:i/>
          <w:color w:val="FF0000"/>
        </w:rPr>
        <w:t xml:space="preserve"> </w:t>
      </w:r>
      <w:r w:rsidRPr="002E444B">
        <w:rPr>
          <w:rFonts w:ascii="Arial" w:hAnsi="Arial"/>
        </w:rPr>
        <w:t>SPOLOČNOSTI</w:t>
      </w:r>
    </w:p>
    <w:p w:rsidR="00FB4C24" w:rsidRPr="002E444B" w:rsidRDefault="00FB4C24" w:rsidP="001A02BF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 xml:space="preserve">Orgány Spoločnosti </w:t>
      </w:r>
      <w:r>
        <w:rPr>
          <w:rFonts w:ascii="Arial" w:hAnsi="Arial"/>
          <w:b w:val="0"/>
          <w:i/>
          <w:color w:val="FF0000"/>
        </w:rPr>
        <w:t xml:space="preserve"> </w:t>
      </w:r>
    </w:p>
    <w:p w:rsidR="00FB4C24" w:rsidRDefault="00FB4C24" w:rsidP="00EC250D">
      <w:pPr>
        <w:pStyle w:val="odstavec"/>
      </w:pPr>
      <w:r w:rsidRPr="002E444B">
        <w:t>Konatelia:</w:t>
      </w:r>
      <w:r>
        <w:tab/>
        <w:t xml:space="preserve">             </w:t>
      </w:r>
      <w:proofErr w:type="spellStart"/>
      <w:r>
        <w:t>Kevin</w:t>
      </w:r>
      <w:proofErr w:type="spellEnd"/>
      <w:r>
        <w:t xml:space="preserve"> </w:t>
      </w:r>
      <w:proofErr w:type="spellStart"/>
      <w:r>
        <w:t>Klúcsik</w:t>
      </w:r>
      <w:proofErr w:type="spellEnd"/>
      <w:r>
        <w:t xml:space="preserve"> a Alan </w:t>
      </w:r>
      <w:proofErr w:type="spellStart"/>
      <w:r>
        <w:t>Klúcsik</w:t>
      </w:r>
      <w:proofErr w:type="spellEnd"/>
      <w:r>
        <w:t xml:space="preserve">  </w:t>
      </w:r>
    </w:p>
    <w:p w:rsidR="00FB4C24" w:rsidRPr="002E444B" w:rsidRDefault="00FB4C24" w:rsidP="008101A9">
      <w:pPr>
        <w:pStyle w:val="odstavec"/>
      </w:pPr>
      <w:r>
        <w:t xml:space="preserve">Spoločníci :            </w:t>
      </w:r>
      <w:proofErr w:type="spellStart"/>
      <w:r>
        <w:t>Kevin</w:t>
      </w:r>
      <w:proofErr w:type="spellEnd"/>
      <w:r>
        <w:t xml:space="preserve"> </w:t>
      </w:r>
      <w:proofErr w:type="spellStart"/>
      <w:r>
        <w:t>Klúcsik</w:t>
      </w:r>
      <w:proofErr w:type="spellEnd"/>
      <w:r>
        <w:t xml:space="preserve"> a Alan </w:t>
      </w:r>
      <w:proofErr w:type="spellStart"/>
      <w:r>
        <w:t>Klúcsik</w:t>
      </w:r>
      <w:proofErr w:type="spellEnd"/>
      <w:r>
        <w:t xml:space="preserve"> </w:t>
      </w:r>
    </w:p>
    <w:p w:rsidR="00FB4C24" w:rsidRPr="002E444B" w:rsidRDefault="00FB4C24" w:rsidP="0062158C">
      <w:pPr>
        <w:pStyle w:val="Nadpis2"/>
        <w:rPr>
          <w:rFonts w:ascii="Arial" w:hAnsi="Arial"/>
        </w:rPr>
      </w:pP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</w:rPr>
        <w:t xml:space="preserve"> Spoločnosti</w:t>
      </w:r>
    </w:p>
    <w:p w:rsidR="00FB4C24" w:rsidRPr="002E444B" w:rsidRDefault="00FB4C24" w:rsidP="00EC250D">
      <w:pPr>
        <w:pStyle w:val="odstavec"/>
      </w:pPr>
      <w:r w:rsidRPr="002E444B">
        <w:t xml:space="preserve">Štruktúra </w:t>
      </w:r>
      <w:r w:rsidRPr="009B7556">
        <w:rPr>
          <w:iCs/>
          <w:color w:val="000000"/>
        </w:rPr>
        <w:t>spoločníkov</w:t>
      </w:r>
      <w:r w:rsidRPr="002E444B">
        <w:t xml:space="preserve"> Spoločnosti k 31. decembru </w:t>
      </w:r>
      <w:r w:rsidR="00623CF4">
        <w:rPr>
          <w:iCs/>
        </w:rPr>
        <w:t>2019</w:t>
      </w:r>
      <w:r w:rsidRPr="002E444B">
        <w:t>:</w:t>
      </w:r>
    </w:p>
    <w:p w:rsidR="00FB4C24" w:rsidRPr="002E444B" w:rsidRDefault="00FB4C24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FB4C24" w:rsidRPr="002E444B">
        <w:trPr>
          <w:cantSplit/>
        </w:trPr>
        <w:tc>
          <w:tcPr>
            <w:tcW w:w="3706" w:type="dxa"/>
          </w:tcPr>
          <w:p w:rsidR="00FB4C24" w:rsidRPr="002E444B" w:rsidRDefault="00FB4C24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FB4C24" w:rsidRPr="002E444B" w:rsidRDefault="00FB4C24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FB4C24" w:rsidRPr="002E444B" w:rsidRDefault="00FB4C24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FB4C24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B4C24" w:rsidRPr="002E444B" w:rsidRDefault="00FB4C24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B4C24" w:rsidRPr="002E444B" w:rsidRDefault="00FB4C24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B4C24" w:rsidRPr="002E444B" w:rsidRDefault="00FB4C24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FB4C24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Kevin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Klúcsik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2 500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50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50</w:t>
            </w:r>
          </w:p>
        </w:tc>
      </w:tr>
      <w:tr w:rsidR="00FB4C24" w:rsidRPr="002E444B">
        <w:trPr>
          <w:cantSplit/>
        </w:trPr>
        <w:tc>
          <w:tcPr>
            <w:tcW w:w="3706" w:type="dxa"/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Klúcsik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>2 500</w:t>
            </w:r>
          </w:p>
        </w:tc>
        <w:tc>
          <w:tcPr>
            <w:tcW w:w="1800" w:type="dxa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>50</w:t>
            </w:r>
          </w:p>
        </w:tc>
        <w:tc>
          <w:tcPr>
            <w:tcW w:w="1980" w:type="dxa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>50</w:t>
            </w:r>
          </w:p>
        </w:tc>
      </w:tr>
      <w:tr w:rsidR="00FB4C24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FB4C24" w:rsidRPr="002E444B" w:rsidRDefault="00FB4C24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800" w:type="dxa"/>
            <w:vAlign w:val="center"/>
          </w:tcPr>
          <w:p w:rsidR="00FB4C24" w:rsidRPr="002E444B" w:rsidRDefault="00FB4C24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FB4C24" w:rsidRPr="002E444B" w:rsidRDefault="00FB4C24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lastRenderedPageBreak/>
        <w:t>KONSOLIDOVANÝ CELOK</w:t>
      </w:r>
    </w:p>
    <w:p w:rsidR="00FB4C24" w:rsidRDefault="00FB4C24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FB4C24" w:rsidRDefault="00FB4C24" w:rsidP="009B7556">
      <w:pPr>
        <w:pStyle w:val="odstavec"/>
      </w:pPr>
    </w:p>
    <w:p w:rsidR="00FB4C24" w:rsidRPr="009B7556" w:rsidRDefault="00FB4C24" w:rsidP="009B7556">
      <w:pPr>
        <w:pStyle w:val="odstavec"/>
      </w:pPr>
      <w:r>
        <w:t>Spoločnosť nie je súčasťou žiadneho konsolidovaného celku.</w:t>
      </w:r>
    </w:p>
    <w:p w:rsidR="00FB4C24" w:rsidRPr="009B4309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ÚČTOVNÉ METÓDY A VŠEOBECNÉ ÚČTOVNÉ ZÁSADY</w:t>
      </w:r>
    </w:p>
    <w:p w:rsidR="00FB4C24" w:rsidRPr="002E444B" w:rsidRDefault="00FB4C24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FB4C24" w:rsidRPr="002E444B" w:rsidRDefault="00FB4C24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B4C24" w:rsidRPr="002E444B" w:rsidRDefault="00FB4C24" w:rsidP="00EC250D">
      <w:pPr>
        <w:pStyle w:val="odstavec"/>
      </w:pPr>
    </w:p>
    <w:p w:rsidR="00FB4C24" w:rsidRDefault="00FB4C24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FB4C24" w:rsidRDefault="00FB4C24" w:rsidP="00074E7B">
      <w:pPr>
        <w:pStyle w:val="odstavec"/>
      </w:pPr>
      <w:r>
        <w:t xml:space="preserve"> </w:t>
      </w:r>
    </w:p>
    <w:p w:rsidR="00FB4C24" w:rsidRDefault="00FB4C24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FB4C24" w:rsidRDefault="00FB4C24" w:rsidP="00074E7B">
      <w:pPr>
        <w:pStyle w:val="odstavec"/>
      </w:pPr>
    </w:p>
    <w:p w:rsidR="00FB4C24" w:rsidRPr="002E444B" w:rsidRDefault="00FB4C24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FB4C24" w:rsidRPr="002E444B" w:rsidRDefault="00FB4C24" w:rsidP="00074E7B">
      <w:pPr>
        <w:pStyle w:val="odstavec"/>
        <w:ind w:left="0"/>
      </w:pPr>
    </w:p>
    <w:p w:rsidR="00FB4C24" w:rsidRPr="002E444B" w:rsidRDefault="00FB4C24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FB4C24" w:rsidRDefault="00FB4C24" w:rsidP="00EC250D">
      <w:pPr>
        <w:pStyle w:val="odstavec"/>
      </w:pPr>
      <w:r w:rsidRPr="002E444B">
        <w:t>Dlhodobý majetok nakupovaný sa oceňuje obstarávacou cenou, ktorá zahrňuje cenu, za ktorú sa maj</w:t>
      </w:r>
      <w:r w:rsidRPr="002E444B">
        <w:t>e</w:t>
      </w:r>
      <w:r w:rsidRPr="002E444B">
        <w:t xml:space="preserve">tok obstaral a náklady súvisiace s obstaraním (clo, prepravu, montáž, poistné a pod.). 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FB4C24" w:rsidRPr="002E444B" w:rsidRDefault="00FB4C24" w:rsidP="00EC250D">
      <w:pPr>
        <w:pStyle w:val="odstavec"/>
      </w:pPr>
    </w:p>
    <w:p w:rsidR="00FB4C24" w:rsidRPr="00074E7B" w:rsidRDefault="00FB4C24" w:rsidP="00EC250D">
      <w:pPr>
        <w:pStyle w:val="odstavec"/>
        <w:rPr>
          <w:iCs/>
          <w:color w:val="000000"/>
        </w:rPr>
      </w:pPr>
      <w:r w:rsidRPr="002E444B">
        <w:t>Dlhodobý hmotný majetok sa odpisuje podľa odpisového plánu, ktorý bol zostavený na základe predp</w:t>
      </w:r>
      <w:r w:rsidRPr="002E444B">
        <w:t>o</w:t>
      </w:r>
      <w:r w:rsidRPr="002E444B">
        <w:t xml:space="preserve">kladanej doby jeho používania zodpovedajúcej spotrebe budúcich ekonomických úžitkov z majetku. </w:t>
      </w:r>
      <w:r w:rsidRPr="00074E7B">
        <w:rPr>
          <w:iCs/>
          <w:color w:val="000000"/>
        </w:rPr>
        <w:t>O</w:t>
      </w:r>
      <w:r w:rsidRPr="00074E7B">
        <w:rPr>
          <w:iCs/>
          <w:color w:val="000000"/>
        </w:rPr>
        <w:t>d</w:t>
      </w:r>
      <w:r w:rsidRPr="00074E7B">
        <w:rPr>
          <w:iCs/>
          <w:color w:val="000000"/>
        </w:rPr>
        <w:t>pisovať sa začína prvým dňom mesiaca nasledujúceho po uvedení majetku do používania. Hmotný m</w:t>
      </w:r>
      <w:r w:rsidRPr="00074E7B">
        <w:rPr>
          <w:iCs/>
          <w:color w:val="000000"/>
        </w:rPr>
        <w:t>a</w:t>
      </w:r>
      <w:r w:rsidRPr="00074E7B">
        <w:rPr>
          <w:iCs/>
          <w:color w:val="000000"/>
        </w:rPr>
        <w:t xml:space="preserve">jetok, ktorého obstarávacia cena </w:t>
      </w:r>
      <w:r>
        <w:rPr>
          <w:iCs/>
          <w:color w:val="000000"/>
        </w:rPr>
        <w:t>je</w:t>
      </w:r>
      <w:r w:rsidRPr="00074E7B">
        <w:rPr>
          <w:iCs/>
          <w:color w:val="000000"/>
        </w:rPr>
        <w:t xml:space="preserve">  1 700 EUR</w:t>
      </w:r>
      <w:r>
        <w:rPr>
          <w:iCs/>
          <w:color w:val="000000"/>
        </w:rPr>
        <w:t xml:space="preserve"> a nižšia</w:t>
      </w:r>
      <w:r w:rsidRPr="00074E7B">
        <w:rPr>
          <w:iCs/>
          <w:color w:val="000000"/>
        </w:rPr>
        <w:t xml:space="preserve">, sa </w:t>
      </w:r>
      <w:r w:rsidRPr="00074E7B">
        <w:rPr>
          <w:color w:val="000000"/>
        </w:rPr>
        <w:t xml:space="preserve">odpisuje </w:t>
      </w:r>
      <w:r>
        <w:rPr>
          <w:color w:val="000000"/>
        </w:rPr>
        <w:t>jed</w:t>
      </w:r>
      <w:r w:rsidRPr="00074E7B">
        <w:rPr>
          <w:color w:val="000000"/>
        </w:rPr>
        <w:t>norazovo</w:t>
      </w:r>
      <w:r w:rsidRPr="00074E7B">
        <w:rPr>
          <w:iCs/>
          <w:color w:val="000000"/>
        </w:rPr>
        <w:t xml:space="preserve"> pri uvedení do použ</w:t>
      </w:r>
      <w:r w:rsidRPr="00074E7B">
        <w:rPr>
          <w:iCs/>
          <w:color w:val="000000"/>
        </w:rPr>
        <w:t>í</w:t>
      </w:r>
      <w:r>
        <w:rPr>
          <w:iCs/>
          <w:color w:val="000000"/>
        </w:rPr>
        <w:t>vania</w:t>
      </w:r>
      <w:r w:rsidRPr="00074E7B">
        <w:rPr>
          <w:iCs/>
          <w:color w:val="000000"/>
        </w:rPr>
        <w:t>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  <w:r w:rsidRPr="002E444B">
        <w:t>Predpokladaná doba používania, metóda odpisovania a odpisová sadzba sú uvedené v nasledujúcej t</w:t>
      </w:r>
      <w:r w:rsidRPr="002E444B">
        <w:t>a</w:t>
      </w:r>
      <w:r w:rsidRPr="002E444B">
        <w:t>buľke:</w:t>
      </w:r>
    </w:p>
    <w:p w:rsidR="00FB4C24" w:rsidRPr="002E444B" w:rsidRDefault="00FB4C24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FB4C24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FB4C24" w:rsidRPr="002E444B" w:rsidRDefault="00FB4C24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FB4C24" w:rsidRPr="002E444B" w:rsidRDefault="00FB4C24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FB4C24" w:rsidRPr="002E444B" w:rsidRDefault="00FB4C24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FB4C24" w:rsidRPr="002E444B" w:rsidRDefault="00FB4C24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FB4C24" w:rsidRPr="002E444B" w:rsidRDefault="00FB4C24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FB4C24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FB4C24" w:rsidRPr="002E444B" w:rsidRDefault="00FB4C24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>
        <w:trPr>
          <w:cantSplit/>
        </w:trPr>
        <w:tc>
          <w:tcPr>
            <w:tcW w:w="3346" w:type="dxa"/>
            <w:vAlign w:val="center"/>
          </w:tcPr>
          <w:p w:rsidR="00FB4C24" w:rsidRPr="002E444B" w:rsidRDefault="00FB4C24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4C24" w:rsidRPr="002E444B">
        <w:trPr>
          <w:cantSplit/>
        </w:trPr>
        <w:tc>
          <w:tcPr>
            <w:tcW w:w="3346" w:type="dxa"/>
            <w:vAlign w:val="center"/>
          </w:tcPr>
          <w:p w:rsidR="00FB4C24" w:rsidRPr="002E444B" w:rsidRDefault="00FB4C24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FB4C24" w:rsidRPr="00B64714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FB4C24" w:rsidRPr="002E444B">
        <w:trPr>
          <w:cantSplit/>
        </w:trPr>
        <w:tc>
          <w:tcPr>
            <w:tcW w:w="3346" w:type="dxa"/>
            <w:vAlign w:val="center"/>
          </w:tcPr>
          <w:p w:rsidR="00FB4C24" w:rsidRPr="00B64714" w:rsidRDefault="00FB4C24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  <w:r w:rsidRPr="002E444B">
        <w:t>V prípade prechodného zníženia úžitkovej hodnoty dlhodobého majetku, ktorá bola zistená pri inventar</w:t>
      </w:r>
      <w:r w:rsidRPr="002E444B">
        <w:t>i</w:t>
      </w:r>
      <w:r w:rsidRPr="002E444B">
        <w:t>zácii a je výrazne nižšia ako jeho ocenenie v účtovníctve po odpočítaní oprávok, je vytvorená opravná položka na úroveň jeho zistenej úžitkovej hodnoty.</w:t>
      </w:r>
    </w:p>
    <w:p w:rsidR="00FB4C24" w:rsidRPr="002E444B" w:rsidRDefault="00FB4C24" w:rsidP="00EC250D">
      <w:pPr>
        <w:pStyle w:val="odstavec"/>
      </w:pPr>
      <w:r w:rsidRPr="002E444B">
        <w:tab/>
      </w:r>
      <w:r w:rsidRPr="002E444B">
        <w:tab/>
      </w:r>
    </w:p>
    <w:p w:rsidR="00FB4C24" w:rsidRPr="002E444B" w:rsidRDefault="00FB4C24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FB4C24" w:rsidRPr="002E444B" w:rsidRDefault="00FB4C24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FB4C24" w:rsidRPr="002E444B" w:rsidRDefault="00FB4C24" w:rsidP="00EC250D">
      <w:pPr>
        <w:pStyle w:val="odstavec"/>
      </w:pPr>
    </w:p>
    <w:p w:rsidR="00FB4C24" w:rsidRDefault="00FB4C24" w:rsidP="00EC250D">
      <w:pPr>
        <w:pStyle w:val="odstavec"/>
      </w:pPr>
    </w:p>
    <w:p w:rsidR="00FB4C24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FB4C24" w:rsidRDefault="00FB4C24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="00FF742C" w:rsidRPr="00FF742C">
        <w:rPr>
          <w:color w:val="000000"/>
          <w:rPrChange w:id="0" w:author="Eva Petrydesova" w:date="2011-01-10T13:09:00Z">
            <w:rPr/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 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FB4C24" w:rsidRPr="002E444B" w:rsidRDefault="00FB4C24" w:rsidP="00EC250D">
      <w:pPr>
        <w:pStyle w:val="odstavec"/>
      </w:pPr>
      <w:r w:rsidRPr="002E444B">
        <w:t>Náklady budúcich období a príjmy budúcich období sú vykázané vo výške, ktorá je potrebná na dodrž</w:t>
      </w:r>
      <w:r w:rsidRPr="002E444B">
        <w:t>a</w:t>
      </w:r>
      <w:r w:rsidRPr="002E444B">
        <w:t>nie zásady vecnej a časovej súvislosti s účtovným obdobím.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FB4C24" w:rsidRPr="002E444B" w:rsidRDefault="00FB4C24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</w:t>
      </w:r>
      <w:r w:rsidRPr="002E444B">
        <w:t>d</w:t>
      </w:r>
      <w:r w:rsidRPr="002E444B">
        <w:t>statneného predpokladu zníženia hodnoty majetku oproti jeho oceneniu v účtovníctve.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FB4C24" w:rsidRDefault="00FB4C24" w:rsidP="00EC250D">
      <w:pPr>
        <w:pStyle w:val="odstavec"/>
      </w:pPr>
      <w:r w:rsidRPr="002E444B">
        <w:t>Záväzky pri ich vzniku sa oceňujú menovitou hodnotou. Záväzky pri ich prevzatí sa oceňujú obstaráv</w:t>
      </w:r>
      <w:r w:rsidRPr="002E444B">
        <w:t>a</w:t>
      </w:r>
      <w:r w:rsidRPr="002E444B">
        <w:t>cou cenou. Ak sa pri inventarizácii zistí, že suma záväzkov je iná ako ich výška v účtovníctve, uvedú sa záväzky v účtovníctve a v účtovnej závierke v tomto zistenom ocenení.</w:t>
      </w:r>
    </w:p>
    <w:p w:rsidR="00FB4C24" w:rsidRDefault="00FB4C24" w:rsidP="00EC250D">
      <w:pPr>
        <w:pStyle w:val="odstavec"/>
      </w:pPr>
    </w:p>
    <w:p w:rsidR="00FB4C24" w:rsidRPr="00EB77F8" w:rsidRDefault="00FB4C24" w:rsidP="00EB77F8">
      <w:pPr>
        <w:pStyle w:val="abc"/>
        <w:rPr>
          <w:rFonts w:ascii="Arial" w:hAnsi="Arial" w:cs="Arial"/>
        </w:rPr>
      </w:pPr>
      <w:r w:rsidRPr="00EB77F8">
        <w:rPr>
          <w:rFonts w:ascii="Arial" w:hAnsi="Arial" w:cs="Arial"/>
        </w:rPr>
        <w:t xml:space="preserve">Rezervy </w:t>
      </w:r>
    </w:p>
    <w:p w:rsidR="00FB4C24" w:rsidRDefault="00FB4C24" w:rsidP="00EB77F8">
      <w:pPr>
        <w:pStyle w:val="odstavec"/>
      </w:pPr>
      <w:r>
        <w:t>Rezerva je záväzok predstavujúci existujúcu povinnosť Spoločnosti, ktorá vznikla z minulých udalostí a je pravdepodobné, že v budúcnosti zníži jej ekonomické úžitky. Rezervy sú záväzky s neurčitým čas</w:t>
      </w:r>
      <w:r>
        <w:t>o</w:t>
      </w:r>
      <w:r>
        <w:t>vým vymedzením alebo výškou a oceňujú sa odhadom v sume potrebnej na splnenie existujúcej povi</w:t>
      </w:r>
      <w:r>
        <w:t>n</w:t>
      </w:r>
      <w:r>
        <w:t xml:space="preserve">nosti ku dňu, ku ktorému sa zostavuje účtovná závierka.  </w:t>
      </w:r>
    </w:p>
    <w:p w:rsidR="00FB4C24" w:rsidRDefault="00FB4C24" w:rsidP="00EB77F8">
      <w:pPr>
        <w:pStyle w:val="odstavec"/>
      </w:pPr>
    </w:p>
    <w:p w:rsidR="00FB4C24" w:rsidRDefault="00FB4C24" w:rsidP="00EB77F8">
      <w:pPr>
        <w:pStyle w:val="odstavec"/>
      </w:pPr>
      <w:r>
        <w:t>Tvorba rezervy sa účtuje na vecne príslušný nákladový alebo majetkový účet, ku ktorému záväzok pr</w:t>
      </w:r>
      <w:r>
        <w:t>i</w:t>
      </w:r>
      <w:r>
        <w:t xml:space="preserve">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 </w:t>
      </w:r>
    </w:p>
    <w:p w:rsidR="00FB4C24" w:rsidRDefault="00FB4C24" w:rsidP="00EB77F8">
      <w:pPr>
        <w:pStyle w:val="odstavec"/>
      </w:pPr>
    </w:p>
    <w:p w:rsidR="00FB4C24" w:rsidRDefault="00FB4C24" w:rsidP="00EB77F8">
      <w:pPr>
        <w:pStyle w:val="odstavec"/>
      </w:pPr>
      <w:r>
        <w:t xml:space="preserve">Rezerva na bonusy, rabaty, skontá a vrátenie kúpnej ceny pri reklamácii sa tvorí ako zníženie pôvodne dosiahnutých výnosov so súvzťažným zápisom v prospech účtu rezerv.  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FB4C24" w:rsidRPr="002E444B" w:rsidRDefault="00FB4C24" w:rsidP="00EC250D">
      <w:pPr>
        <w:pStyle w:val="odstavec"/>
      </w:pPr>
      <w:r w:rsidRPr="002E444B">
        <w:t>Daň z príjmov sa účtuje do nákladov Spoločnosti v období vzniku daňovej povinnosti a v priloženom v</w:t>
      </w:r>
      <w:r w:rsidRPr="002E444B">
        <w:t>ý</w:t>
      </w:r>
      <w:r w:rsidRPr="002E444B">
        <w:t>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</w:t>
      </w:r>
      <w:r w:rsidRPr="002E444B">
        <w:t>o</w:t>
      </w:r>
      <w:r w:rsidRPr="002E444B">
        <w:t>hľadávku.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Výdavky budúcich období a výnosy budúcich období</w:t>
      </w:r>
    </w:p>
    <w:p w:rsidR="00FB4C24" w:rsidRPr="002E444B" w:rsidRDefault="00FB4C24" w:rsidP="00EC250D">
      <w:pPr>
        <w:pStyle w:val="odstavec"/>
      </w:pPr>
      <w:r w:rsidRPr="002E444B">
        <w:t>Výdavky budúcich období a výnosy budúcich období sú vykázané vo výške, ktorá je potrebná na dod</w:t>
      </w:r>
      <w:r w:rsidRPr="002E444B">
        <w:t>r</w:t>
      </w:r>
      <w:r w:rsidRPr="002E444B">
        <w:t>žanie zásady vecnej a časovej súvislosti s účtovným obdobím.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FB4C24" w:rsidRPr="002E444B" w:rsidRDefault="00FB4C24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</w:t>
      </w:r>
      <w:r w:rsidRPr="002E444B">
        <w:t>o</w:t>
      </w:r>
      <w:r w:rsidRPr="002E444B">
        <w:t>mernej časti k celkovému rozsahu dohodnutých služieb.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  <w:r w:rsidRPr="002E444B">
        <w:lastRenderedPageBreak/>
        <w:t>Výnosy sa vykazujú po odpočítaní dane z pridanej hodnoty, zliav a zrážok (rabaty, bonusy, skontá, do</w:t>
      </w:r>
      <w:r w:rsidRPr="002E444B">
        <w:t>b</w:t>
      </w:r>
      <w:r w:rsidRPr="002E444B">
        <w:t xml:space="preserve">ropisy a pod.). Výnosové úroky sa </w:t>
      </w:r>
      <w:r w:rsidRPr="00B75E73">
        <w:t xml:space="preserve">účtujú rovnomerne v účtovných obdobiach, ktorých sa vecne a časovo týkajú. </w:t>
      </w:r>
    </w:p>
    <w:p w:rsidR="00FB4C24" w:rsidRPr="002E444B" w:rsidRDefault="00FB4C24" w:rsidP="00EC250D">
      <w:pPr>
        <w:pStyle w:val="odstavec"/>
      </w:pPr>
    </w:p>
    <w:p w:rsidR="00FB4C24" w:rsidRPr="00B75E73" w:rsidRDefault="00FB4C24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</w:t>
      </w:r>
      <w:r>
        <w:t>n</w:t>
      </w:r>
      <w:r>
        <w:t>nosti.</w:t>
      </w:r>
    </w:p>
    <w:p w:rsidR="00FB4C24" w:rsidRPr="00B75E73" w:rsidRDefault="00FB4C24" w:rsidP="00EC250D">
      <w:pPr>
        <w:pStyle w:val="odstavec"/>
        <w:rPr>
          <w:color w:val="000000"/>
        </w:rPr>
      </w:pPr>
    </w:p>
    <w:p w:rsidR="00FB4C24" w:rsidRPr="00B75E73" w:rsidRDefault="00FB4C24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FB4C24" w:rsidRPr="00B75E73" w:rsidRDefault="00FB4C24" w:rsidP="00EC250D">
      <w:pPr>
        <w:pStyle w:val="odstavec"/>
        <w:suppressAutoHyphens/>
        <w:rPr>
          <w:i/>
          <w:color w:val="000000"/>
          <w:szCs w:val="20"/>
        </w:rPr>
      </w:pPr>
      <w:r w:rsidRPr="00B75E73">
        <w:rPr>
          <w:color w:val="000000"/>
          <w:szCs w:val="2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  <w:szCs w:val="20"/>
        </w:rPr>
        <w:t>Nerozdelený zisk minulých rokov</w:t>
      </w:r>
      <w:r w:rsidRPr="00B75E73">
        <w:rPr>
          <w:color w:val="000000"/>
          <w:szCs w:val="20"/>
        </w:rPr>
        <w:t xml:space="preserve"> a</w:t>
      </w:r>
      <w:r>
        <w:rPr>
          <w:color w:val="000000"/>
          <w:szCs w:val="20"/>
        </w:rPr>
        <w:t> Nerozdelená strata minulých rokov</w:t>
      </w:r>
      <w:r w:rsidRPr="00B75E73">
        <w:rPr>
          <w:color w:val="000000"/>
          <w:szCs w:val="2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FB4C24" w:rsidRPr="00EC250D" w:rsidRDefault="00FB4C24" w:rsidP="00EC250D">
      <w:pPr>
        <w:pStyle w:val="odstavec"/>
        <w:rPr>
          <w:i/>
          <w:color w:val="FF0000"/>
        </w:rPr>
      </w:pPr>
    </w:p>
    <w:p w:rsidR="00FB4C24" w:rsidRPr="00E27339" w:rsidRDefault="00FB4C24" w:rsidP="00E27339">
      <w:pPr>
        <w:pStyle w:val="Nadpis1"/>
        <w:rPr>
          <w:rFonts w:ascii="Arial" w:hAnsi="Arial"/>
        </w:rPr>
      </w:pPr>
      <w:r w:rsidRPr="002E444B">
        <w:t>AKTÍ</w:t>
      </w:r>
      <w:r>
        <w:t>VA</w:t>
      </w:r>
    </w:p>
    <w:p w:rsidR="00FB4C24" w:rsidRDefault="00FB4C24" w:rsidP="00EC250D">
      <w:pPr>
        <w:pStyle w:val="odstavec"/>
      </w:pPr>
    </w:p>
    <w:p w:rsidR="00FB4C24" w:rsidRDefault="00FB4C24" w:rsidP="00EC250D">
      <w:pPr>
        <w:pStyle w:val="odstavec"/>
      </w:pPr>
      <w:r w:rsidRPr="002E444B">
        <w:t xml:space="preserve">Hmotný majetok zaúčtovaný priamo do nákladov </w:t>
      </w:r>
      <w:r w:rsidRPr="003104D1">
        <w:t xml:space="preserve">za rok </w:t>
      </w:r>
      <w:r>
        <w:rPr>
          <w:iCs/>
        </w:rPr>
        <w:t>2018</w:t>
      </w:r>
      <w:r w:rsidRPr="003104D1">
        <w:rPr>
          <w:i/>
          <w:color w:val="FF0000"/>
        </w:rPr>
        <w:t xml:space="preserve"> </w:t>
      </w:r>
      <w:r>
        <w:t>bol  zaúčtovaný vo výške  nula EUR: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A02B4E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FB4C24" w:rsidRPr="002E444B" w:rsidRDefault="00FB4C24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FB4C24" w:rsidRPr="002E444B" w:rsidRDefault="00FB4C24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B4C24" w:rsidRPr="002E444B" w:rsidTr="003104D1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B4C24" w:rsidRPr="002E444B" w:rsidRDefault="00FB4C2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C24" w:rsidRPr="002E444B" w:rsidRDefault="00FB4C24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FB4C24" w:rsidRPr="002E444B" w:rsidTr="003104D1">
        <w:trPr>
          <w:cantSplit/>
        </w:trPr>
        <w:tc>
          <w:tcPr>
            <w:tcW w:w="7504" w:type="dxa"/>
            <w:vAlign w:val="bottom"/>
          </w:tcPr>
          <w:p w:rsidR="00FB4C24" w:rsidRPr="002E444B" w:rsidRDefault="00FB4C24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B4C24" w:rsidRPr="002E444B" w:rsidRDefault="00FB4C24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3104D1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32 103</w:t>
            </w:r>
          </w:p>
        </w:tc>
      </w:tr>
      <w:tr w:rsidR="00FB4C24" w:rsidRPr="002E444B" w:rsidTr="003104D1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 xml:space="preserve">               -</w:t>
            </w:r>
          </w:p>
        </w:tc>
      </w:tr>
      <w:tr w:rsidR="00FB4C24" w:rsidRPr="002E444B" w:rsidTr="003104D1">
        <w:trPr>
          <w:cantSplit/>
          <w:trHeight w:val="100"/>
        </w:trPr>
        <w:tc>
          <w:tcPr>
            <w:tcW w:w="7504" w:type="dxa"/>
            <w:vAlign w:val="center"/>
          </w:tcPr>
          <w:p w:rsidR="00FB4C24" w:rsidRPr="002E444B" w:rsidRDefault="00FB4C24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32 103</w:t>
            </w:r>
          </w:p>
        </w:tc>
      </w:tr>
    </w:tbl>
    <w:p w:rsidR="00FB4C24" w:rsidRDefault="00FB4C24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B4C24" w:rsidRPr="002E444B" w:rsidTr="00C60666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B4C24" w:rsidRPr="002E444B" w:rsidRDefault="00FB4C24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C24" w:rsidRPr="002E444B" w:rsidRDefault="00FB4C24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FB4C24" w:rsidRPr="002E444B" w:rsidTr="00C60666">
        <w:trPr>
          <w:cantSplit/>
        </w:trPr>
        <w:tc>
          <w:tcPr>
            <w:tcW w:w="7504" w:type="dxa"/>
            <w:vAlign w:val="bottom"/>
          </w:tcPr>
          <w:p w:rsidR="00FB4C24" w:rsidRPr="002E444B" w:rsidRDefault="00FB4C24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B4C24" w:rsidRPr="002E444B" w:rsidRDefault="00FB4C24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C60666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C606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FB4C24" w:rsidRPr="002E444B" w:rsidTr="00C60666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866194">
            <w:pPr>
              <w:pStyle w:val="lines"/>
            </w:pPr>
          </w:p>
        </w:tc>
      </w:tr>
      <w:tr w:rsidR="00FB4C24" w:rsidRPr="002E444B" w:rsidTr="00C60666">
        <w:trPr>
          <w:cantSplit/>
          <w:trHeight w:val="100"/>
        </w:trPr>
        <w:tc>
          <w:tcPr>
            <w:tcW w:w="7504" w:type="dxa"/>
            <w:vAlign w:val="center"/>
          </w:tcPr>
          <w:p w:rsidR="00FB4C24" w:rsidRPr="002E444B" w:rsidRDefault="00FB4C24" w:rsidP="00C606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C60666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FB4C24" w:rsidRPr="002E444B" w:rsidRDefault="00FB4C24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B4C24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23CF4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bottom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623CF4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28515</w:t>
            </w: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 xml:space="preserve">               -</w:t>
            </w:r>
          </w:p>
        </w:tc>
      </w:tr>
      <w:tr w:rsidR="00FB4C24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</w:t>
            </w:r>
            <w:r w:rsidR="00623CF4">
              <w:rPr>
                <w:rFonts w:ascii="Arial" w:hAnsi="Arial" w:cs="Arial"/>
                <w:sz w:val="18"/>
                <w:szCs w:val="18"/>
              </w:rPr>
              <w:t>28515</w:t>
            </w:r>
          </w:p>
        </w:tc>
      </w:tr>
    </w:tbl>
    <w:p w:rsidR="00FB4C24" w:rsidRDefault="00FB4C24" w:rsidP="001E142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B4C24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23CF4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bottom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-</w:t>
            </w: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866194">
            <w:pPr>
              <w:pStyle w:val="lines"/>
            </w:pPr>
            <w:r w:rsidRPr="002E444B">
              <w:t>-</w:t>
            </w:r>
          </w:p>
        </w:tc>
      </w:tr>
      <w:tr w:rsidR="00FB4C24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FB4C24" w:rsidRPr="002E444B" w:rsidRDefault="00FB4C24" w:rsidP="001E1421">
      <w:pPr>
        <w:pStyle w:val="odstavec"/>
        <w:ind w:left="0"/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C742A0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Finančné účty</w:t>
      </w:r>
    </w:p>
    <w:p w:rsidR="00FB4C24" w:rsidRDefault="00FB4C24" w:rsidP="00EC250D">
      <w:pPr>
        <w:pStyle w:val="odstavec"/>
      </w:pPr>
      <w:r w:rsidRPr="002E444B">
        <w:t xml:space="preserve"> Účtami v bankách môže Spoločnosť voľne disponovať</w:t>
      </w:r>
      <w:r>
        <w:t>.</w:t>
      </w:r>
    </w:p>
    <w:p w:rsidR="00FB4C24" w:rsidRPr="002E444B" w:rsidRDefault="00FB4C24" w:rsidP="00EC250D">
      <w:pPr>
        <w:pStyle w:val="odstavec"/>
      </w:pPr>
      <w:r>
        <w:t>Fin</w:t>
      </w:r>
      <w:r w:rsidR="00623CF4">
        <w:t>ančný majetok spolu k 31.12.2019 vo výške 7498</w:t>
      </w:r>
      <w:r>
        <w:t xml:space="preserve"> €.</w:t>
      </w:r>
    </w:p>
    <w:p w:rsidR="00FB4C24" w:rsidRDefault="00FB4C24" w:rsidP="00420541">
      <w:pPr>
        <w:pStyle w:val="odstavec"/>
        <w:ind w:left="0"/>
      </w:pPr>
    </w:p>
    <w:p w:rsidR="00FB4C24" w:rsidRDefault="00FB4C24" w:rsidP="00EC250D">
      <w:pPr>
        <w:pStyle w:val="odstavec"/>
      </w:pPr>
    </w:p>
    <w:p w:rsidR="00FB4C24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</w:p>
    <w:p w:rsidR="00FB4C24" w:rsidRPr="00EB77F8" w:rsidRDefault="00FB4C24" w:rsidP="006F7C7C">
      <w:pPr>
        <w:pStyle w:val="Nadpis1"/>
        <w:rPr>
          <w:rFonts w:ascii="Arial" w:hAnsi="Arial"/>
        </w:rPr>
      </w:pPr>
      <w:r w:rsidRPr="00EB77F8">
        <w:rPr>
          <w:rFonts w:ascii="Arial" w:hAnsi="Arial"/>
        </w:rPr>
        <w:lastRenderedPageBreak/>
        <w:t>PASÍVA</w:t>
      </w:r>
    </w:p>
    <w:p w:rsidR="00FB4C24" w:rsidRPr="002E444B" w:rsidRDefault="00FB4C24" w:rsidP="00316173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FB4C24" w:rsidRPr="002E444B" w:rsidRDefault="00FB4C24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00"/>
      </w:tblGrid>
      <w:tr w:rsidR="00FB4C24" w:rsidRPr="002E444B" w:rsidTr="00420541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FB4C24" w:rsidRPr="002E444B" w:rsidRDefault="00FB4C24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FB4C24" w:rsidRPr="002E444B" w:rsidRDefault="00FB4C24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sz w:val="18"/>
                <w:szCs w:val="18"/>
              </w:rPr>
              <w:t>01.01.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23CF4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FB4C24" w:rsidRPr="002E444B" w:rsidRDefault="00FB4C24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FB4C24" w:rsidRPr="002E444B" w:rsidRDefault="00FB4C24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FB4C24" w:rsidRPr="002E444B" w:rsidRDefault="00FB4C24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Presuny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FB4C24" w:rsidRPr="002E444B" w:rsidRDefault="00FB4C24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FB4C24" w:rsidRPr="002E444B" w:rsidRDefault="00FB4C24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A1763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FB4C24" w:rsidRPr="002E444B" w:rsidTr="00420541">
        <w:trPr>
          <w:cantSplit/>
        </w:trPr>
        <w:tc>
          <w:tcPr>
            <w:tcW w:w="3543" w:type="dxa"/>
            <w:vAlign w:val="bottom"/>
          </w:tcPr>
          <w:p w:rsidR="00FB4C24" w:rsidRPr="002E444B" w:rsidRDefault="00FB4C24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4C24" w:rsidRPr="002E444B" w:rsidTr="00420541">
        <w:trPr>
          <w:cantSplit/>
        </w:trPr>
        <w:tc>
          <w:tcPr>
            <w:tcW w:w="3543" w:type="dxa"/>
            <w:vAlign w:val="center"/>
          </w:tcPr>
          <w:p w:rsidR="00FB4C24" w:rsidRPr="002E444B" w:rsidRDefault="00FB4C2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  <w:tc>
          <w:tcPr>
            <w:tcW w:w="12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</w:tr>
      <w:tr w:rsidR="00FB4C24" w:rsidRPr="002E444B" w:rsidTr="00420541">
        <w:trPr>
          <w:cantSplit/>
        </w:trPr>
        <w:tc>
          <w:tcPr>
            <w:tcW w:w="3543" w:type="dxa"/>
            <w:vAlign w:val="center"/>
          </w:tcPr>
          <w:p w:rsidR="00FB4C24" w:rsidRPr="002E444B" w:rsidRDefault="00FB4C2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FB4C24" w:rsidRPr="002E444B" w:rsidTr="00420541">
        <w:trPr>
          <w:cantSplit/>
          <w:trHeight w:val="80"/>
        </w:trPr>
        <w:tc>
          <w:tcPr>
            <w:tcW w:w="3543" w:type="dxa"/>
            <w:vAlign w:val="center"/>
          </w:tcPr>
          <w:p w:rsidR="00FB4C24" w:rsidRPr="002E444B" w:rsidRDefault="00FB4C2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FB4C24" w:rsidRPr="002E444B" w:rsidTr="00420541">
        <w:trPr>
          <w:cantSplit/>
          <w:trHeight w:val="135"/>
        </w:trPr>
        <w:tc>
          <w:tcPr>
            <w:tcW w:w="3543" w:type="dxa"/>
            <w:vAlign w:val="center"/>
          </w:tcPr>
          <w:p w:rsidR="00FB4C24" w:rsidRPr="002E444B" w:rsidRDefault="00FB4C2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FB4C24" w:rsidRPr="002E444B" w:rsidRDefault="00623CF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10547</w:t>
            </w:r>
          </w:p>
        </w:tc>
        <w:tc>
          <w:tcPr>
            <w:tcW w:w="1260" w:type="dxa"/>
            <w:vAlign w:val="center"/>
          </w:tcPr>
          <w:p w:rsidR="00FB4C24" w:rsidRPr="002E444B" w:rsidRDefault="00FB4C24" w:rsidP="00EF230D">
            <w:pPr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</w:t>
            </w:r>
          </w:p>
        </w:tc>
        <w:tc>
          <w:tcPr>
            <w:tcW w:w="108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FB4C24" w:rsidRPr="002E444B" w:rsidRDefault="00EA1763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2323</w:t>
            </w:r>
          </w:p>
        </w:tc>
        <w:tc>
          <w:tcPr>
            <w:tcW w:w="1100" w:type="dxa"/>
            <w:vAlign w:val="center"/>
          </w:tcPr>
          <w:p w:rsidR="00FB4C24" w:rsidRPr="002E444B" w:rsidRDefault="00623CF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8224</w:t>
            </w:r>
          </w:p>
        </w:tc>
      </w:tr>
      <w:tr w:rsidR="00FB4C24" w:rsidRPr="002E444B" w:rsidTr="00420541">
        <w:trPr>
          <w:cantSplit/>
        </w:trPr>
        <w:tc>
          <w:tcPr>
            <w:tcW w:w="3543" w:type="dxa"/>
            <w:vAlign w:val="center"/>
          </w:tcPr>
          <w:p w:rsidR="00FB4C24" w:rsidRPr="002E444B" w:rsidRDefault="00FB4C2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FB4C24" w:rsidRPr="002E444B" w:rsidRDefault="00623CF4" w:rsidP="00866194">
            <w:pPr>
              <w:pStyle w:val="lines"/>
            </w:pPr>
            <w:r>
              <w:t>6349</w:t>
            </w:r>
          </w:p>
        </w:tc>
        <w:tc>
          <w:tcPr>
            <w:tcW w:w="1260" w:type="dxa"/>
            <w:vAlign w:val="bottom"/>
          </w:tcPr>
          <w:p w:rsidR="00FB4C24" w:rsidRPr="002E444B" w:rsidRDefault="00FB4C24" w:rsidP="00866194">
            <w:pPr>
              <w:pStyle w:val="lines"/>
            </w:pPr>
          </w:p>
        </w:tc>
        <w:tc>
          <w:tcPr>
            <w:tcW w:w="1080" w:type="dxa"/>
            <w:vAlign w:val="bottom"/>
          </w:tcPr>
          <w:p w:rsidR="00FB4C24" w:rsidRPr="002E444B" w:rsidRDefault="00EA1763" w:rsidP="00866194">
            <w:pPr>
              <w:pStyle w:val="lines"/>
            </w:pPr>
            <w:r>
              <w:t>9245</w:t>
            </w:r>
          </w:p>
        </w:tc>
        <w:tc>
          <w:tcPr>
            <w:tcW w:w="1060" w:type="dxa"/>
            <w:vAlign w:val="bottom"/>
          </w:tcPr>
          <w:p w:rsidR="00FB4C24" w:rsidRPr="002E444B" w:rsidRDefault="00FB4C24" w:rsidP="00EA1763">
            <w:pPr>
              <w:pStyle w:val="lines"/>
              <w:ind w:left="0"/>
              <w:jc w:val="left"/>
            </w:pPr>
          </w:p>
        </w:tc>
        <w:tc>
          <w:tcPr>
            <w:tcW w:w="1100" w:type="dxa"/>
            <w:vAlign w:val="bottom"/>
          </w:tcPr>
          <w:p w:rsidR="00FB4C24" w:rsidRPr="002E444B" w:rsidRDefault="00EA1763" w:rsidP="00866194">
            <w:pPr>
              <w:pStyle w:val="lines"/>
            </w:pPr>
            <w:r>
              <w:t>-2896</w:t>
            </w:r>
          </w:p>
        </w:tc>
      </w:tr>
      <w:tr w:rsidR="00FB4C24" w:rsidRPr="002E444B" w:rsidTr="00420541">
        <w:trPr>
          <w:cantSplit/>
        </w:trPr>
        <w:tc>
          <w:tcPr>
            <w:tcW w:w="3543" w:type="dxa"/>
            <w:vAlign w:val="center"/>
          </w:tcPr>
          <w:p w:rsidR="00FB4C24" w:rsidRPr="002E444B" w:rsidRDefault="00FB4C24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FB4C24" w:rsidRPr="002E444B" w:rsidRDefault="00623CF4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21896</w:t>
            </w:r>
          </w:p>
        </w:tc>
        <w:tc>
          <w:tcPr>
            <w:tcW w:w="1260" w:type="dxa"/>
            <w:vAlign w:val="center"/>
          </w:tcPr>
          <w:p w:rsidR="00FB4C24" w:rsidRPr="002E444B" w:rsidRDefault="00FB4C24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B4C24" w:rsidRPr="002E444B" w:rsidRDefault="00EA1763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9245</w:t>
            </w:r>
          </w:p>
        </w:tc>
        <w:tc>
          <w:tcPr>
            <w:tcW w:w="1060" w:type="dxa"/>
            <w:vAlign w:val="center"/>
          </w:tcPr>
          <w:p w:rsidR="00FB4C24" w:rsidRPr="002E444B" w:rsidRDefault="00EA1763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2323</w:t>
            </w:r>
          </w:p>
        </w:tc>
        <w:tc>
          <w:tcPr>
            <w:tcW w:w="1100" w:type="dxa"/>
            <w:vAlign w:val="center"/>
          </w:tcPr>
          <w:p w:rsidR="00FB4C24" w:rsidRPr="002E444B" w:rsidRDefault="00EA1763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10328</w:t>
            </w:r>
            <w:r w:rsidR="00FB4C2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FB4C24" w:rsidRPr="002E444B" w:rsidRDefault="00FB4C24" w:rsidP="00EC250D">
      <w:pPr>
        <w:pStyle w:val="odstavec"/>
      </w:pPr>
    </w:p>
    <w:p w:rsidR="00FB4C24" w:rsidRPr="000C7F1E" w:rsidRDefault="00FB4C24" w:rsidP="00C55486">
      <w:pPr>
        <w:pStyle w:val="odstavec"/>
        <w:rPr>
          <w:b/>
        </w:rPr>
      </w:pPr>
      <w:r w:rsidRPr="000C7F1E">
        <w:rPr>
          <w:b/>
        </w:rPr>
        <w:t xml:space="preserve">Štatutárny orgán </w:t>
      </w:r>
      <w:r w:rsidR="00EA1763">
        <w:rPr>
          <w:b/>
        </w:rPr>
        <w:t>navrhuje účtovnú stratu -2896, -</w:t>
      </w:r>
      <w:r w:rsidRPr="000C7F1E">
        <w:rPr>
          <w:b/>
        </w:rPr>
        <w:t xml:space="preserve">  EUR za rok </w:t>
      </w:r>
      <w:r w:rsidR="00EA1763">
        <w:rPr>
          <w:b/>
          <w:iCs/>
        </w:rPr>
        <w:t>2019</w:t>
      </w:r>
      <w:r w:rsidR="00EA1763">
        <w:rPr>
          <w:b/>
        </w:rPr>
        <w:t xml:space="preserve"> preúčtovať na neuhradenú stratu.</w:t>
      </w:r>
    </w:p>
    <w:p w:rsidR="00FB4C24" w:rsidRPr="000C7F1E" w:rsidRDefault="00FB4C24" w:rsidP="00EC250D">
      <w:pPr>
        <w:pStyle w:val="odstavec"/>
        <w:rPr>
          <w:b/>
        </w:rPr>
      </w:pPr>
    </w:p>
    <w:p w:rsidR="00FB4C24" w:rsidRPr="000C7F1E" w:rsidRDefault="00FB4C24" w:rsidP="000C7F1E">
      <w:pPr>
        <w:pStyle w:val="odstavec"/>
        <w:tabs>
          <w:tab w:val="left" w:pos="5775"/>
        </w:tabs>
        <w:rPr>
          <w:b/>
        </w:rPr>
      </w:pPr>
      <w:r>
        <w:rPr>
          <w:b/>
        </w:rPr>
        <w:tab/>
      </w:r>
    </w:p>
    <w:p w:rsidR="00FB4C24" w:rsidRPr="000C7F1E" w:rsidRDefault="00FB4C24" w:rsidP="00CC566E">
      <w:pPr>
        <w:pStyle w:val="Nadpis2"/>
        <w:rPr>
          <w:rFonts w:ascii="Arial" w:hAnsi="Arial"/>
        </w:rPr>
      </w:pPr>
      <w:r w:rsidRPr="000C7F1E">
        <w:rPr>
          <w:rFonts w:ascii="Arial" w:hAnsi="Arial"/>
        </w:rPr>
        <w:t>Záväzky</w:t>
      </w:r>
    </w:p>
    <w:p w:rsidR="00FB4C24" w:rsidRPr="002E444B" w:rsidRDefault="00FB4C24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FB4C24" w:rsidRPr="002E444B" w:rsidRDefault="00FB4C24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640"/>
      </w:tblGrid>
      <w:tr w:rsidR="00FB4C24" w:rsidRPr="002E444B" w:rsidTr="00D277B9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FB4C24" w:rsidRPr="002E444B" w:rsidRDefault="00FB4C24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bottom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37 792</w:t>
            </w: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866194">
            <w:pPr>
              <w:pStyle w:val="lines"/>
            </w:pPr>
            <w:r w:rsidRPr="002E444B">
              <w:t>-</w:t>
            </w: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37 792</w:t>
            </w: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1 206</w:t>
            </w: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866194">
            <w:pPr>
              <w:pStyle w:val="lines"/>
            </w:pPr>
            <w:r w:rsidRPr="002E444B">
              <w:t>-</w:t>
            </w:r>
          </w:p>
        </w:tc>
      </w:tr>
      <w:tr w:rsidR="00FB4C24" w:rsidRPr="002E444B" w:rsidTr="00D277B9">
        <w:trPr>
          <w:cantSplit/>
          <w:trHeight w:val="100"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1 206</w:t>
            </w:r>
          </w:p>
        </w:tc>
      </w:tr>
    </w:tbl>
    <w:p w:rsidR="00FB4C24" w:rsidRPr="002E444B" w:rsidRDefault="00FB4C24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FB4C24" w:rsidRPr="002E444B" w:rsidTr="007E09B0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A1763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bottom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FB4C24" w:rsidRPr="002E444B" w:rsidRDefault="00FB4C24" w:rsidP="000A1626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</w:t>
            </w: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FB4C24" w:rsidRPr="002E444B" w:rsidRDefault="00FB4C24" w:rsidP="00866194">
            <w:pPr>
              <w:pStyle w:val="lines"/>
            </w:pPr>
            <w:r w:rsidRPr="002E444B">
              <w:t>-</w:t>
            </w: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FB4C24" w:rsidRPr="002E444B" w:rsidRDefault="00AE0DC1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35429</w:t>
            </w: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01" w:type="dxa"/>
            <w:vAlign w:val="center"/>
          </w:tcPr>
          <w:p w:rsidR="00FB4C24" w:rsidRPr="002E444B" w:rsidRDefault="00AE0DC1" w:rsidP="00AE0DC1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17099</w:t>
            </w: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01" w:type="dxa"/>
            <w:vAlign w:val="center"/>
          </w:tcPr>
          <w:p w:rsidR="00FB4C24" w:rsidRPr="002E444B" w:rsidRDefault="00FB4C24" w:rsidP="00866194">
            <w:pPr>
              <w:pStyle w:val="lines"/>
            </w:pPr>
            <w:r w:rsidRPr="002E444B">
              <w:t>-</w:t>
            </w:r>
          </w:p>
        </w:tc>
      </w:tr>
      <w:tr w:rsidR="00FB4C24" w:rsidRPr="002E444B" w:rsidTr="007E09B0">
        <w:trPr>
          <w:cantSplit/>
          <w:trHeight w:val="100"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01" w:type="dxa"/>
            <w:vAlign w:val="center"/>
          </w:tcPr>
          <w:p w:rsidR="00FB4C24" w:rsidRPr="002E444B" w:rsidRDefault="00FB4C24" w:rsidP="000A1626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</w:p>
        </w:tc>
      </w:tr>
    </w:tbl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Pr="002E444B" w:rsidRDefault="00FB4C24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lastRenderedPageBreak/>
        <w:t>VÝNOSY</w:t>
      </w:r>
    </w:p>
    <w:p w:rsidR="00FB4C24" w:rsidRPr="002E444B" w:rsidRDefault="00FB4C24" w:rsidP="0011375B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FB4C24" w:rsidRDefault="00FB4C24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FB4C24" w:rsidRPr="002E444B" w:rsidRDefault="00FB4C24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FB4C24" w:rsidRPr="002E444B" w:rsidTr="0039783E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FB4C24" w:rsidRPr="002E444B" w:rsidRDefault="00FB4C24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C24" w:rsidRPr="002E444B" w:rsidRDefault="00FB4C24" w:rsidP="0039783E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FB4C24" w:rsidRPr="002E444B" w:rsidTr="0039783E">
        <w:trPr>
          <w:cantSplit/>
        </w:trPr>
        <w:tc>
          <w:tcPr>
            <w:tcW w:w="8071" w:type="dxa"/>
            <w:vAlign w:val="bottom"/>
          </w:tcPr>
          <w:p w:rsidR="00FB4C24" w:rsidRPr="002E444B" w:rsidRDefault="00FB4C24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FB4C24" w:rsidRPr="002E444B" w:rsidRDefault="00FB4C24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39783E">
        <w:trPr>
          <w:cantSplit/>
        </w:trPr>
        <w:tc>
          <w:tcPr>
            <w:tcW w:w="8071" w:type="dxa"/>
            <w:vAlign w:val="bottom"/>
          </w:tcPr>
          <w:p w:rsidR="00FB4C24" w:rsidRPr="002E444B" w:rsidRDefault="00FB4C24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Predaj tovaru </w:t>
            </w:r>
          </w:p>
        </w:tc>
        <w:tc>
          <w:tcPr>
            <w:tcW w:w="1276" w:type="dxa"/>
            <w:vAlign w:val="bottom"/>
          </w:tcPr>
          <w:p w:rsidR="00FB4C24" w:rsidRPr="002E444B" w:rsidRDefault="00FB4C24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101 719</w:t>
            </w:r>
          </w:p>
        </w:tc>
      </w:tr>
      <w:tr w:rsidR="00FB4C24" w:rsidRPr="002E444B" w:rsidTr="0039783E">
        <w:trPr>
          <w:cantSplit/>
          <w:trHeight w:val="80"/>
        </w:trPr>
        <w:tc>
          <w:tcPr>
            <w:tcW w:w="8071" w:type="dxa"/>
            <w:vAlign w:val="bottom"/>
          </w:tcPr>
          <w:p w:rsidR="00FB4C24" w:rsidRPr="002E444B" w:rsidRDefault="00FB4C24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Vlastné výrobky </w:t>
            </w:r>
          </w:p>
        </w:tc>
        <w:tc>
          <w:tcPr>
            <w:tcW w:w="1276" w:type="dxa"/>
            <w:vAlign w:val="bottom"/>
          </w:tcPr>
          <w:p w:rsidR="00FB4C24" w:rsidRPr="002E444B" w:rsidRDefault="00FB4C24" w:rsidP="00866194">
            <w:pPr>
              <w:pStyle w:val="lines"/>
            </w:pPr>
            <w:r>
              <w:t>22 238</w:t>
            </w:r>
          </w:p>
        </w:tc>
      </w:tr>
      <w:tr w:rsidR="00FB4C24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FB4C24" w:rsidRPr="002E444B" w:rsidRDefault="00FB4C24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FB4C24" w:rsidRPr="002E444B" w:rsidRDefault="00FB4C24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123 957</w:t>
            </w:r>
          </w:p>
        </w:tc>
      </w:tr>
      <w:tr w:rsidR="00FB4C24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FB4C24" w:rsidRDefault="00FB4C24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:rsidR="00FB4C24" w:rsidRPr="002E444B" w:rsidRDefault="00FB4C24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B4C24" w:rsidRDefault="00FB4C24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C24" w:rsidRPr="002E444B" w:rsidRDefault="00FB4C24" w:rsidP="00AE0DC1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AE0DC1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FB4C24" w:rsidRPr="002E444B" w:rsidTr="007E09B0">
        <w:trPr>
          <w:cantSplit/>
        </w:trPr>
        <w:tc>
          <w:tcPr>
            <w:tcW w:w="8071" w:type="dxa"/>
            <w:vAlign w:val="bottom"/>
          </w:tcPr>
          <w:p w:rsidR="00FB4C24" w:rsidRPr="002E444B" w:rsidRDefault="00AE0DC1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Predaj tovaru </w:t>
            </w:r>
          </w:p>
        </w:tc>
        <w:tc>
          <w:tcPr>
            <w:tcW w:w="1276" w:type="dxa"/>
            <w:vAlign w:val="bottom"/>
          </w:tcPr>
          <w:p w:rsidR="00FB4C24" w:rsidRDefault="00AE0DC1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124642</w:t>
            </w:r>
          </w:p>
          <w:p w:rsidR="00AE0DC1" w:rsidRPr="002E444B" w:rsidRDefault="00AE0DC1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</w:trPr>
        <w:tc>
          <w:tcPr>
            <w:tcW w:w="8071" w:type="dxa"/>
            <w:vAlign w:val="bottom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Vlastné výrobky </w:t>
            </w:r>
          </w:p>
        </w:tc>
        <w:tc>
          <w:tcPr>
            <w:tcW w:w="1276" w:type="dxa"/>
            <w:vAlign w:val="bottom"/>
          </w:tcPr>
          <w:p w:rsidR="00FB4C24" w:rsidRPr="002E444B" w:rsidRDefault="00AE0DC1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32928</w:t>
            </w:r>
          </w:p>
        </w:tc>
      </w:tr>
      <w:tr w:rsidR="00FB4C24" w:rsidRPr="002E444B" w:rsidTr="007E09B0">
        <w:trPr>
          <w:cantSplit/>
          <w:trHeight w:val="80"/>
        </w:trPr>
        <w:tc>
          <w:tcPr>
            <w:tcW w:w="8071" w:type="dxa"/>
            <w:vAlign w:val="bottom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FB4C24" w:rsidRPr="002E444B" w:rsidRDefault="00FB4C24" w:rsidP="00866194">
            <w:pPr>
              <w:pStyle w:val="lines"/>
            </w:pPr>
          </w:p>
        </w:tc>
      </w:tr>
      <w:tr w:rsidR="00FB4C24" w:rsidRPr="002E444B" w:rsidTr="007E09B0">
        <w:trPr>
          <w:cantSplit/>
          <w:trHeight w:val="80"/>
        </w:trPr>
        <w:tc>
          <w:tcPr>
            <w:tcW w:w="8071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FB4C24" w:rsidRPr="002E444B" w:rsidRDefault="00AE0DC1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157570</w:t>
            </w:r>
          </w:p>
        </w:tc>
      </w:tr>
    </w:tbl>
    <w:p w:rsidR="00FB4C24" w:rsidRDefault="00FB4C24" w:rsidP="00E81573">
      <w:pPr>
        <w:pStyle w:val="Nadpis1"/>
        <w:numPr>
          <w:ilvl w:val="0"/>
          <w:numId w:val="0"/>
        </w:numPr>
        <w:ind w:left="419"/>
        <w:rPr>
          <w:rFonts w:ascii="Arial" w:hAnsi="Arial"/>
        </w:rPr>
      </w:pPr>
    </w:p>
    <w:p w:rsidR="00B3469C" w:rsidRPr="00B3469C" w:rsidRDefault="00B3469C" w:rsidP="00B3469C">
      <w:r>
        <w:t xml:space="preserve">Spoločnosť v roku 2019 </w:t>
      </w:r>
      <w:proofErr w:type="spellStart"/>
      <w:r>
        <w:t>obdržala</w:t>
      </w:r>
      <w:proofErr w:type="spellEnd"/>
      <w:r>
        <w:t xml:space="preserve"> podporu formou jednotnej platby na plochu v sume 16430,16 EUR, a na poľnohospodárske postupy prospešné pre klímu a životné prostredie v sume 8798,08 EUR. Celková dotácia činila 26988,03 EUR.  Uvedená čiastka je vykázaná v účtovnej závierke na riadku 07 výsledovky.</w:t>
      </w:r>
    </w:p>
    <w:p w:rsidR="00FB4C24" w:rsidRDefault="00FB4C24" w:rsidP="0039783E">
      <w:pPr>
        <w:pStyle w:val="Nadpis1"/>
        <w:numPr>
          <w:ilvl w:val="0"/>
          <w:numId w:val="0"/>
        </w:numPr>
        <w:ind w:left="419"/>
        <w:rPr>
          <w:rFonts w:ascii="Arial" w:hAnsi="Arial"/>
        </w:rPr>
      </w:pPr>
    </w:p>
    <w:p w:rsidR="00FB4C24" w:rsidRPr="002E444B" w:rsidRDefault="00FB4C24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NÁKLADY</w:t>
      </w:r>
    </w:p>
    <w:p w:rsidR="00FB4C24" w:rsidRPr="002E444B" w:rsidRDefault="00FB4C24" w:rsidP="00312D59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Náklady na poskytnuté služby</w:t>
      </w:r>
    </w:p>
    <w:p w:rsidR="00FB4C24" w:rsidRPr="002E444B" w:rsidRDefault="00FB4C24" w:rsidP="00EC250D">
      <w:pPr>
        <w:pStyle w:val="odstavec"/>
      </w:pPr>
      <w:r w:rsidRPr="002E444B">
        <w:t>Prehľad nákladov na poskytnuté služby je uvedený v nasledujúcej tabuľke (v EUR):</w:t>
      </w:r>
    </w:p>
    <w:p w:rsidR="00FB4C24" w:rsidRPr="002E444B" w:rsidRDefault="00FB4C24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B4C24" w:rsidRPr="002E444B" w:rsidTr="00E37FF9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B4C24" w:rsidRPr="002E444B" w:rsidRDefault="00FB4C24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C24" w:rsidRPr="002E444B" w:rsidRDefault="00FB4C24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AE0DC1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FB4C24" w:rsidRPr="002E444B" w:rsidTr="00E37FF9">
        <w:trPr>
          <w:cantSplit/>
        </w:trPr>
        <w:tc>
          <w:tcPr>
            <w:tcW w:w="7504" w:type="dxa"/>
            <w:vAlign w:val="bottom"/>
          </w:tcPr>
          <w:p w:rsidR="00FB4C24" w:rsidRPr="002E444B" w:rsidRDefault="00FB4C2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B4C24" w:rsidRPr="002E444B" w:rsidRDefault="00FB4C2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4C24" w:rsidRPr="002E444B" w:rsidTr="00E37FF9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Obstaranie tovaru  </w:t>
            </w:r>
          </w:p>
        </w:tc>
        <w:tc>
          <w:tcPr>
            <w:tcW w:w="1843" w:type="dxa"/>
            <w:vAlign w:val="center"/>
          </w:tcPr>
          <w:p w:rsidR="00FB4C24" w:rsidRPr="002E444B" w:rsidRDefault="00AE0DC1" w:rsidP="00AA507F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B4C24">
              <w:rPr>
                <w:rFonts w:ascii="Arial" w:hAnsi="Arial" w:cs="Arial"/>
                <w:bCs/>
                <w:sz w:val="18"/>
                <w:szCs w:val="18"/>
              </w:rPr>
              <w:t xml:space="preserve">      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>82214</w:t>
            </w:r>
          </w:p>
        </w:tc>
      </w:tr>
      <w:tr w:rsidR="00FB4C24" w:rsidRPr="002E444B" w:rsidTr="00E37FF9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materiálu, energie </w:t>
            </w:r>
          </w:p>
        </w:tc>
        <w:tc>
          <w:tcPr>
            <w:tcW w:w="1843" w:type="dxa"/>
            <w:vAlign w:val="center"/>
          </w:tcPr>
          <w:p w:rsidR="00FB4C24" w:rsidRPr="002E444B" w:rsidRDefault="00AE0DC1" w:rsidP="00AE0DC1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28657</w:t>
            </w:r>
            <w:r w:rsidR="00FB4C2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</w:t>
            </w:r>
          </w:p>
        </w:tc>
      </w:tr>
      <w:tr w:rsidR="00FB4C24" w:rsidRPr="002E444B" w:rsidTr="00E37FF9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Služby </w:t>
            </w:r>
          </w:p>
        </w:tc>
        <w:tc>
          <w:tcPr>
            <w:tcW w:w="1843" w:type="dxa"/>
            <w:vAlign w:val="center"/>
          </w:tcPr>
          <w:p w:rsidR="00FB4C24" w:rsidRPr="002E444B" w:rsidRDefault="00AE0DC1" w:rsidP="004F1F87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59526                  </w:t>
            </w:r>
          </w:p>
        </w:tc>
      </w:tr>
      <w:tr w:rsidR="00FB4C24" w:rsidRPr="002E444B" w:rsidTr="00E37FF9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Osobné náklad</w:t>
            </w:r>
          </w:p>
        </w:tc>
        <w:tc>
          <w:tcPr>
            <w:tcW w:w="1843" w:type="dxa"/>
            <w:vAlign w:val="center"/>
          </w:tcPr>
          <w:p w:rsidR="00FB4C24" w:rsidRPr="002E444B" w:rsidRDefault="00AE0DC1" w:rsidP="00AE0DC1">
            <w:pPr>
              <w:pStyle w:val="lines"/>
              <w:jc w:val="center"/>
            </w:pPr>
            <w:r>
              <w:t xml:space="preserve">                981 </w:t>
            </w:r>
          </w:p>
        </w:tc>
      </w:tr>
      <w:tr w:rsidR="00FB4C24" w:rsidRPr="002E444B" w:rsidTr="00E37FF9">
        <w:trPr>
          <w:cantSplit/>
          <w:trHeight w:val="100"/>
        </w:trPr>
        <w:tc>
          <w:tcPr>
            <w:tcW w:w="7504" w:type="dxa"/>
            <w:vAlign w:val="center"/>
          </w:tcPr>
          <w:p w:rsidR="00FB4C24" w:rsidRPr="002E444B" w:rsidRDefault="00FB4C24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Dane , poplatky a odpisy majetku , ostatné náklady HČ </w:t>
            </w:r>
          </w:p>
        </w:tc>
        <w:tc>
          <w:tcPr>
            <w:tcW w:w="1843" w:type="dxa"/>
            <w:vAlign w:val="center"/>
          </w:tcPr>
          <w:p w:rsidR="00FB4C24" w:rsidRPr="002E444B" w:rsidRDefault="00AE0DC1" w:rsidP="00AE0DC1">
            <w:pPr>
              <w:pStyle w:val="lined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3208</w:t>
            </w:r>
          </w:p>
        </w:tc>
      </w:tr>
    </w:tbl>
    <w:p w:rsidR="00FB4C24" w:rsidRPr="002E444B" w:rsidRDefault="00FB4C24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Spolu náklady HČ                                                                                                   </w:t>
      </w:r>
      <w:r w:rsidR="00AE0DC1">
        <w:rPr>
          <w:rFonts w:ascii="Arial" w:hAnsi="Arial" w:cs="Arial"/>
          <w:sz w:val="20"/>
          <w:szCs w:val="20"/>
        </w:rPr>
        <w:t xml:space="preserve">                        183632</w:t>
      </w:r>
    </w:p>
    <w:p w:rsidR="00FB4C24" w:rsidRDefault="00FB4C24" w:rsidP="00E81573">
      <w:pPr>
        <w:rPr>
          <w:rFonts w:ascii="Arial" w:hAnsi="Arial" w:cs="Arial"/>
          <w:sz w:val="20"/>
          <w:szCs w:val="20"/>
        </w:rPr>
      </w:pPr>
    </w:p>
    <w:p w:rsidR="00FB4C24" w:rsidRDefault="00FB4C24" w:rsidP="00E81573">
      <w:pPr>
        <w:rPr>
          <w:rFonts w:ascii="Arial" w:hAnsi="Arial" w:cs="Arial"/>
          <w:sz w:val="20"/>
          <w:szCs w:val="20"/>
        </w:rPr>
      </w:pPr>
    </w:p>
    <w:p w:rsidR="00FB4C24" w:rsidRDefault="00FB4C24" w:rsidP="00E81573">
      <w:pPr>
        <w:rPr>
          <w:rFonts w:ascii="Arial" w:hAnsi="Arial" w:cs="Arial"/>
          <w:sz w:val="20"/>
          <w:szCs w:val="20"/>
        </w:rPr>
      </w:pPr>
    </w:p>
    <w:p w:rsidR="00FB4C24" w:rsidRPr="009532AB" w:rsidRDefault="00FB4C24" w:rsidP="00316173">
      <w:pPr>
        <w:rPr>
          <w:rFonts w:ascii="Arial" w:hAnsi="Arial" w:cs="Arial"/>
          <w:b/>
          <w:sz w:val="20"/>
          <w:szCs w:val="20"/>
        </w:rPr>
      </w:pPr>
      <w:r w:rsidRPr="009532AB">
        <w:rPr>
          <w:rFonts w:ascii="Arial" w:hAnsi="Arial" w:cs="Arial"/>
          <w:b/>
          <w:sz w:val="20"/>
          <w:szCs w:val="20"/>
        </w:rPr>
        <w:t>Spolu náklady</w:t>
      </w:r>
      <w:r w:rsidR="00AE0DC1">
        <w:rPr>
          <w:rFonts w:ascii="Arial" w:hAnsi="Arial" w:cs="Arial"/>
          <w:b/>
          <w:sz w:val="20"/>
          <w:szCs w:val="20"/>
        </w:rPr>
        <w:t xml:space="preserve"> z FČ za rok 2019 vo výške  1464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532AB">
        <w:rPr>
          <w:rFonts w:ascii="Arial" w:hAnsi="Arial" w:cs="Arial"/>
          <w:b/>
          <w:sz w:val="20"/>
          <w:szCs w:val="20"/>
        </w:rPr>
        <w:t xml:space="preserve"> € </w:t>
      </w: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toho </w:t>
      </w:r>
    </w:p>
    <w:p w:rsidR="00FB4C24" w:rsidRDefault="00AE0DC1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Nákladové úroky      343</w:t>
      </w:r>
      <w:r w:rsidR="00FB4C24">
        <w:rPr>
          <w:rFonts w:ascii="Arial" w:hAnsi="Arial" w:cs="Arial"/>
          <w:sz w:val="20"/>
          <w:szCs w:val="20"/>
        </w:rPr>
        <w:t xml:space="preserve"> € </w:t>
      </w: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Kurzové straty  </w:t>
      </w:r>
      <w:r w:rsidR="00AE0DC1">
        <w:rPr>
          <w:rFonts w:ascii="Arial" w:hAnsi="Arial" w:cs="Arial"/>
          <w:sz w:val="20"/>
          <w:szCs w:val="20"/>
        </w:rPr>
        <w:t xml:space="preserve">            3</w:t>
      </w:r>
      <w:r>
        <w:rPr>
          <w:rFonts w:ascii="Arial" w:hAnsi="Arial" w:cs="Arial"/>
          <w:sz w:val="20"/>
          <w:szCs w:val="20"/>
        </w:rPr>
        <w:t xml:space="preserve"> € </w:t>
      </w:r>
    </w:p>
    <w:p w:rsidR="00FB4C24" w:rsidRDefault="00AE0DC1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Poistenie majetku    </w:t>
      </w:r>
      <w:r w:rsidR="00300E71">
        <w:rPr>
          <w:rFonts w:ascii="Arial" w:hAnsi="Arial" w:cs="Arial"/>
          <w:sz w:val="20"/>
          <w:szCs w:val="20"/>
        </w:rPr>
        <w:t>768</w:t>
      </w:r>
      <w:r w:rsidR="00FB4C24">
        <w:rPr>
          <w:rFonts w:ascii="Arial" w:hAnsi="Arial" w:cs="Arial"/>
          <w:sz w:val="20"/>
          <w:szCs w:val="20"/>
        </w:rPr>
        <w:t xml:space="preserve"> € </w:t>
      </w:r>
    </w:p>
    <w:p w:rsidR="00FB4C24" w:rsidRDefault="00300E71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poplatky   350</w:t>
      </w:r>
      <w:r w:rsidR="00FB4C24">
        <w:rPr>
          <w:rFonts w:ascii="Arial" w:hAnsi="Arial" w:cs="Arial"/>
          <w:sz w:val="20"/>
          <w:szCs w:val="20"/>
        </w:rPr>
        <w:t xml:space="preserve"> €</w:t>
      </w: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Pr="002E444B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Pr="002E444B" w:rsidRDefault="00FB4C24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PRÍJMOV</w:t>
      </w:r>
    </w:p>
    <w:p w:rsidR="00FB4C24" w:rsidRPr="002E444B" w:rsidRDefault="00FB4C24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FB4C24" w:rsidRPr="002E444B" w:rsidRDefault="00FB4C24" w:rsidP="00EC250D">
      <w:pPr>
        <w:pStyle w:val="odstavec"/>
      </w:pPr>
    </w:p>
    <w:tbl>
      <w:tblPr>
        <w:tblW w:w="4775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FB4C24" w:rsidRPr="002E444B" w:rsidTr="00C440E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FB4C24" w:rsidRPr="002E444B" w:rsidRDefault="00FB4C24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00E71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FB4C24" w:rsidRPr="002E444B" w:rsidRDefault="00FB4C2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FB4C24" w:rsidRPr="002E444B" w:rsidRDefault="00FB4C24" w:rsidP="0013140A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="00300E71">
              <w:rPr>
                <w:rFonts w:ascii="Arial" w:hAnsi="Arial" w:cs="Arial"/>
                <w:sz w:val="18"/>
                <w:szCs w:val="18"/>
              </w:rPr>
              <w:t>-538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21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4" w:type="pct"/>
            <w:vAlign w:val="center"/>
          </w:tcPr>
          <w:p w:rsidR="00FB4C24" w:rsidRPr="002E444B" w:rsidRDefault="00FB4C24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B4C24" w:rsidRPr="002E444B" w:rsidRDefault="00FB4C2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C440EB" w:rsidRDefault="00FB4C24" w:rsidP="006F7C7C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FB4C24" w:rsidRPr="002E444B" w:rsidRDefault="00300E71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11767,46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Výsledok hospodárenia pred zdanením </w:t>
            </w:r>
          </w:p>
        </w:tc>
        <w:tc>
          <w:tcPr>
            <w:tcW w:w="924" w:type="pct"/>
            <w:vAlign w:val="center"/>
          </w:tcPr>
          <w:p w:rsidR="00FB4C24" w:rsidRPr="00866194" w:rsidRDefault="00300E71" w:rsidP="00866194">
            <w:pPr>
              <w:pStyle w:val="lines"/>
            </w:pPr>
            <w:r>
              <w:t>11229,69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Odpočet daňovej straty</w:t>
            </w:r>
          </w:p>
        </w:tc>
        <w:tc>
          <w:tcPr>
            <w:tcW w:w="924" w:type="pct"/>
            <w:vAlign w:val="center"/>
          </w:tcPr>
          <w:p w:rsidR="00FB4C24" w:rsidRPr="002E444B" w:rsidRDefault="00FB4C24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B4C24" w:rsidRPr="002E444B" w:rsidRDefault="00FB4C2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924" w:type="pct"/>
            <w:vAlign w:val="center"/>
          </w:tcPr>
          <w:p w:rsidR="00FB4C24" w:rsidRPr="002E444B" w:rsidRDefault="00300E71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2358,23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C440EB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B4C24" w:rsidRPr="002E444B" w:rsidRDefault="00FB4C24" w:rsidP="00866194">
            <w:pPr>
              <w:pStyle w:val="lines"/>
            </w:pP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B4C24" w:rsidRPr="002E444B" w:rsidRDefault="00FB4C24" w:rsidP="00AA507F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</w:tr>
      <w:tr w:rsidR="00FB4C24" w:rsidRPr="002E444B" w:rsidTr="00C440EB">
        <w:trPr>
          <w:cantSplit/>
          <w:trHeight w:val="80"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B4C24" w:rsidRPr="002E444B" w:rsidRDefault="00FB4C24" w:rsidP="002A2803">
            <w:pPr>
              <w:rPr>
                <w:sz w:val="18"/>
                <w:szCs w:val="18"/>
              </w:rPr>
            </w:pP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B4C24" w:rsidRPr="002E444B" w:rsidRDefault="00FB4C24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B4C24" w:rsidRPr="002E444B" w:rsidRDefault="00FB4C24" w:rsidP="00316173">
      <w:pPr>
        <w:rPr>
          <w:rFonts w:ascii="Arial" w:hAnsi="Arial" w:cs="Arial"/>
          <w:b/>
          <w:sz w:val="20"/>
          <w:szCs w:val="20"/>
        </w:rPr>
      </w:pPr>
    </w:p>
    <w:p w:rsidR="00FB4C24" w:rsidRPr="002E444B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INÉ AKTÍVA A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PASÍVA</w:t>
      </w:r>
    </w:p>
    <w:p w:rsidR="00FB4C24" w:rsidRPr="002E444B" w:rsidRDefault="00FB4C24" w:rsidP="006F7C7C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FB4C24" w:rsidRPr="002E444B" w:rsidRDefault="00300E71" w:rsidP="00EC250D">
      <w:pPr>
        <w:pStyle w:val="odstavec"/>
      </w:pPr>
      <w:r>
        <w:t>Spoločnosť k 31. decembru 2019</w:t>
      </w:r>
      <w:r w:rsidR="00FB4C24">
        <w:t xml:space="preserve"> neeviduje žiadne podmienené záväzky.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E01580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SKUTOČNOSTI, KTORÉ NASTALI PO DNI, KU KTORÉMU SA ZOSTAVUJE ÚČTOVNÁ ZÁVIERKA, DO DŇA JEJ ZOSTAVENIA</w:t>
      </w:r>
    </w:p>
    <w:p w:rsidR="00FB4C24" w:rsidRDefault="00FB4C24" w:rsidP="00EC250D">
      <w:pPr>
        <w:pStyle w:val="odstavec"/>
      </w:pPr>
      <w:r w:rsidRPr="002E444B">
        <w:t xml:space="preserve">Po 31. decembri </w:t>
      </w:r>
      <w:r w:rsidRPr="00C440EB">
        <w:rPr>
          <w:iCs/>
          <w:color w:val="000000"/>
        </w:rPr>
        <w:t>201</w:t>
      </w:r>
      <w:r w:rsidR="00300E71">
        <w:rPr>
          <w:iCs/>
          <w:color w:val="000000"/>
        </w:rPr>
        <w:t>9</w:t>
      </w:r>
      <w:r w:rsidRPr="00C440EB">
        <w:rPr>
          <w:color w:val="000000"/>
        </w:rPr>
        <w:t xml:space="preserve"> nenastali</w:t>
      </w:r>
      <w:r w:rsidRPr="002E444B">
        <w:rPr>
          <w:i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 w:rsidR="00300E71">
        <w:t>2019</w:t>
      </w:r>
      <w:r w:rsidRPr="002E444B">
        <w:t>.</w:t>
      </w:r>
    </w:p>
    <w:p w:rsidR="00300E71" w:rsidRDefault="00300E71" w:rsidP="00EC250D">
      <w:pPr>
        <w:pStyle w:val="odstavec"/>
      </w:pPr>
    </w:p>
    <w:p w:rsidR="00300E71" w:rsidRDefault="00300E71" w:rsidP="00EC250D">
      <w:pPr>
        <w:pStyle w:val="odstavec"/>
      </w:pPr>
    </w:p>
    <w:p w:rsidR="00300E71" w:rsidRDefault="00300E71" w:rsidP="00EC250D">
      <w:pPr>
        <w:pStyle w:val="odstavec"/>
      </w:pPr>
    </w:p>
    <w:p w:rsidR="00300E71" w:rsidRDefault="00300E71" w:rsidP="00EC250D">
      <w:pPr>
        <w:pStyle w:val="odstavec"/>
      </w:pPr>
    </w:p>
    <w:p w:rsidR="00300E71" w:rsidRPr="002E444B" w:rsidRDefault="00300E71" w:rsidP="00EC250D">
      <w:pPr>
        <w:pStyle w:val="odstavec"/>
      </w:pPr>
      <w:r>
        <w:t>Dňa 27.03.2020</w:t>
      </w:r>
    </w:p>
    <w:sectPr w:rsidR="00300E71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8EE" w:rsidRDefault="000C48EE">
      <w:r>
        <w:separator/>
      </w:r>
    </w:p>
  </w:endnote>
  <w:endnote w:type="continuationSeparator" w:id="0">
    <w:p w:rsidR="000C48EE" w:rsidRDefault="000C4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8EE" w:rsidRDefault="000C48EE">
      <w:r>
        <w:separator/>
      </w:r>
    </w:p>
  </w:footnote>
  <w:footnote w:type="continuationSeparator" w:id="0">
    <w:p w:rsidR="000C48EE" w:rsidRDefault="000C4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C24" w:rsidRPr="00980076" w:rsidRDefault="00FB4C24" w:rsidP="00980076">
    <w:pPr>
      <w:pStyle w:val="Hlavika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POLNOTEAM,  </w:t>
    </w:r>
    <w:r w:rsidRPr="00993C80">
      <w:rPr>
        <w:rFonts w:ascii="Arial" w:hAnsi="Arial" w:cs="Arial"/>
        <w:color w:val="000000"/>
        <w:sz w:val="20"/>
        <w:szCs w:val="20"/>
      </w:rPr>
      <w:t xml:space="preserve">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="00FF742C"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="00FF742C"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B3469C">
      <w:rPr>
        <w:rStyle w:val="slostrany"/>
        <w:rFonts w:ascii="Arial" w:hAnsi="Arial" w:cs="Arial"/>
        <w:noProof/>
        <w:sz w:val="18"/>
        <w:szCs w:val="18"/>
      </w:rPr>
      <w:t>6</w:t>
    </w:r>
    <w:r w:rsidR="00FF742C"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FB4C24" w:rsidRDefault="00FB4C24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>Poznámky k</w:t>
    </w:r>
    <w:r>
      <w:rPr>
        <w:rFonts w:ascii="Arial" w:hAnsi="Arial" w:cs="Arial"/>
        <w:sz w:val="20"/>
        <w:szCs w:val="20"/>
      </w:rPr>
      <w:t xml:space="preserve"> opravenej </w:t>
    </w:r>
    <w:r w:rsidRPr="00980076">
      <w:rPr>
        <w:rFonts w:ascii="Arial" w:hAnsi="Arial" w:cs="Arial"/>
        <w:sz w:val="20"/>
        <w:szCs w:val="20"/>
      </w:rPr>
      <w:t xml:space="preserve"> účtovnej závierke zostavenej k 31. decembru </w:t>
    </w:r>
    <w:r>
      <w:rPr>
        <w:rFonts w:ascii="Arial" w:hAnsi="Arial" w:cs="Arial"/>
        <w:sz w:val="20"/>
        <w:szCs w:val="20"/>
      </w:rPr>
      <w:t>201</w:t>
    </w:r>
    <w:r w:rsidR="00623CF4">
      <w:rPr>
        <w:rFonts w:ascii="Arial" w:hAnsi="Arial" w:cs="Arial"/>
        <w:sz w:val="20"/>
        <w:szCs w:val="20"/>
      </w:rPr>
      <w:t>9</w:t>
    </w:r>
  </w:p>
  <w:p w:rsidR="00FB4C24" w:rsidRDefault="00FB4C24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FB4C24" w:rsidRPr="00993C80" w:rsidRDefault="00FB4C24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0"/>
        <w:szCs w:val="20"/>
      </w:rPr>
    </w:pPr>
    <w:r w:rsidRPr="00993C80">
      <w:rPr>
        <w:rFonts w:ascii="Arial" w:hAnsi="Arial" w:cs="Arial"/>
        <w:i/>
        <w:sz w:val="20"/>
        <w:szCs w:val="20"/>
      </w:rPr>
      <w:t xml:space="preserve">Poznámky </w:t>
    </w:r>
    <w:proofErr w:type="spellStart"/>
    <w:r w:rsidRPr="00993C80">
      <w:rPr>
        <w:rFonts w:ascii="Arial" w:hAnsi="Arial" w:cs="Arial"/>
        <w:i/>
        <w:sz w:val="20"/>
        <w:szCs w:val="20"/>
      </w:rPr>
      <w:t>Úč</w:t>
    </w:r>
    <w:proofErr w:type="spellEnd"/>
    <w:r w:rsidRPr="00993C80">
      <w:rPr>
        <w:rFonts w:ascii="Arial" w:hAnsi="Arial" w:cs="Arial"/>
        <w:i/>
        <w:sz w:val="20"/>
        <w:szCs w:val="20"/>
      </w:rPr>
      <w:t>. M</w:t>
    </w:r>
    <w:r>
      <w:rPr>
        <w:rFonts w:ascii="Arial" w:hAnsi="Arial" w:cs="Arial"/>
        <w:i/>
        <w:sz w:val="20"/>
        <w:szCs w:val="20"/>
      </w:rPr>
      <w:t>ÚJ 3-01</w:t>
    </w:r>
    <w:r>
      <w:rPr>
        <w:rFonts w:ascii="Arial" w:hAnsi="Arial" w:cs="Arial"/>
        <w:i/>
        <w:sz w:val="20"/>
        <w:szCs w:val="20"/>
      </w:rPr>
      <w:tab/>
      <w:t xml:space="preserve">   IČO:  46 154 914 </w:t>
    </w:r>
    <w:r>
      <w:rPr>
        <w:rFonts w:ascii="Arial" w:hAnsi="Arial" w:cs="Arial"/>
        <w:i/>
        <w:sz w:val="20"/>
        <w:szCs w:val="20"/>
      </w:rPr>
      <w:tab/>
      <w:t>DIČ:  2023258006</w:t>
    </w:r>
  </w:p>
  <w:p w:rsidR="00FB4C24" w:rsidRDefault="00FB4C24">
    <w:pPr>
      <w:pStyle w:val="Hlavika"/>
    </w:pPr>
  </w:p>
  <w:p w:rsidR="00FB4C24" w:rsidRDefault="00FB4C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1D6053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2C4CE4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16FC07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5509D"/>
    <w:rsid w:val="00066BEF"/>
    <w:rsid w:val="00074E7B"/>
    <w:rsid w:val="00085C9A"/>
    <w:rsid w:val="00092A6F"/>
    <w:rsid w:val="00094854"/>
    <w:rsid w:val="000A1626"/>
    <w:rsid w:val="000B2ED1"/>
    <w:rsid w:val="000C1658"/>
    <w:rsid w:val="000C4682"/>
    <w:rsid w:val="000C48EE"/>
    <w:rsid w:val="000C771F"/>
    <w:rsid w:val="000C7F1E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66F4"/>
    <w:rsid w:val="0011737F"/>
    <w:rsid w:val="00120B9B"/>
    <w:rsid w:val="00122C5E"/>
    <w:rsid w:val="00125CCD"/>
    <w:rsid w:val="0013140A"/>
    <w:rsid w:val="0014348E"/>
    <w:rsid w:val="00144AF6"/>
    <w:rsid w:val="00155E90"/>
    <w:rsid w:val="00156FBE"/>
    <w:rsid w:val="001574DF"/>
    <w:rsid w:val="0016039B"/>
    <w:rsid w:val="001657DB"/>
    <w:rsid w:val="00166ACB"/>
    <w:rsid w:val="00171B1E"/>
    <w:rsid w:val="00176BAF"/>
    <w:rsid w:val="00180B2A"/>
    <w:rsid w:val="001879D7"/>
    <w:rsid w:val="001955E5"/>
    <w:rsid w:val="001A0243"/>
    <w:rsid w:val="001A02BF"/>
    <w:rsid w:val="001A3A60"/>
    <w:rsid w:val="001A4557"/>
    <w:rsid w:val="001B3AB6"/>
    <w:rsid w:val="001B71A2"/>
    <w:rsid w:val="001C27E4"/>
    <w:rsid w:val="001C4DBB"/>
    <w:rsid w:val="001D0E02"/>
    <w:rsid w:val="001D3439"/>
    <w:rsid w:val="001E1421"/>
    <w:rsid w:val="001E552C"/>
    <w:rsid w:val="001E7A77"/>
    <w:rsid w:val="001F1249"/>
    <w:rsid w:val="001F17BA"/>
    <w:rsid w:val="001F2618"/>
    <w:rsid w:val="001F536A"/>
    <w:rsid w:val="001F74C9"/>
    <w:rsid w:val="002002E4"/>
    <w:rsid w:val="00202611"/>
    <w:rsid w:val="0020476C"/>
    <w:rsid w:val="0020573C"/>
    <w:rsid w:val="00207347"/>
    <w:rsid w:val="0021501F"/>
    <w:rsid w:val="002154D6"/>
    <w:rsid w:val="00217E39"/>
    <w:rsid w:val="00220AAE"/>
    <w:rsid w:val="00220B20"/>
    <w:rsid w:val="0023074B"/>
    <w:rsid w:val="00242B02"/>
    <w:rsid w:val="002433FE"/>
    <w:rsid w:val="0024408C"/>
    <w:rsid w:val="00247936"/>
    <w:rsid w:val="00263B75"/>
    <w:rsid w:val="00264532"/>
    <w:rsid w:val="002709B1"/>
    <w:rsid w:val="002714F7"/>
    <w:rsid w:val="00281EAF"/>
    <w:rsid w:val="00283F02"/>
    <w:rsid w:val="00290018"/>
    <w:rsid w:val="00291F97"/>
    <w:rsid w:val="00295A1C"/>
    <w:rsid w:val="0029783C"/>
    <w:rsid w:val="00297DB7"/>
    <w:rsid w:val="00297F73"/>
    <w:rsid w:val="002A0F10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444B"/>
    <w:rsid w:val="002E5313"/>
    <w:rsid w:val="002E6E31"/>
    <w:rsid w:val="002F50AE"/>
    <w:rsid w:val="00300E71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415B9"/>
    <w:rsid w:val="00353B4B"/>
    <w:rsid w:val="0035558D"/>
    <w:rsid w:val="00362F9C"/>
    <w:rsid w:val="00367F4B"/>
    <w:rsid w:val="0037086B"/>
    <w:rsid w:val="003717C9"/>
    <w:rsid w:val="003717F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541"/>
    <w:rsid w:val="00420AC7"/>
    <w:rsid w:val="00420F3C"/>
    <w:rsid w:val="00426E35"/>
    <w:rsid w:val="00435073"/>
    <w:rsid w:val="0043540B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758D9"/>
    <w:rsid w:val="00481984"/>
    <w:rsid w:val="00484770"/>
    <w:rsid w:val="004856DB"/>
    <w:rsid w:val="00491E55"/>
    <w:rsid w:val="00492967"/>
    <w:rsid w:val="00492979"/>
    <w:rsid w:val="004A528B"/>
    <w:rsid w:val="004B05DE"/>
    <w:rsid w:val="004B1918"/>
    <w:rsid w:val="004B6E87"/>
    <w:rsid w:val="004C02F3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E759B"/>
    <w:rsid w:val="004F0A18"/>
    <w:rsid w:val="004F1F87"/>
    <w:rsid w:val="004F5A38"/>
    <w:rsid w:val="004F664C"/>
    <w:rsid w:val="004F6BF9"/>
    <w:rsid w:val="00510954"/>
    <w:rsid w:val="005168AA"/>
    <w:rsid w:val="00517626"/>
    <w:rsid w:val="00523395"/>
    <w:rsid w:val="00534A53"/>
    <w:rsid w:val="00541011"/>
    <w:rsid w:val="005441F4"/>
    <w:rsid w:val="00545715"/>
    <w:rsid w:val="005464E8"/>
    <w:rsid w:val="00556518"/>
    <w:rsid w:val="005722D7"/>
    <w:rsid w:val="00575F0D"/>
    <w:rsid w:val="005779E3"/>
    <w:rsid w:val="00581D09"/>
    <w:rsid w:val="00582640"/>
    <w:rsid w:val="005828F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2279"/>
    <w:rsid w:val="005E7B4F"/>
    <w:rsid w:val="005F123D"/>
    <w:rsid w:val="005F377D"/>
    <w:rsid w:val="005F7266"/>
    <w:rsid w:val="00601ED0"/>
    <w:rsid w:val="00604F01"/>
    <w:rsid w:val="00611071"/>
    <w:rsid w:val="00613097"/>
    <w:rsid w:val="006135EA"/>
    <w:rsid w:val="00613C3F"/>
    <w:rsid w:val="0062158C"/>
    <w:rsid w:val="00623CF4"/>
    <w:rsid w:val="00643F59"/>
    <w:rsid w:val="00644005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93428"/>
    <w:rsid w:val="006A14AA"/>
    <w:rsid w:val="006A3A0C"/>
    <w:rsid w:val="006A6ADD"/>
    <w:rsid w:val="006C3A49"/>
    <w:rsid w:val="006C55CB"/>
    <w:rsid w:val="006C576B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5720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5BFB"/>
    <w:rsid w:val="007561BE"/>
    <w:rsid w:val="00757BFF"/>
    <w:rsid w:val="00760810"/>
    <w:rsid w:val="00760F82"/>
    <w:rsid w:val="00761C9B"/>
    <w:rsid w:val="00763C71"/>
    <w:rsid w:val="00765D96"/>
    <w:rsid w:val="007745AE"/>
    <w:rsid w:val="00774C1A"/>
    <w:rsid w:val="00774E94"/>
    <w:rsid w:val="0077550D"/>
    <w:rsid w:val="00785779"/>
    <w:rsid w:val="00790655"/>
    <w:rsid w:val="007A5C93"/>
    <w:rsid w:val="007C01CE"/>
    <w:rsid w:val="007C2FE9"/>
    <w:rsid w:val="007C6250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AA4"/>
    <w:rsid w:val="00805527"/>
    <w:rsid w:val="00806179"/>
    <w:rsid w:val="008101A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66194"/>
    <w:rsid w:val="0087483D"/>
    <w:rsid w:val="00874FBA"/>
    <w:rsid w:val="00880D2E"/>
    <w:rsid w:val="00897A48"/>
    <w:rsid w:val="008A17B2"/>
    <w:rsid w:val="008A3240"/>
    <w:rsid w:val="008A4E8E"/>
    <w:rsid w:val="008B12BA"/>
    <w:rsid w:val="008B16D7"/>
    <w:rsid w:val="008B1B05"/>
    <w:rsid w:val="008B4A26"/>
    <w:rsid w:val="008B68F4"/>
    <w:rsid w:val="008C6D8F"/>
    <w:rsid w:val="008C7E86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37BAB"/>
    <w:rsid w:val="00940198"/>
    <w:rsid w:val="00945628"/>
    <w:rsid w:val="009527BC"/>
    <w:rsid w:val="009532AB"/>
    <w:rsid w:val="00956C06"/>
    <w:rsid w:val="00962042"/>
    <w:rsid w:val="00967689"/>
    <w:rsid w:val="00970E69"/>
    <w:rsid w:val="0097440B"/>
    <w:rsid w:val="009769DE"/>
    <w:rsid w:val="00980076"/>
    <w:rsid w:val="00983B9F"/>
    <w:rsid w:val="00984900"/>
    <w:rsid w:val="00984AC1"/>
    <w:rsid w:val="00990FF3"/>
    <w:rsid w:val="0099227F"/>
    <w:rsid w:val="00993549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0B0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703B4"/>
    <w:rsid w:val="00A7089D"/>
    <w:rsid w:val="00A71265"/>
    <w:rsid w:val="00A71CA8"/>
    <w:rsid w:val="00A7647C"/>
    <w:rsid w:val="00A8019C"/>
    <w:rsid w:val="00A83DF0"/>
    <w:rsid w:val="00A91EE8"/>
    <w:rsid w:val="00A949AC"/>
    <w:rsid w:val="00A969D5"/>
    <w:rsid w:val="00A97BAB"/>
    <w:rsid w:val="00AA2BE0"/>
    <w:rsid w:val="00AA3182"/>
    <w:rsid w:val="00AA3FB9"/>
    <w:rsid w:val="00AA507F"/>
    <w:rsid w:val="00AA5816"/>
    <w:rsid w:val="00AA7D77"/>
    <w:rsid w:val="00AC117B"/>
    <w:rsid w:val="00AC2CFD"/>
    <w:rsid w:val="00AC7372"/>
    <w:rsid w:val="00AE037B"/>
    <w:rsid w:val="00AE0DC1"/>
    <w:rsid w:val="00AE6435"/>
    <w:rsid w:val="00AF726C"/>
    <w:rsid w:val="00AF777A"/>
    <w:rsid w:val="00B0184F"/>
    <w:rsid w:val="00B0414D"/>
    <w:rsid w:val="00B15F9D"/>
    <w:rsid w:val="00B23C66"/>
    <w:rsid w:val="00B31AA6"/>
    <w:rsid w:val="00B335FE"/>
    <w:rsid w:val="00B3469C"/>
    <w:rsid w:val="00B379EE"/>
    <w:rsid w:val="00B37A57"/>
    <w:rsid w:val="00B4047A"/>
    <w:rsid w:val="00B41A23"/>
    <w:rsid w:val="00B43593"/>
    <w:rsid w:val="00B438F3"/>
    <w:rsid w:val="00B45A7F"/>
    <w:rsid w:val="00B54EAC"/>
    <w:rsid w:val="00B55C26"/>
    <w:rsid w:val="00B609A3"/>
    <w:rsid w:val="00B61AE6"/>
    <w:rsid w:val="00B64714"/>
    <w:rsid w:val="00B702E1"/>
    <w:rsid w:val="00B71223"/>
    <w:rsid w:val="00B75E73"/>
    <w:rsid w:val="00B90E35"/>
    <w:rsid w:val="00B924FF"/>
    <w:rsid w:val="00BA1DBB"/>
    <w:rsid w:val="00BA239E"/>
    <w:rsid w:val="00BA5207"/>
    <w:rsid w:val="00BA6699"/>
    <w:rsid w:val="00BB6A46"/>
    <w:rsid w:val="00BB6EC2"/>
    <w:rsid w:val="00BB76BC"/>
    <w:rsid w:val="00BC2A59"/>
    <w:rsid w:val="00BC4E11"/>
    <w:rsid w:val="00BE3DE8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048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6294"/>
    <w:rsid w:val="00C87967"/>
    <w:rsid w:val="00C92B23"/>
    <w:rsid w:val="00CA33D3"/>
    <w:rsid w:val="00CA417F"/>
    <w:rsid w:val="00CA58BD"/>
    <w:rsid w:val="00CB3143"/>
    <w:rsid w:val="00CB4BFD"/>
    <w:rsid w:val="00CC3F15"/>
    <w:rsid w:val="00CC566E"/>
    <w:rsid w:val="00CD3E9F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171DA"/>
    <w:rsid w:val="00D20720"/>
    <w:rsid w:val="00D215F7"/>
    <w:rsid w:val="00D24C7E"/>
    <w:rsid w:val="00D25C63"/>
    <w:rsid w:val="00D277B9"/>
    <w:rsid w:val="00D46618"/>
    <w:rsid w:val="00D51856"/>
    <w:rsid w:val="00D51ADC"/>
    <w:rsid w:val="00D70791"/>
    <w:rsid w:val="00D74584"/>
    <w:rsid w:val="00D758DB"/>
    <w:rsid w:val="00D8555A"/>
    <w:rsid w:val="00D86380"/>
    <w:rsid w:val="00D872F6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D745D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27339"/>
    <w:rsid w:val="00E32332"/>
    <w:rsid w:val="00E32C3E"/>
    <w:rsid w:val="00E36744"/>
    <w:rsid w:val="00E37FF9"/>
    <w:rsid w:val="00E45EE1"/>
    <w:rsid w:val="00E4697B"/>
    <w:rsid w:val="00E56C8A"/>
    <w:rsid w:val="00E60B18"/>
    <w:rsid w:val="00E653D6"/>
    <w:rsid w:val="00E728A8"/>
    <w:rsid w:val="00E753B5"/>
    <w:rsid w:val="00E75C85"/>
    <w:rsid w:val="00E77CA1"/>
    <w:rsid w:val="00E81573"/>
    <w:rsid w:val="00E83CEF"/>
    <w:rsid w:val="00E87A76"/>
    <w:rsid w:val="00E94650"/>
    <w:rsid w:val="00EA1763"/>
    <w:rsid w:val="00EA6DEB"/>
    <w:rsid w:val="00EA7A62"/>
    <w:rsid w:val="00EB1788"/>
    <w:rsid w:val="00EB4630"/>
    <w:rsid w:val="00EB6570"/>
    <w:rsid w:val="00EB77F8"/>
    <w:rsid w:val="00EC0642"/>
    <w:rsid w:val="00EC250D"/>
    <w:rsid w:val="00EC2C2C"/>
    <w:rsid w:val="00EC5101"/>
    <w:rsid w:val="00EC5402"/>
    <w:rsid w:val="00ED4895"/>
    <w:rsid w:val="00ED669C"/>
    <w:rsid w:val="00EE0523"/>
    <w:rsid w:val="00EE077C"/>
    <w:rsid w:val="00EF1AC6"/>
    <w:rsid w:val="00EF230D"/>
    <w:rsid w:val="00EF32BD"/>
    <w:rsid w:val="00EF5BEF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77FF9"/>
    <w:rsid w:val="00F80624"/>
    <w:rsid w:val="00F85729"/>
    <w:rsid w:val="00F91BAD"/>
    <w:rsid w:val="00FA2A2D"/>
    <w:rsid w:val="00FA4885"/>
    <w:rsid w:val="00FB4C24"/>
    <w:rsid w:val="00FB6E9B"/>
    <w:rsid w:val="00FC4DA5"/>
    <w:rsid w:val="00FD5A52"/>
    <w:rsid w:val="00FE07CC"/>
    <w:rsid w:val="00FE23D8"/>
    <w:rsid w:val="00FF47BA"/>
    <w:rsid w:val="00FF5869"/>
    <w:rsid w:val="00FF742C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6F7C7C"/>
    <w:pPr>
      <w:keepNext/>
      <w:numPr>
        <w:numId w:val="4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A02BF"/>
    <w:pPr>
      <w:keepNext/>
      <w:numPr>
        <w:ilvl w:val="1"/>
        <w:numId w:val="4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1F1249"/>
    <w:rPr>
      <w:rFonts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1F1249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1F1249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1F1249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1F12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1F1249"/>
    <w:rPr>
      <w:rFonts w:ascii="Calibri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1F1249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1F1249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1F1249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1F1249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1F1249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uiPriority w:val="99"/>
    <w:rsid w:val="00866194"/>
    <w:pPr>
      <w:pBdr>
        <w:bottom w:val="single" w:sz="4" w:space="1" w:color="auto"/>
      </w:pBdr>
      <w:ind w:left="113" w:right="57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1249"/>
    <w:rPr>
      <w:rFonts w:cs="Times New Roman"/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1F1249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1249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1249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1249"/>
    <w:rPr>
      <w:rFonts w:cs="Times New Roman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1F1249"/>
    <w:rPr>
      <w:rFonts w:cs="Times New Roman"/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1F124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1F1249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1249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1249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styleId="Odkaznakomentr">
    <w:name w:val="annotation reference"/>
    <w:basedOn w:val="Predvolenpsmoodseku"/>
    <w:uiPriority w:val="99"/>
    <w:rsid w:val="00BA520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A520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BA5207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BA52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4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534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861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4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klarika liszekova</cp:lastModifiedBy>
  <cp:revision>4</cp:revision>
  <cp:lastPrinted>2019-12-15T20:04:00Z</cp:lastPrinted>
  <dcterms:created xsi:type="dcterms:W3CDTF">2019-12-15T20:05:00Z</dcterms:created>
  <dcterms:modified xsi:type="dcterms:W3CDTF">2020-03-27T10:20:00Z</dcterms:modified>
</cp:coreProperties>
</file>