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2300" w:rsidRPr="00DC2300" w:rsidRDefault="00DC2300" w:rsidP="00DC2300">
      <w:pPr>
        <w:jc w:val="center"/>
        <w:rPr>
          <w:b/>
          <w:bCs/>
        </w:rPr>
      </w:pPr>
      <w:r w:rsidRPr="00DC2300">
        <w:rPr>
          <w:b/>
          <w:bCs/>
        </w:rPr>
        <w:t>Poznámky k účtovnej závierke za rok 2019</w:t>
      </w:r>
    </w:p>
    <w:p w:rsidR="00DC2300" w:rsidRDefault="00DC2300" w:rsidP="00DC2300">
      <w:pPr>
        <w:jc w:val="center"/>
      </w:pPr>
    </w:p>
    <w:p w:rsidR="00DC2300" w:rsidRDefault="00DC2300" w:rsidP="00DC2300">
      <w:pPr>
        <w:jc w:val="both"/>
      </w:pPr>
      <w:r>
        <w:t xml:space="preserve">KOSAN </w:t>
      </w:r>
      <w:proofErr w:type="spellStart"/>
      <w:r>
        <w:t>s.r.o</w:t>
      </w:r>
      <w:proofErr w:type="spellEnd"/>
      <w:r>
        <w:t>.</w:t>
      </w:r>
    </w:p>
    <w:p w:rsidR="00DC2300" w:rsidRDefault="00DC2300" w:rsidP="00DC2300">
      <w:pPr>
        <w:jc w:val="both"/>
      </w:pPr>
      <w:r>
        <w:t>Senný trh 2</w:t>
      </w:r>
    </w:p>
    <w:p w:rsidR="00DC2300" w:rsidRDefault="00DC2300" w:rsidP="00DC2300">
      <w:pPr>
        <w:jc w:val="both"/>
      </w:pPr>
      <w:r>
        <w:t>040 01 Košice</w:t>
      </w:r>
    </w:p>
    <w:p w:rsidR="00DC2300" w:rsidRDefault="00DC2300" w:rsidP="00DC2300">
      <w:pPr>
        <w:jc w:val="both"/>
      </w:pPr>
    </w:p>
    <w:p w:rsidR="00DC2300" w:rsidRDefault="00DC2300" w:rsidP="00DC2300">
      <w:pPr>
        <w:jc w:val="both"/>
      </w:pPr>
      <w:r>
        <w:t>IČO: 48326542</w:t>
      </w:r>
    </w:p>
    <w:p w:rsidR="00DC2300" w:rsidRDefault="00DC2300" w:rsidP="00DC2300">
      <w:pPr>
        <w:jc w:val="both"/>
      </w:pPr>
      <w:r>
        <w:t>DIČ: 2120135820</w:t>
      </w:r>
    </w:p>
    <w:p w:rsidR="00DC2300" w:rsidRDefault="00DC2300" w:rsidP="00DC2300">
      <w:pPr>
        <w:jc w:val="both"/>
      </w:pPr>
    </w:p>
    <w:p w:rsidR="00DC2300" w:rsidRDefault="00DC2300" w:rsidP="00DC2300">
      <w:pPr>
        <w:jc w:val="both"/>
      </w:pPr>
      <w:r>
        <w:t>Účtovná jednotka je oslobodená od povinnosti zostaviť konsolidovanú účtovnú závierku a konsolidovanú výročnú správu podľa paragrafu 22.</w:t>
      </w:r>
    </w:p>
    <w:p w:rsidR="00DC2300" w:rsidRDefault="00DC2300" w:rsidP="00DC2300">
      <w:pPr>
        <w:jc w:val="both"/>
      </w:pPr>
      <w:r>
        <w:t>Účtovná závierka je zostavená za splnenia predpokladu, že účtovná jednotka bude nepretržite pokračovať vo svojej činnosti.</w:t>
      </w:r>
    </w:p>
    <w:p w:rsidR="00DC2300" w:rsidRDefault="00DC2300" w:rsidP="00DC2300">
      <w:pPr>
        <w:jc w:val="both"/>
      </w:pPr>
      <w:r>
        <w:t xml:space="preserve">Spoločnosť KOSAN </w:t>
      </w:r>
      <w:proofErr w:type="spellStart"/>
      <w:r>
        <w:t>s.r.o</w:t>
      </w:r>
      <w:proofErr w:type="spellEnd"/>
      <w:r>
        <w:t xml:space="preserve">. v účtovnom a kalendárnom roku 2019 pokračovala v odpisovaní osobného automobilu, v súlade so zákonom  č.595/2003 </w:t>
      </w:r>
      <w:proofErr w:type="spellStart"/>
      <w:r>
        <w:t>Z.z</w:t>
      </w:r>
      <w:proofErr w:type="spellEnd"/>
      <w:r>
        <w:t>. o dani z príjmu, pričom účtovné odpisy sa rovnajú daňovým odpisom.</w:t>
      </w:r>
    </w:p>
    <w:p w:rsidR="00DC2300" w:rsidRDefault="00DC2300" w:rsidP="00DC2300">
      <w:pPr>
        <w:jc w:val="both"/>
      </w:pPr>
    </w:p>
    <w:p w:rsidR="00DC2300" w:rsidRDefault="00DC2300" w:rsidP="00DC2300">
      <w:pPr>
        <w:jc w:val="both"/>
        <w:rPr>
          <w:b/>
          <w:bCs/>
        </w:rPr>
      </w:pPr>
      <w:r w:rsidRPr="00DC2300">
        <w:rPr>
          <w:b/>
          <w:bCs/>
        </w:rPr>
        <w:t>Informácie, ktoré vysvetľujú a dopĺňajú súvahu a výkaz ziskov a strát 2019</w:t>
      </w:r>
    </w:p>
    <w:p w:rsidR="00DC2300" w:rsidRDefault="00DC2300" w:rsidP="00DC2300">
      <w:pPr>
        <w:jc w:val="both"/>
        <w:rPr>
          <w:b/>
          <w:bCs/>
        </w:rPr>
      </w:pPr>
    </w:p>
    <w:p w:rsidR="00DC2300" w:rsidRDefault="00DC2300" w:rsidP="00DC2300">
      <w:pPr>
        <w:jc w:val="both"/>
      </w:pPr>
      <w:r w:rsidRPr="00DC2300">
        <w:t>Účtovná závierka spoločnosti a prí</w:t>
      </w:r>
      <w:r>
        <w:t>s</w:t>
      </w:r>
      <w:r w:rsidRPr="00DC2300">
        <w:t>lušné výkazy obsahujú vyčíslenie prizn</w:t>
      </w:r>
      <w:r>
        <w:t>a</w:t>
      </w:r>
      <w:r w:rsidRPr="00DC2300">
        <w:t xml:space="preserve">nej dane z príjmov </w:t>
      </w:r>
      <w:r>
        <w:t>s.r.o., upravenej o zápočet daňovej licencie z predošlých účtovných období, ako aj vyčíslenie dane z motorových vozidiel, ktoré budú zaplatené po 1.1.2020</w:t>
      </w:r>
      <w:r w:rsidR="00E40C27">
        <w:t xml:space="preserve"> </w:t>
      </w:r>
      <w:r>
        <w:t>ale do 31.3.2020. výsledok hospodárenia obsahuje podiely na z</w:t>
      </w:r>
      <w:r w:rsidR="00E40C27">
        <w:t>i</w:t>
      </w:r>
      <w:r>
        <w:t xml:space="preserve">sku spoločníkov, ktoré budú vyplatené a zdanené zrážkovou daňou </w:t>
      </w:r>
      <w:r w:rsidR="00E40C27">
        <w:t xml:space="preserve">z dividend po schválení účtovnej závierky na valnom zhromaždení KOSAN </w:t>
      </w:r>
      <w:proofErr w:type="spellStart"/>
      <w:r w:rsidR="00E40C27">
        <w:t>s.r.o</w:t>
      </w:r>
      <w:proofErr w:type="spellEnd"/>
      <w:r w:rsidR="00E40C27">
        <w:t xml:space="preserve">. daňovému úradu, ktorá je uvedená na osobitnom tlačive Oznámenie platiteľa dane o zrazení  a odvedení dane vyberanej zrážkou podľa paragrafu 43 ods.11 zákona č.596/2003 </w:t>
      </w:r>
      <w:proofErr w:type="spellStart"/>
      <w:r w:rsidR="00E40C27">
        <w:t>Z.z</w:t>
      </w:r>
      <w:proofErr w:type="spellEnd"/>
      <w:r w:rsidR="00E40C27">
        <w:t>. o dani z príjmu.</w:t>
      </w:r>
    </w:p>
    <w:p w:rsidR="003C452E" w:rsidRDefault="003C452E" w:rsidP="00DC2300">
      <w:pPr>
        <w:jc w:val="both"/>
      </w:pPr>
    </w:p>
    <w:p w:rsidR="003C452E" w:rsidRDefault="003C452E" w:rsidP="00DC2300">
      <w:pPr>
        <w:jc w:val="both"/>
      </w:pPr>
      <w:r>
        <w:t>V </w:t>
      </w:r>
      <w:r w:rsidR="00D71B8E">
        <w:t>Ko</w:t>
      </w:r>
      <w:bookmarkStart w:id="0" w:name="_GoBack"/>
      <w:bookmarkEnd w:id="0"/>
      <w:r>
        <w:t>šiciach, 21.2.2020</w:t>
      </w:r>
    </w:p>
    <w:p w:rsidR="003C452E" w:rsidRPr="00DC2300" w:rsidRDefault="003C452E" w:rsidP="00DC2300">
      <w:pPr>
        <w:jc w:val="both"/>
      </w:pPr>
    </w:p>
    <w:p w:rsidR="00DC2300" w:rsidRDefault="00DC2300" w:rsidP="00DC2300">
      <w:pPr>
        <w:jc w:val="both"/>
      </w:pPr>
    </w:p>
    <w:p w:rsidR="00DC2300" w:rsidRDefault="00DC2300"/>
    <w:p w:rsidR="00DC2300" w:rsidRDefault="00DC2300"/>
    <w:sectPr w:rsidR="00DC2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300"/>
    <w:rsid w:val="003C452E"/>
    <w:rsid w:val="003D29DB"/>
    <w:rsid w:val="00D71B8E"/>
    <w:rsid w:val="00DC2300"/>
    <w:rsid w:val="00E40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891F7"/>
  <w15:chartTrackingRefBased/>
  <w15:docId w15:val="{A63A9F7A-CA11-499E-AB2E-EACB733BC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2020-02-05T09:39:00Z</cp:lastPrinted>
  <dcterms:created xsi:type="dcterms:W3CDTF">2020-02-05T09:22:00Z</dcterms:created>
  <dcterms:modified xsi:type="dcterms:W3CDTF">2020-02-05T09:40:00Z</dcterms:modified>
</cp:coreProperties>
</file>