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A" w:rsidRDefault="000335B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628FB">
        <w:rPr>
          <w:rFonts w:ascii="Cambria" w:hAnsi="Cambria" w:cs="Arial"/>
          <w:b/>
        </w:rPr>
        <w:t>TIPA SLOVAKIA , s.r.o.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628FB" w:rsidRDefault="009D41FC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</w:t>
      </w:r>
    </w:p>
    <w:p w:rsidR="000335BA" w:rsidRDefault="00A628FB" w:rsidP="00A628FB">
      <w:pPr>
        <w:spacing w:after="0" w:line="240" w:lineRule="auto"/>
        <w:ind w:left="426" w:hanging="42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        </w:t>
      </w:r>
      <w:r w:rsidR="009D41FC">
        <w:rPr>
          <w:rFonts w:ascii="Cambria" w:hAnsi="Cambria" w:cs="Arial"/>
        </w:rPr>
        <w:t xml:space="preserve"> </w:t>
      </w:r>
      <w:r>
        <w:rPr>
          <w:rStyle w:val="ra"/>
        </w:rPr>
        <w:t xml:space="preserve">Kpt.  Nálepku 4276/20 </w:t>
      </w:r>
      <w:r>
        <w:br/>
      </w:r>
      <w:r>
        <w:rPr>
          <w:rStyle w:val="ra"/>
        </w:rPr>
        <w:t xml:space="preserve">Dubnica nad Váhom 018 41 </w:t>
      </w:r>
    </w:p>
    <w:p w:rsidR="000335BA" w:rsidRDefault="000335B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335BA" w:rsidRDefault="009D41F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</w:t>
      </w:r>
      <w:r>
        <w:rPr>
          <w:rFonts w:ascii="Cambria" w:hAnsi="Cambria" w:cs="Arial"/>
          <w:sz w:val="20"/>
          <w:szCs w:val="20"/>
        </w:rPr>
        <w:t xml:space="preserve"> skupinu účtovných jednotiek konsolidovaného celku, ktorého súčasťou je aj účtovná jednotka; uvádza sa aj obchodné meno a sídlo účtovnej jednotky, ktorá je bezprostredne konsolidujúcou účtovnou jednotkou: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</w:t>
      </w:r>
      <w:r>
        <w:rPr>
          <w:rFonts w:ascii="Cambria" w:hAnsi="Cambria" w:cs="Arial"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0335BA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0335BA">
        <w:fldChar w:fldCharType="separate"/>
      </w:r>
      <w:bookmarkStart w:id="0" w:name="Text5"/>
      <w:bookmarkEnd w:id="0"/>
      <w:r w:rsidR="000335BA">
        <w:fldChar w:fldCharType="end"/>
      </w:r>
    </w:p>
    <w:p w:rsidR="000335BA" w:rsidRPr="00A628FB" w:rsidRDefault="009D41FC" w:rsidP="00A628FB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335BA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0335BA">
        <w:fldChar w:fldCharType="separate"/>
      </w:r>
      <w:bookmarkStart w:id="1" w:name="Text6"/>
      <w:bookmarkEnd w:id="1"/>
      <w:r w:rsidR="000335BA">
        <w:fldChar w:fldCharType="end"/>
      </w:r>
    </w:p>
    <w:p w:rsidR="000335BA" w:rsidRDefault="000335B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45144851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0335BA" w:rsidRDefault="009D41F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0335BA" w:rsidRDefault="000335B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" w:name="__DdeLink__1325_1810541364"/>
      <w:bookmarkEnd w:id="2"/>
    </w:p>
    <w:p w:rsidR="000335BA" w:rsidRDefault="000335B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335BA">
        <w:fldChar w:fldCharType="begin">
          <w:ffData>
            <w:name w:val="__Fieldmark__170_181"/>
            <w:enabled/>
            <w:calcOnExit w:val="0"/>
            <w:textInput/>
          </w:ffData>
        </w:fldChar>
      </w:r>
      <w:r>
        <w:instrText>FORMTEXT</w:instrText>
      </w:r>
      <w:r w:rsidR="000335BA">
        <w:fldChar w:fldCharType="separate"/>
      </w:r>
      <w:bookmarkStart w:id="3" w:name="__Fieldmark__170_1810541364"/>
      <w:bookmarkEnd w:id="3"/>
      <w:r w:rsidR="000335BA">
        <w:fldChar w:fldCharType="end"/>
      </w:r>
    </w:p>
    <w:p w:rsidR="000335BA" w:rsidRDefault="009D41FC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0335BA">
        <w:fldChar w:fldCharType="begin">
          <w:ffData>
            <w:name w:val="__Fieldmark__179_181"/>
            <w:enabled/>
            <w:calcOnExit w:val="0"/>
            <w:textInput/>
          </w:ffData>
        </w:fldChar>
      </w:r>
      <w:r>
        <w:instrText>FORMTEXT</w:instrText>
      </w:r>
      <w:r w:rsidR="000335BA">
        <w:fldChar w:fldCharType="separate"/>
      </w:r>
      <w:bookmarkStart w:id="4" w:name="__Fieldmark__179_1810541364"/>
      <w:bookmarkEnd w:id="4"/>
      <w:r w:rsidR="000335BA">
        <w:fldChar w:fldCharType="end"/>
      </w:r>
    </w:p>
    <w:p w:rsidR="000335BA" w:rsidRDefault="000335B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0335BA" w:rsidRDefault="000335B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0335BA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335BA" w:rsidTr="00A628FB">
        <w:trPr>
          <w:trHeight w:val="221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 w:rsidP="00A628F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A628FB"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45144851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0335BA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</w:t>
      </w:r>
      <w:r>
        <w:rPr>
          <w:rFonts w:asciiTheme="majorHAnsi" w:hAnsiTheme="majorHAnsi" w:cs="Arial"/>
          <w:sz w:val="20"/>
          <w:szCs w:val="20"/>
        </w:rPr>
        <w:t>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0335BA" w:rsidRDefault="00A628FB" w:rsidP="00A628FB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Os. automobil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0335BA" w:rsidRDefault="00A628FB" w:rsidP="00A628FB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</w:t>
            </w:r>
            <w:r w:rsidR="009D41FC">
              <w:rPr>
                <w:rFonts w:ascii="Cambria" w:hAnsi="Cambria" w:cs="Arial"/>
                <w:sz w:val="20"/>
                <w:szCs w:val="20"/>
              </w:rPr>
              <w:t xml:space="preserve"> rok</w:t>
            </w:r>
            <w:r>
              <w:rPr>
                <w:rFonts w:ascii="Cambria" w:hAnsi="Cambria" w:cs="Arial"/>
                <w:sz w:val="20"/>
                <w:szCs w:val="20"/>
              </w:rPr>
              <w:t>y</w:t>
            </w:r>
            <w:r w:rsidR="009D41FC"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451448518"/>
        </w:sdtPr>
        <w:sdtContent>
          <w:r w:rsidR="009D41FC">
            <w:rPr>
              <w:rFonts w:ascii="MS Mincho" w:eastAsia="MS Mincho" w:hAnsi="MS Mincho" w:cs="MS Mincho"/>
              <w:b/>
            </w:rPr>
            <w:t>☐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</w:pPr>
      <w:sdt>
        <w:sdtPr>
          <w:id w:val="451448519"/>
        </w:sdtPr>
        <w:sdtContent>
          <w:r w:rsidR="009D41FC">
            <w:rPr>
              <w:rFonts w:ascii="MS Mincho" w:eastAsia="MS Mincho" w:hAnsi="MS Mincho" w:cs="MS Mincho"/>
              <w:b/>
            </w:rPr>
            <w:t>x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. Ročný účtovný odpis </w:t>
      </w:r>
      <w:r w:rsidR="009D41FC">
        <w:rPr>
          <w:rFonts w:asciiTheme="majorHAnsi" w:eastAsia="MS Gothic" w:hAnsiTheme="majorHAnsi" w:cs="Arial"/>
          <w:sz w:val="20"/>
          <w:szCs w:val="20"/>
        </w:rPr>
        <w:t>sa môže odlišovať od daňového podľa počtu mesiacov od zaradenia majetku do konca roka.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0335BA" w:rsidRPr="00A628FB" w:rsidRDefault="009D41FC" w:rsidP="00A628FB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</w:t>
      </w:r>
      <w:r>
        <w:rPr>
          <w:rFonts w:asciiTheme="majorHAnsi" w:hAnsiTheme="majorHAnsi" w:cs="Arial"/>
          <w:sz w:val="20"/>
          <w:szCs w:val="20"/>
        </w:rPr>
        <w:t>i platného zákona o účtovníctve.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0335BA" w:rsidRDefault="009D41FC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0335BA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hospodárenia účtovnej jednotky</w:t>
            </w: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8" w:type="dxa"/>
        <w:tblLook w:val="04A0"/>
      </w:tblPr>
      <w:tblGrid>
        <w:gridCol w:w="2916"/>
        <w:gridCol w:w="3022"/>
        <w:gridCol w:w="3017"/>
      </w:tblGrid>
      <w:tr w:rsidR="000335BA">
        <w:trPr>
          <w:trHeight w:val="394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0335BA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91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0335BA" w:rsidRDefault="009D41FC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významných a </w:t>
      </w:r>
      <w:r>
        <w:rPr>
          <w:rFonts w:asciiTheme="majorHAnsi" w:hAnsiTheme="majorHAnsi" w:cs="Arial"/>
          <w:b/>
        </w:rPr>
        <w:t>nevýznamných chýb minulých účtovných období vykonaných v bežnom účtovnom období: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8" w:type="dxa"/>
        <w:tblLook w:val="04A0"/>
      </w:tblPr>
      <w:tblGrid>
        <w:gridCol w:w="2925"/>
        <w:gridCol w:w="3007"/>
        <w:gridCol w:w="3022"/>
      </w:tblGrid>
      <w:tr w:rsidR="000335BA">
        <w:trPr>
          <w:trHeight w:val="397"/>
        </w:trPr>
        <w:tc>
          <w:tcPr>
            <w:tcW w:w="292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0335BA">
        <w:trPr>
          <w:trHeight w:val="397"/>
        </w:trPr>
        <w:tc>
          <w:tcPr>
            <w:tcW w:w="292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97"/>
        </w:trPr>
        <w:tc>
          <w:tcPr>
            <w:tcW w:w="292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0335BA" w:rsidRDefault="000335BA" w:rsidP="00A628FB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3119"/>
        <w:gridCol w:w="2536"/>
      </w:tblGrid>
      <w:tr w:rsidR="000335B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0335BA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0335B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chodného zákonníka ustanovuje Práva a povinnosti spoločníkov, odsek 2 dopĺňa možnosť vyplácania zisku o právo rozdeliť  iné vlastné zdroje len pri splnení podmienok § 179 ods. 3 a 4 (hrozba úpadku). </w:t>
      </w: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0335B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Druh podmieneného </w:t>
            </w:r>
            <w:r>
              <w:rPr>
                <w:rFonts w:asciiTheme="majorHAnsi" w:eastAsia="MS Gothic" w:hAnsiTheme="majorHAnsi" w:cs="Times New Roman"/>
                <w:b/>
              </w:rPr>
              <w:t>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0335B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0335B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0335B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0335BA" w:rsidRDefault="009D41FC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0335BA" w:rsidRDefault="000335B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0335BA" w:rsidSect="000335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1FC" w:rsidRDefault="009D41FC" w:rsidP="000335BA">
      <w:pPr>
        <w:spacing w:after="0" w:line="240" w:lineRule="auto"/>
      </w:pPr>
      <w:r>
        <w:separator/>
      </w:r>
    </w:p>
  </w:endnote>
  <w:endnote w:type="continuationSeparator" w:id="0">
    <w:p w:rsidR="009D41FC" w:rsidRDefault="009D41FC" w:rsidP="0003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065389562"/>
      <w:docPartObj>
        <w:docPartGallery w:val="Page Numbers (Bottom of Page)"/>
        <w:docPartUnique/>
      </w:docPartObj>
    </w:sdtPr>
    <w:sdtContent>
      <w:p w:rsidR="000335BA" w:rsidRDefault="000335BA">
        <w:pPr>
          <w:pStyle w:val="Footer"/>
          <w:jc w:val="right"/>
        </w:pPr>
        <w:r w:rsidRPr="000335BA">
          <w:rPr>
            <w:rFonts w:asciiTheme="majorHAnsi" w:hAnsiTheme="majorHAnsi"/>
          </w:rPr>
          <w:fldChar w:fldCharType="begin"/>
        </w:r>
        <w:r w:rsidR="009D41FC">
          <w:instrText>PAGE</w:instrText>
        </w:r>
        <w:r>
          <w:fldChar w:fldCharType="separate"/>
        </w:r>
        <w:r w:rsidR="00A628FB">
          <w:rPr>
            <w:noProof/>
          </w:rPr>
          <w:t>5</w:t>
        </w:r>
        <w:r>
          <w:fldChar w:fldCharType="end"/>
        </w:r>
      </w:p>
    </w:sdtContent>
  </w:sdt>
  <w:p w:rsidR="000335BA" w:rsidRDefault="00033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1FC" w:rsidRDefault="009D41FC" w:rsidP="000335BA">
      <w:pPr>
        <w:spacing w:after="0" w:line="240" w:lineRule="auto"/>
      </w:pPr>
      <w:r>
        <w:separator/>
      </w:r>
    </w:p>
  </w:footnote>
  <w:footnote w:type="continuationSeparator" w:id="0">
    <w:p w:rsidR="009D41FC" w:rsidRDefault="009D41FC" w:rsidP="0003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jc w:val="right"/>
      <w:rPr>
        <w:color w:val="365F91" w:themeColor="accent1" w:themeShade="BF"/>
        <w:sz w:val="36"/>
        <w:szCs w:val="36"/>
      </w:rPr>
    </w:pPr>
    <w:r w:rsidRPr="000335BA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451448520"/>
      </w:sdtPr>
      <w:sdtContent>
        <w:r w:rsidR="009D41FC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9D41FC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9D41FC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628FB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0335BA" w:rsidRDefault="000335B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7D88"/>
    <w:multiLevelType w:val="multilevel"/>
    <w:tmpl w:val="44AE443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2E4"/>
    <w:multiLevelType w:val="multilevel"/>
    <w:tmpl w:val="C532AB3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405951F2"/>
    <w:multiLevelType w:val="multilevel"/>
    <w:tmpl w:val="CB667C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35BA"/>
    <w:rsid w:val="000335BA"/>
    <w:rsid w:val="009D41FC"/>
    <w:rsid w:val="00A62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0335BA"/>
    <w:rPr>
      <w:rFonts w:ascii="Cambria" w:hAnsi="Cambria"/>
      <w:b/>
      <w:sz w:val="20"/>
    </w:rPr>
  </w:style>
  <w:style w:type="character" w:customStyle="1" w:styleId="ListLabel2">
    <w:name w:val="ListLabel 2"/>
    <w:qFormat/>
    <w:rsid w:val="000335BA"/>
    <w:rPr>
      <w:b/>
      <w:sz w:val="24"/>
      <w:szCs w:val="24"/>
    </w:rPr>
  </w:style>
  <w:style w:type="character" w:customStyle="1" w:styleId="ListLabel3">
    <w:name w:val="ListLabel 3"/>
    <w:qFormat/>
    <w:rsid w:val="000335BA"/>
    <w:rPr>
      <w:b/>
      <w:sz w:val="24"/>
      <w:szCs w:val="24"/>
    </w:rPr>
  </w:style>
  <w:style w:type="character" w:customStyle="1" w:styleId="ListLabel4">
    <w:name w:val="ListLabel 4"/>
    <w:qFormat/>
    <w:rsid w:val="000335BA"/>
    <w:rPr>
      <w:b/>
      <w:sz w:val="24"/>
      <w:szCs w:val="24"/>
    </w:rPr>
  </w:style>
  <w:style w:type="character" w:customStyle="1" w:styleId="ListLabel5">
    <w:name w:val="ListLabel 5"/>
    <w:qFormat/>
    <w:rsid w:val="000335BA"/>
    <w:rPr>
      <w:b/>
      <w:sz w:val="24"/>
      <w:szCs w:val="24"/>
    </w:rPr>
  </w:style>
  <w:style w:type="character" w:customStyle="1" w:styleId="ListLabel6">
    <w:name w:val="ListLabel 6"/>
    <w:qFormat/>
    <w:rsid w:val="000335B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0335B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0335BA"/>
    <w:rPr>
      <w:b/>
      <w:sz w:val="24"/>
      <w:szCs w:val="24"/>
    </w:rPr>
  </w:style>
  <w:style w:type="character" w:customStyle="1" w:styleId="ListLabel9">
    <w:name w:val="ListLabel 9"/>
    <w:qFormat/>
    <w:rsid w:val="000335BA"/>
    <w:rPr>
      <w:rFonts w:eastAsia="Times New Roman"/>
    </w:rPr>
  </w:style>
  <w:style w:type="character" w:customStyle="1" w:styleId="ListLabel10">
    <w:name w:val="ListLabel 10"/>
    <w:qFormat/>
    <w:rsid w:val="000335BA"/>
    <w:rPr>
      <w:rFonts w:eastAsia="Times New Roman"/>
    </w:rPr>
  </w:style>
  <w:style w:type="character" w:customStyle="1" w:styleId="ListLabel11">
    <w:name w:val="ListLabel 11"/>
    <w:qFormat/>
    <w:rsid w:val="000335BA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0335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0335BA"/>
    <w:pPr>
      <w:spacing w:after="140" w:line="288" w:lineRule="auto"/>
    </w:pPr>
  </w:style>
  <w:style w:type="paragraph" w:styleId="Zoznam">
    <w:name w:val="List"/>
    <w:basedOn w:val="Zkladntext"/>
    <w:rsid w:val="000335BA"/>
    <w:rPr>
      <w:rFonts w:cs="Arial"/>
    </w:rPr>
  </w:style>
  <w:style w:type="paragraph" w:customStyle="1" w:styleId="Caption">
    <w:name w:val="Caption"/>
    <w:basedOn w:val="Normlny"/>
    <w:qFormat/>
    <w:rsid w:val="000335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335B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8FB"/>
  </w:style>
  <w:style w:type="paragraph" w:styleId="Pta">
    <w:name w:val="footer"/>
    <w:basedOn w:val="Normlny"/>
    <w:link w:val="Pt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8FB"/>
  </w:style>
  <w:style w:type="character" w:customStyle="1" w:styleId="ra">
    <w:name w:val="ra"/>
    <w:basedOn w:val="Predvolenpsmoodseku"/>
    <w:rsid w:val="00A628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B702B9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2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B18BA-C524-4D55-ABFC-C1B556B5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6</cp:revision>
  <cp:lastPrinted>2020-03-29T20:48:00Z</cp:lastPrinted>
  <dcterms:created xsi:type="dcterms:W3CDTF">2019-01-31T08:15:00Z</dcterms:created>
  <dcterms:modified xsi:type="dcterms:W3CDTF">2020-03-29T20:48:00Z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