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40557C21" w:rsidR="001D0C7D" w:rsidRPr="00A476E5" w:rsidRDefault="00E21DA2" w:rsidP="00A31BBB">
      <w:pPr>
        <w:pStyle w:val="Nadpis2"/>
        <w:ind w:left="360"/>
        <w:rPr>
          <w:b w:val="0"/>
          <w:i/>
          <w:szCs w:val="18"/>
        </w:rPr>
      </w:pPr>
      <w:r w:rsidRPr="00C34EFC">
        <w:rPr>
          <w:b w:val="0"/>
          <w:sz w:val="20"/>
        </w:rPr>
        <w:t xml:space="preserve"> </w:t>
      </w:r>
      <w:r w:rsidR="00A476E5" w:rsidRPr="00A476E5">
        <w:rPr>
          <w:b w:val="0"/>
          <w:szCs w:val="18"/>
        </w:rPr>
        <w:t xml:space="preserve">CANCOM Slovakia </w:t>
      </w:r>
      <w:proofErr w:type="spellStart"/>
      <w:r w:rsidR="00A476E5" w:rsidRPr="00A476E5">
        <w:rPr>
          <w:b w:val="0"/>
          <w:szCs w:val="18"/>
        </w:rPr>
        <w:t>s.r.o</w:t>
      </w:r>
      <w:proofErr w:type="spellEnd"/>
      <w:r w:rsidR="00A476E5" w:rsidRPr="00A476E5">
        <w:rPr>
          <w:b w:val="0"/>
          <w:szCs w:val="18"/>
        </w:rPr>
        <w:t>.</w:t>
      </w:r>
    </w:p>
    <w:p w14:paraId="104F0F3B" w14:textId="55F484F1" w:rsidR="00E21DA2" w:rsidRPr="00A476E5" w:rsidRDefault="00E21DA2" w:rsidP="00E21DA2">
      <w:pPr>
        <w:rPr>
          <w:sz w:val="18"/>
          <w:szCs w:val="18"/>
        </w:rPr>
      </w:pPr>
      <w:r w:rsidRPr="00A476E5">
        <w:rPr>
          <w:i/>
          <w:sz w:val="18"/>
          <w:szCs w:val="18"/>
        </w:rPr>
        <w:t xml:space="preserve">        </w:t>
      </w:r>
      <w:r w:rsidR="00A476E5">
        <w:rPr>
          <w:i/>
          <w:sz w:val="18"/>
          <w:szCs w:val="18"/>
        </w:rPr>
        <w:t xml:space="preserve"> </w:t>
      </w:r>
      <w:r w:rsidR="00A476E5" w:rsidRPr="00A476E5">
        <w:rPr>
          <w:sz w:val="18"/>
          <w:szCs w:val="18"/>
        </w:rPr>
        <w:t>Rázusova 28</w:t>
      </w:r>
    </w:p>
    <w:p w14:paraId="79583157" w14:textId="209CF4E8" w:rsidR="00E21DA2" w:rsidRPr="00A476E5" w:rsidRDefault="00E21DA2" w:rsidP="00E21DA2">
      <w:pPr>
        <w:rPr>
          <w:sz w:val="18"/>
          <w:szCs w:val="18"/>
        </w:rPr>
      </w:pPr>
      <w:r w:rsidRPr="00A476E5">
        <w:rPr>
          <w:sz w:val="18"/>
          <w:szCs w:val="18"/>
        </w:rPr>
        <w:t xml:space="preserve">        </w:t>
      </w:r>
      <w:r w:rsidR="00A476E5">
        <w:rPr>
          <w:sz w:val="18"/>
          <w:szCs w:val="18"/>
        </w:rPr>
        <w:t xml:space="preserve"> </w:t>
      </w:r>
      <w:r w:rsidR="00A476E5" w:rsidRPr="00A476E5">
        <w:rPr>
          <w:sz w:val="18"/>
          <w:szCs w:val="18"/>
        </w:rPr>
        <w:t>Košice – mestská časť Juh</w:t>
      </w:r>
      <w:r w:rsidRPr="00A476E5">
        <w:rPr>
          <w:sz w:val="18"/>
          <w:szCs w:val="18"/>
        </w:rPr>
        <w:t xml:space="preserve"> </w:t>
      </w:r>
      <w:r w:rsidR="00A476E5" w:rsidRPr="00A476E5">
        <w:rPr>
          <w:sz w:val="18"/>
          <w:szCs w:val="18"/>
        </w:rPr>
        <w:t>040</w:t>
      </w:r>
      <w:r w:rsidRPr="00A476E5">
        <w:rPr>
          <w:sz w:val="18"/>
          <w:szCs w:val="18"/>
        </w:rPr>
        <w:t xml:space="preserve"> 01</w:t>
      </w:r>
    </w:p>
    <w:p w14:paraId="0444C38C" w14:textId="77777777" w:rsidR="00E21DA2" w:rsidRPr="00E21DA2" w:rsidRDefault="00E21DA2" w:rsidP="00E21DA2"/>
    <w:p w14:paraId="43D8356A" w14:textId="265FB37C" w:rsidR="004D3B4A" w:rsidRPr="00D06026" w:rsidRDefault="00435583" w:rsidP="004D3B4A">
      <w:pPr>
        <w:pStyle w:val="Zkladntext"/>
        <w:rPr>
          <w:szCs w:val="18"/>
        </w:rPr>
      </w:pPr>
      <w:r>
        <w:rPr>
          <w:szCs w:val="18"/>
        </w:rPr>
        <w:t xml:space="preserve">Spoločnosť </w:t>
      </w:r>
      <w:r w:rsidR="00A476E5" w:rsidRPr="00A476E5">
        <w:rPr>
          <w:szCs w:val="18"/>
        </w:rPr>
        <w:t xml:space="preserve">CANCOM Slovakia </w:t>
      </w:r>
      <w:proofErr w:type="spellStart"/>
      <w:r w:rsidR="00A476E5" w:rsidRPr="00A476E5">
        <w:rPr>
          <w:szCs w:val="18"/>
        </w:rPr>
        <w:t>s.r.o</w:t>
      </w:r>
      <w:proofErr w:type="spellEnd"/>
      <w:r w:rsidR="00A476E5" w:rsidRPr="00A476E5">
        <w:rPr>
          <w:szCs w:val="18"/>
        </w:rPr>
        <w:t>.</w:t>
      </w:r>
      <w:r w:rsidR="00327D3C">
        <w:rPr>
          <w:szCs w:val="18"/>
        </w:rPr>
        <w:t>.</w:t>
      </w:r>
      <w:r w:rsidR="004D3B4A" w:rsidRPr="00D06026">
        <w:rPr>
          <w:szCs w:val="18"/>
        </w:rPr>
        <w:t xml:space="preserve"> (ďalej </w:t>
      </w:r>
      <w:r>
        <w:rPr>
          <w:szCs w:val="18"/>
        </w:rPr>
        <w:t xml:space="preserve">len Spoločnosť), bola založená </w:t>
      </w:r>
      <w:r w:rsidR="00A476E5">
        <w:rPr>
          <w:szCs w:val="18"/>
        </w:rPr>
        <w:t>23</w:t>
      </w:r>
      <w:r w:rsidR="00231440">
        <w:rPr>
          <w:szCs w:val="18"/>
        </w:rPr>
        <w:t>.0</w:t>
      </w:r>
      <w:r w:rsidR="00A476E5">
        <w:rPr>
          <w:szCs w:val="18"/>
        </w:rPr>
        <w:t>7</w:t>
      </w:r>
      <w:r w:rsidR="00231440">
        <w:rPr>
          <w:szCs w:val="18"/>
        </w:rPr>
        <w:t>.201</w:t>
      </w:r>
      <w:r w:rsidR="00C079EA">
        <w:rPr>
          <w:szCs w:val="18"/>
        </w:rPr>
        <w:t>9</w:t>
      </w:r>
      <w:r w:rsidR="004D3B4A" w:rsidRPr="00D06026">
        <w:rPr>
          <w:szCs w:val="18"/>
        </w:rPr>
        <w:t xml:space="preserve"> a do obchodného registra bola zapísaná </w:t>
      </w:r>
      <w:r w:rsidR="00C079EA">
        <w:rPr>
          <w:szCs w:val="18"/>
        </w:rPr>
        <w:t>23</w:t>
      </w:r>
      <w:r w:rsidR="00E21DA2">
        <w:rPr>
          <w:szCs w:val="18"/>
        </w:rPr>
        <w:t>.0</w:t>
      </w:r>
      <w:r w:rsidR="00C079EA">
        <w:rPr>
          <w:szCs w:val="18"/>
        </w:rPr>
        <w:t>7</w:t>
      </w:r>
      <w:r w:rsidR="00E21DA2">
        <w:rPr>
          <w:szCs w:val="18"/>
        </w:rPr>
        <w:t>.201</w:t>
      </w:r>
      <w:r w:rsidR="00C079EA">
        <w:rPr>
          <w:szCs w:val="18"/>
        </w:rPr>
        <w:t>9</w:t>
      </w:r>
      <w:r w:rsidR="004D3B4A" w:rsidRPr="00D06026">
        <w:rPr>
          <w:szCs w:val="18"/>
        </w:rPr>
        <w:t xml:space="preserve"> (Obchodný register Okresného súdu </w:t>
      </w:r>
      <w:r w:rsidR="00C079EA">
        <w:rPr>
          <w:szCs w:val="18"/>
        </w:rPr>
        <w:t>Košice</w:t>
      </w:r>
      <w:r w:rsidR="004D3B4A" w:rsidRPr="00D06026">
        <w:rPr>
          <w:szCs w:val="18"/>
        </w:rPr>
        <w:t xml:space="preserve"> I v </w:t>
      </w:r>
      <w:r w:rsidR="00C079EA">
        <w:rPr>
          <w:szCs w:val="18"/>
        </w:rPr>
        <w:t>Košiciach</w:t>
      </w:r>
      <w:r w:rsidR="004D3B4A" w:rsidRPr="00D06026">
        <w:rPr>
          <w:szCs w:val="18"/>
        </w:rPr>
        <w:t xml:space="preserve">, oddiel </w:t>
      </w:r>
      <w:proofErr w:type="spellStart"/>
      <w:r w:rsidR="009D1F09">
        <w:rPr>
          <w:szCs w:val="18"/>
        </w:rPr>
        <w:t>S</w:t>
      </w:r>
      <w:r w:rsidR="00E21DA2">
        <w:rPr>
          <w:szCs w:val="18"/>
        </w:rPr>
        <w:t>r</w:t>
      </w:r>
      <w:r w:rsidR="00C079EA">
        <w:rPr>
          <w:szCs w:val="18"/>
        </w:rPr>
        <w:t>o</w:t>
      </w:r>
      <w:proofErr w:type="spellEnd"/>
      <w:r w:rsidR="004D3B4A" w:rsidRPr="00D06026">
        <w:rPr>
          <w:szCs w:val="18"/>
        </w:rPr>
        <w:t xml:space="preserve">, vložka </w:t>
      </w:r>
      <w:r w:rsidR="00C079EA">
        <w:rPr>
          <w:szCs w:val="18"/>
        </w:rPr>
        <w:t>46820</w:t>
      </w:r>
      <w:r w:rsidR="006505F6">
        <w:rPr>
          <w:szCs w:val="18"/>
        </w:rPr>
        <w:t>/</w:t>
      </w:r>
      <w:r w:rsidR="00C079EA">
        <w:rPr>
          <w:szCs w:val="18"/>
        </w:rPr>
        <w:t>V</w:t>
      </w:r>
      <w:r w:rsidR="006505F6" w:rsidRPr="006505F6">
        <w:rPr>
          <w:szCs w:val="18"/>
        </w:rPr>
        <w:t>)</w:t>
      </w:r>
      <w:r w:rsidR="004D3B4A" w:rsidRPr="00D06026">
        <w:rPr>
          <w:szCs w:val="18"/>
        </w:rPr>
        <w:t xml:space="preserve">. </w:t>
      </w:r>
    </w:p>
    <w:p w14:paraId="5CA84B87" w14:textId="417D990A" w:rsidR="0020722A" w:rsidRDefault="00CB72B6" w:rsidP="0020722A">
      <w:pPr>
        <w:pStyle w:val="Zkladntext"/>
        <w:ind w:hanging="426"/>
        <w:rPr>
          <w:szCs w:val="18"/>
        </w:rPr>
      </w:pPr>
      <w:r>
        <w:rPr>
          <w:szCs w:val="18"/>
        </w:rPr>
        <w:tab/>
      </w:r>
    </w:p>
    <w:p w14:paraId="0A64E1AA" w14:textId="5B41A5B8" w:rsidR="00CB72B6" w:rsidRDefault="00CB72B6" w:rsidP="0020722A">
      <w:pPr>
        <w:pStyle w:val="Zkladntext"/>
        <w:ind w:hanging="426"/>
        <w:rPr>
          <w:b/>
          <w:bCs/>
          <w:szCs w:val="18"/>
        </w:rPr>
      </w:pPr>
      <w:r>
        <w:rPr>
          <w:szCs w:val="18"/>
        </w:rPr>
        <w:tab/>
      </w:r>
      <w:r>
        <w:rPr>
          <w:b/>
          <w:bCs/>
          <w:szCs w:val="18"/>
        </w:rPr>
        <w:t>Hlavnými činnosťami Spoločnosti sú:</w:t>
      </w:r>
    </w:p>
    <w:p w14:paraId="5047E05D" w14:textId="4407E139" w:rsidR="00CB72B6" w:rsidRPr="00CB72B6" w:rsidRDefault="00CB72B6" w:rsidP="00392F7E">
      <w:pPr>
        <w:pStyle w:val="Zkladntext"/>
        <w:numPr>
          <w:ilvl w:val="0"/>
          <w:numId w:val="10"/>
        </w:numPr>
        <w:ind w:left="1134"/>
        <w:rPr>
          <w:szCs w:val="18"/>
        </w:rPr>
      </w:pPr>
      <w:r>
        <w:rPr>
          <w:szCs w:val="18"/>
        </w:rPr>
        <w:t>p</w:t>
      </w:r>
      <w:r w:rsidRPr="00CB72B6">
        <w:rPr>
          <w:szCs w:val="18"/>
        </w:rPr>
        <w:t>očítačové služby a služby súvisiace s počítačovým spracovaním údajov</w:t>
      </w:r>
    </w:p>
    <w:p w14:paraId="6900C680" w14:textId="77777777" w:rsidR="00CB72B6" w:rsidRDefault="00CB72B6" w:rsidP="00392F7E">
      <w:pPr>
        <w:pStyle w:val="Zkladntext"/>
        <w:numPr>
          <w:ilvl w:val="0"/>
          <w:numId w:val="10"/>
        </w:numPr>
        <w:ind w:left="1134"/>
        <w:rPr>
          <w:szCs w:val="18"/>
        </w:rPr>
      </w:pPr>
      <w:r>
        <w:rPr>
          <w:szCs w:val="18"/>
        </w:rPr>
        <w:t>k</w:t>
      </w:r>
      <w:r w:rsidRPr="00CB72B6">
        <w:rPr>
          <w:szCs w:val="18"/>
        </w:rPr>
        <w:t>úpa tovaru na účely jeho predaja konečnému spotrebiteľovi (maloobchod) alebo iným prevádzkovateľom živnosti (veľkoobchod)</w:t>
      </w:r>
    </w:p>
    <w:p w14:paraId="3DD1C7CE" w14:textId="5DAC8A83" w:rsidR="00CB72B6" w:rsidRPr="00CB72B6" w:rsidRDefault="00CB72B6" w:rsidP="00392F7E">
      <w:pPr>
        <w:pStyle w:val="Zkladntext"/>
        <w:numPr>
          <w:ilvl w:val="0"/>
          <w:numId w:val="10"/>
        </w:numPr>
        <w:ind w:left="1134"/>
        <w:rPr>
          <w:szCs w:val="18"/>
        </w:rPr>
      </w:pPr>
      <w:r>
        <w:rPr>
          <w:szCs w:val="18"/>
        </w:rPr>
        <w:t>s</w:t>
      </w:r>
      <w:r w:rsidRPr="00CB72B6">
        <w:rPr>
          <w:szCs w:val="18"/>
        </w:rPr>
        <w:t>prostredkovateľská činnosť v oblasti obchodu, služieb a výroby</w:t>
      </w:r>
    </w:p>
    <w:p w14:paraId="698E3B6D" w14:textId="619476F5" w:rsidR="00CB72B6" w:rsidRPr="00CB72B6" w:rsidRDefault="00CB72B6" w:rsidP="00392F7E">
      <w:pPr>
        <w:pStyle w:val="Zkladntext"/>
        <w:numPr>
          <w:ilvl w:val="0"/>
          <w:numId w:val="10"/>
        </w:numPr>
        <w:ind w:left="1134"/>
        <w:rPr>
          <w:szCs w:val="18"/>
        </w:rPr>
      </w:pPr>
      <w:r>
        <w:rPr>
          <w:szCs w:val="18"/>
        </w:rPr>
        <w:t>č</w:t>
      </w:r>
      <w:r w:rsidRPr="00CB72B6">
        <w:rPr>
          <w:szCs w:val="18"/>
        </w:rPr>
        <w:t>innosť podnikateľských, organizačných a ekonomických poradcov</w:t>
      </w:r>
    </w:p>
    <w:p w14:paraId="34C13443" w14:textId="17A47105" w:rsidR="00CB72B6" w:rsidRDefault="00CB72B6" w:rsidP="0020722A">
      <w:pPr>
        <w:pStyle w:val="Zkladntext"/>
        <w:ind w:hanging="426"/>
        <w:rPr>
          <w:szCs w:val="18"/>
        </w:rPr>
      </w:pPr>
      <w:r>
        <w:rPr>
          <w:szCs w:val="18"/>
        </w:rPr>
        <w:tab/>
      </w:r>
    </w:p>
    <w:p w14:paraId="1A908265" w14:textId="3E7B98B0" w:rsidR="00CB72B6" w:rsidRPr="00CB72B6" w:rsidRDefault="00CB72B6" w:rsidP="00CB72B6">
      <w:pPr>
        <w:pStyle w:val="Zkladntext"/>
        <w:numPr>
          <w:ilvl w:val="0"/>
          <w:numId w:val="2"/>
        </w:numPr>
        <w:rPr>
          <w:b/>
          <w:bCs/>
          <w:szCs w:val="18"/>
        </w:rPr>
      </w:pPr>
      <w:r w:rsidRPr="00CB72B6">
        <w:rPr>
          <w:b/>
          <w:bCs/>
          <w:szCs w:val="18"/>
        </w:rPr>
        <w:t>Právny dôvod zostavenia účtovnej závierky</w:t>
      </w:r>
    </w:p>
    <w:p w14:paraId="269D7513" w14:textId="01A12B47" w:rsidR="00CB72B6" w:rsidRDefault="00CB72B6" w:rsidP="00CB72B6">
      <w:pPr>
        <w:pStyle w:val="Zkladntext"/>
        <w:rPr>
          <w:szCs w:val="18"/>
        </w:rPr>
      </w:pPr>
    </w:p>
    <w:p w14:paraId="1F060050" w14:textId="55518E15" w:rsidR="00CB72B6" w:rsidRDefault="00CB72B6" w:rsidP="00CB72B6">
      <w:pPr>
        <w:pStyle w:val="Zkladntext"/>
        <w:rPr>
          <w:szCs w:val="18"/>
        </w:rPr>
      </w:pPr>
      <w:r>
        <w:rPr>
          <w:szCs w:val="18"/>
        </w:rPr>
        <w:t>Účtovná závierka Spoločnosti k 31. decembru 2019 je zostavená ako riadna účtovná závierka podľa § 17 ods. 6 zákona č. 431/2002 Z. z. o účtovníctve.</w:t>
      </w:r>
    </w:p>
    <w:p w14:paraId="34C4AD12" w14:textId="78306586" w:rsidR="00CB72B6" w:rsidRDefault="00CB72B6" w:rsidP="00CB72B6">
      <w:pPr>
        <w:pStyle w:val="Zkladntext"/>
        <w:rPr>
          <w:szCs w:val="18"/>
        </w:rPr>
      </w:pPr>
    </w:p>
    <w:p w14:paraId="73B3CBA6" w14:textId="0E3291D7" w:rsidR="00CB72B6" w:rsidRDefault="00CB72B6" w:rsidP="00CB72B6">
      <w:pPr>
        <w:pStyle w:val="Zkladntext"/>
        <w:rPr>
          <w:szCs w:val="18"/>
        </w:rPr>
      </w:pPr>
      <w:r>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ani veritelia, mohli potrebovať. Títo používatelia musia relevantné informácie získať z iných zdrojov.</w:t>
      </w:r>
    </w:p>
    <w:p w14:paraId="67AA52E6" w14:textId="77777777" w:rsidR="00CB72B6" w:rsidRPr="00B50225" w:rsidRDefault="00CB72B6" w:rsidP="00CB72B6">
      <w:pPr>
        <w:pStyle w:val="Zkladntext"/>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74DC5B46" w:rsidR="004D3B4A" w:rsidRDefault="00D21D03" w:rsidP="004D3B4A">
      <w:pPr>
        <w:pStyle w:val="Nadpis2"/>
        <w:numPr>
          <w:ilvl w:val="0"/>
          <w:numId w:val="2"/>
        </w:numPr>
        <w:rPr>
          <w:szCs w:val="18"/>
        </w:rPr>
      </w:pPr>
      <w:r>
        <w:rPr>
          <w:szCs w:val="18"/>
        </w:rPr>
        <w:t>Priemerný prepočítaný p</w:t>
      </w:r>
      <w:r w:rsidR="004D3B4A" w:rsidRPr="00B50225">
        <w:rPr>
          <w:szCs w:val="18"/>
        </w:rPr>
        <w:t>očet zamestnancov</w:t>
      </w:r>
    </w:p>
    <w:p w14:paraId="44A6769A" w14:textId="77777777" w:rsidR="00C079EA" w:rsidRPr="00C079EA" w:rsidRDefault="00C079EA" w:rsidP="00C079EA"/>
    <w:p w14:paraId="53260044" w14:textId="1228EE8A" w:rsidR="00EF04C0" w:rsidRPr="00A31BBB" w:rsidRDefault="00EF04C0" w:rsidP="00A31BBB">
      <w:pPr>
        <w:pStyle w:val="Zkladntext"/>
        <w:rPr>
          <w:szCs w:val="18"/>
        </w:rPr>
      </w:pPr>
      <w:r w:rsidRPr="00A31BBB">
        <w:rPr>
          <w:szCs w:val="18"/>
        </w:rPr>
        <w:t>Priemerný prepočítaný počet zamestnancov Spoločnosti v účtovnom období 201</w:t>
      </w:r>
      <w:r w:rsidR="00D57ABE">
        <w:rPr>
          <w:szCs w:val="18"/>
        </w:rPr>
        <w:t>9</w:t>
      </w:r>
      <w:r w:rsidRPr="00A31BBB">
        <w:rPr>
          <w:szCs w:val="18"/>
        </w:rPr>
        <w:t xml:space="preserve"> bol </w:t>
      </w:r>
      <w:r w:rsidR="00883E6C">
        <w:rPr>
          <w:szCs w:val="18"/>
        </w:rPr>
        <w:t>22</w:t>
      </w:r>
      <w:r w:rsidRPr="00A31BBB">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49F84A1D"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781676">
        <w:rPr>
          <w:szCs w:val="18"/>
        </w:rPr>
        <w:t>Spoločníkoch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5735286C" w:rsidR="00274C00" w:rsidRDefault="00964D34" w:rsidP="000E0D33">
      <w:pPr>
        <w:pStyle w:val="Zkladntext"/>
        <w:rPr>
          <w:szCs w:val="18"/>
        </w:rPr>
      </w:pPr>
      <w:r>
        <w:rPr>
          <w:szCs w:val="18"/>
        </w:rPr>
        <w:t>Do 3</w:t>
      </w:r>
      <w:r w:rsidR="009B6E45">
        <w:rPr>
          <w:szCs w:val="18"/>
        </w:rPr>
        <w:t>1</w:t>
      </w:r>
      <w:r w:rsidR="00274C00" w:rsidRPr="00B50225">
        <w:rPr>
          <w:szCs w:val="18"/>
        </w:rPr>
        <w:t xml:space="preserve">. </w:t>
      </w:r>
      <w:r w:rsidR="009B6E45">
        <w:rPr>
          <w:szCs w:val="18"/>
        </w:rPr>
        <w:t xml:space="preserve">decembra </w:t>
      </w:r>
      <w:r w:rsidR="00274C00" w:rsidRPr="00B50225">
        <w:rPr>
          <w:szCs w:val="18"/>
        </w:rPr>
        <w:t>201</w:t>
      </w:r>
      <w:r w:rsidR="00D57ABE">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46AAAFCF" w14:textId="59D54A3D" w:rsidR="003226A5" w:rsidRPr="00A31BBB" w:rsidRDefault="00781676" w:rsidP="00781676">
      <w:pPr>
        <w:pStyle w:val="Zkladntext"/>
        <w:rPr>
          <w:szCs w:val="18"/>
        </w:rPr>
      </w:pPr>
      <w:r>
        <w:rPr>
          <w:szCs w:val="18"/>
        </w:rPr>
        <w:object w:dxaOrig="8294" w:dyaOrig="2010"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8pt;height:105pt" o:ole="">
            <v:imagedata r:id="rId12" o:title=""/>
          </v:shape>
          <o:OLEObject Type="Embed" ProgID="Excel.Sheet.12" ShapeID="_x0000_i1025" DrawAspect="Content" ObjectID="_1646720529" r:id="rId13"/>
        </w:object>
      </w: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55402049" w:rsidR="004D3B4A" w:rsidRDefault="004D3B4A" w:rsidP="00392F7E">
      <w:pPr>
        <w:pStyle w:val="Pismenka"/>
        <w:numPr>
          <w:ilvl w:val="0"/>
          <w:numId w:val="7"/>
        </w:numPr>
        <w:rPr>
          <w:szCs w:val="18"/>
        </w:rPr>
      </w:pPr>
      <w:r w:rsidRPr="008C0838">
        <w:rPr>
          <w:szCs w:val="18"/>
        </w:rPr>
        <w:t xml:space="preserve">Východiská pre </w:t>
      </w:r>
      <w:r w:rsidRPr="00B50225">
        <w:rPr>
          <w:szCs w:val="18"/>
        </w:rPr>
        <w:t>zostavenie účtovnej závierky</w:t>
      </w:r>
    </w:p>
    <w:p w14:paraId="182383FD" w14:textId="77777777" w:rsidR="00781676" w:rsidRPr="00B50225" w:rsidRDefault="00781676" w:rsidP="00781676">
      <w:pPr>
        <w:pStyle w:val="Pismenka"/>
        <w:numPr>
          <w:ilvl w:val="0"/>
          <w:numId w:val="0"/>
        </w:numPr>
        <w:ind w:left="360"/>
        <w:rPr>
          <w:szCs w:val="18"/>
        </w:rPr>
      </w:pP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29FA2CF" w14:textId="77777777" w:rsidR="0011724C" w:rsidRDefault="0011724C" w:rsidP="004D3B4A">
      <w:pPr>
        <w:pStyle w:val="Zkladntext"/>
        <w:ind w:left="450"/>
        <w:rPr>
          <w:szCs w:val="18"/>
        </w:rPr>
      </w:pPr>
    </w:p>
    <w:p w14:paraId="154631D8" w14:textId="67DE71B7" w:rsidR="0011724C" w:rsidRPr="0028408E" w:rsidRDefault="0011724C" w:rsidP="0011724C">
      <w:pPr>
        <w:pStyle w:val="Zkladntext"/>
        <w:rPr>
          <w:color w:val="0070C0"/>
          <w:szCs w:val="18"/>
        </w:rPr>
      </w:pPr>
      <w:r w:rsidRPr="00A31BBB">
        <w:rPr>
          <w:szCs w:val="18"/>
        </w:rPr>
        <w:t>Účtovné metódy a všeobecné účtovné zásady boli účtovnou jednotkou konzistentne aplikované.</w:t>
      </w:r>
    </w:p>
    <w:p w14:paraId="2F7AC1E6" w14:textId="77777777" w:rsidR="00BC7633" w:rsidRPr="00BC7633" w:rsidRDefault="00BC7633" w:rsidP="00221081">
      <w:pPr>
        <w:pStyle w:val="Zkladntext"/>
        <w:ind w:left="450"/>
      </w:pPr>
    </w:p>
    <w:p w14:paraId="5B7A0A94" w14:textId="77777777" w:rsidR="004D3B4A" w:rsidRPr="00B50225" w:rsidRDefault="004D3B4A" w:rsidP="00392F7E">
      <w:pPr>
        <w:pStyle w:val="Pismenka"/>
        <w:numPr>
          <w:ilvl w:val="0"/>
          <w:numId w:val="7"/>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411178E8" w14:textId="55B06C7B" w:rsidR="005A6D6E" w:rsidRPr="00B50225" w:rsidRDefault="005A6D6E" w:rsidP="0013786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65823D6" w14:textId="38E32B2F" w:rsidR="005A6D6E" w:rsidRDefault="005A6D6E" w:rsidP="005A6D6E">
      <w:pPr>
        <w:pStyle w:val="Zkladntext"/>
        <w:rPr>
          <w:szCs w:val="18"/>
        </w:rPr>
      </w:pPr>
      <w:r w:rsidRPr="00B50225">
        <w:rPr>
          <w:szCs w:val="18"/>
        </w:rPr>
        <w:lastRenderedPageBreak/>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392F7E">
      <w:pPr>
        <w:pStyle w:val="Zkladntext"/>
        <w:numPr>
          <w:ilvl w:val="0"/>
          <w:numId w:val="8"/>
        </w:numPr>
        <w:rPr>
          <w:szCs w:val="18"/>
        </w:rPr>
      </w:pPr>
      <w:r>
        <w:rPr>
          <w:szCs w:val="18"/>
        </w:rPr>
        <w:t>možnosť jeho technického dokončenia tak, že ho bude možné použiť alebo predať,</w:t>
      </w:r>
    </w:p>
    <w:p w14:paraId="236F5DB7" w14:textId="77777777" w:rsidR="005A6D6E" w:rsidRDefault="005A6D6E" w:rsidP="00392F7E">
      <w:pPr>
        <w:pStyle w:val="Zkladntext"/>
        <w:numPr>
          <w:ilvl w:val="0"/>
          <w:numId w:val="8"/>
        </w:numPr>
        <w:rPr>
          <w:szCs w:val="18"/>
        </w:rPr>
      </w:pPr>
      <w:r>
        <w:rPr>
          <w:szCs w:val="18"/>
        </w:rPr>
        <w:t>zámer jeho dokončenia, používania alebo predaja,</w:t>
      </w:r>
    </w:p>
    <w:p w14:paraId="026AEF41" w14:textId="77777777" w:rsidR="005A6D6E" w:rsidRDefault="005A6D6E" w:rsidP="00392F7E">
      <w:pPr>
        <w:pStyle w:val="Zkladntext"/>
        <w:numPr>
          <w:ilvl w:val="0"/>
          <w:numId w:val="8"/>
        </w:numPr>
        <w:rPr>
          <w:szCs w:val="18"/>
        </w:rPr>
      </w:pPr>
      <w:r>
        <w:rPr>
          <w:szCs w:val="18"/>
        </w:rPr>
        <w:t>schopnosť účtovnej jednotky jeho používania a predaja,</w:t>
      </w:r>
    </w:p>
    <w:p w14:paraId="5B6945D0" w14:textId="77777777" w:rsidR="005A6D6E" w:rsidRDefault="005A6D6E" w:rsidP="00392F7E">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392F7E">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392F7E">
      <w:pPr>
        <w:pStyle w:val="Zkladntext"/>
        <w:numPr>
          <w:ilvl w:val="0"/>
          <w:numId w:val="8"/>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1D39E010" w:rsidR="005A6D6E" w:rsidRDefault="000E56CF"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8859" w:dyaOrig="1990" w14:anchorId="646B9DEF">
          <v:shape id="_x0000_i1026" type="#_x0000_t75" style="width:430.8pt;height:99pt" o:ole="">
            <v:imagedata r:id="rId14" o:title=""/>
          </v:shape>
          <o:OLEObject Type="Embed" ProgID="Excel.Sheet.12" ShapeID="_x0000_i1026" DrawAspect="Content" ObjectID="_1646720530"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68697539" w:rsidR="005A6D6E" w:rsidRDefault="000E56CF" w:rsidP="005A6D6E">
      <w:pPr>
        <w:pStyle w:val="Zkladntext"/>
        <w:rPr>
          <w:szCs w:val="18"/>
        </w:rPr>
      </w:pPr>
      <w:r>
        <w:rPr>
          <w:szCs w:val="18"/>
        </w:rPr>
        <w:object w:dxaOrig="8795" w:dyaOrig="1995" w14:anchorId="0F96C1AE">
          <v:shape id="_x0000_i1027" type="#_x0000_t75" style="width:438pt;height:99.6pt" o:ole="">
            <v:imagedata r:id="rId16" o:title=""/>
          </v:shape>
          <o:OLEObject Type="Embed" ProgID="Excel.Sheet.12" ShapeID="_x0000_i1027" DrawAspect="Content" ObjectID="_1646720531" r:id="rId17"/>
        </w:object>
      </w:r>
    </w:p>
    <w:p w14:paraId="023720A8" w14:textId="6C3E9767" w:rsidR="00737326" w:rsidRDefault="005A6D6E" w:rsidP="0013786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DD73796" w14:textId="2A4A0D26" w:rsidR="00BF50AA" w:rsidRDefault="00BF50AA">
      <w:pPr>
        <w:pStyle w:val="Zkladntext"/>
        <w:rPr>
          <w:szCs w:val="18"/>
        </w:rPr>
      </w:pPr>
    </w:p>
    <w:p w14:paraId="75E7355B" w14:textId="648F9828" w:rsidR="00D813BB" w:rsidRDefault="00D813BB">
      <w:pPr>
        <w:pStyle w:val="Zkladntext"/>
        <w:rPr>
          <w:szCs w:val="18"/>
        </w:rPr>
      </w:pPr>
      <w:r>
        <w:rPr>
          <w:szCs w:val="18"/>
        </w:rPr>
        <w:t xml:space="preserve">CANCOM Slovakia </w:t>
      </w:r>
      <w:proofErr w:type="spellStart"/>
      <w:r>
        <w:rPr>
          <w:szCs w:val="18"/>
        </w:rPr>
        <w:t>s.r.o</w:t>
      </w:r>
      <w:proofErr w:type="spellEnd"/>
      <w:r>
        <w:rPr>
          <w:szCs w:val="18"/>
        </w:rPr>
        <w:t>. vykazuje v rámci dlhodobého hmotného majetku iba dlhodobý hmotný majetok zaradený do prvej a druhej odpisovej skupiny. Účtovné odpisy dlhodobého hmotného majetku zodpovedajú daňovým odpisom. Spoločnosť dlhodobý nehmotný majetok</w:t>
      </w:r>
      <w:r w:rsidRPr="00D813BB">
        <w:rPr>
          <w:szCs w:val="18"/>
        </w:rPr>
        <w:t xml:space="preserve"> </w:t>
      </w:r>
      <w:r>
        <w:rPr>
          <w:szCs w:val="18"/>
        </w:rPr>
        <w:t>nevykazuje</w:t>
      </w:r>
      <w:r>
        <w:rPr>
          <w:szCs w:val="18"/>
        </w:rPr>
        <w:t>.</w:t>
      </w:r>
    </w:p>
    <w:p w14:paraId="3615E1E1" w14:textId="77777777" w:rsidR="00D813BB" w:rsidRDefault="00D813BB">
      <w:pPr>
        <w:pStyle w:val="Zkladntext"/>
        <w:rPr>
          <w:szCs w:val="18"/>
        </w:rPr>
      </w:pPr>
    </w:p>
    <w:p w14:paraId="24FA7096" w14:textId="77777777" w:rsidR="00F46C6C" w:rsidRPr="00992FAC" w:rsidRDefault="00454E4F" w:rsidP="00392F7E">
      <w:pPr>
        <w:pStyle w:val="Pismenka"/>
        <w:numPr>
          <w:ilvl w:val="0"/>
          <w:numId w:val="7"/>
        </w:numPr>
        <w:rPr>
          <w:szCs w:val="18"/>
        </w:rPr>
      </w:pPr>
      <w:r w:rsidRPr="00992FAC">
        <w:rPr>
          <w:szCs w:val="18"/>
        </w:rPr>
        <w:t>Dlhodobý finančný majetok</w:t>
      </w:r>
    </w:p>
    <w:p w14:paraId="785CA181" w14:textId="77777777" w:rsidR="0057583C" w:rsidRDefault="0057583C" w:rsidP="00EB08A6">
      <w:pPr>
        <w:pStyle w:val="odstavec"/>
        <w:ind w:left="360"/>
      </w:pPr>
    </w:p>
    <w:p w14:paraId="471C064B" w14:textId="3D492B31" w:rsidR="00EB08A6" w:rsidRPr="00C612AB" w:rsidRDefault="0057583C" w:rsidP="00EB08A6">
      <w:pPr>
        <w:pStyle w:val="odstavec"/>
        <w:ind w:left="360"/>
      </w:pPr>
      <w:r>
        <w:t xml:space="preserve"> </w:t>
      </w:r>
      <w:r w:rsidR="00EB08A6">
        <w:t>Nevykazuje sa.</w:t>
      </w:r>
    </w:p>
    <w:p w14:paraId="44BD8CD1" w14:textId="77777777" w:rsidR="00F46C6C" w:rsidRDefault="00F46C6C" w:rsidP="008F4FA8">
      <w:pPr>
        <w:pStyle w:val="Pismenka"/>
        <w:numPr>
          <w:ilvl w:val="0"/>
          <w:numId w:val="0"/>
        </w:numPr>
        <w:ind w:left="360" w:hanging="360"/>
        <w:rPr>
          <w:szCs w:val="18"/>
        </w:rPr>
      </w:pPr>
    </w:p>
    <w:p w14:paraId="36D0175A" w14:textId="77777777" w:rsidR="0071599A" w:rsidRPr="00F3695C" w:rsidRDefault="0071599A" w:rsidP="00392F7E">
      <w:pPr>
        <w:pStyle w:val="Pismenka"/>
        <w:numPr>
          <w:ilvl w:val="0"/>
          <w:numId w:val="7"/>
        </w:numPr>
        <w:rPr>
          <w:szCs w:val="18"/>
        </w:rPr>
      </w:pPr>
      <w:r w:rsidRPr="00F3695C">
        <w:rPr>
          <w:szCs w:val="18"/>
        </w:rPr>
        <w:t xml:space="preserve">Zásoby </w:t>
      </w:r>
    </w:p>
    <w:p w14:paraId="1C0314FF" w14:textId="77777777" w:rsidR="0057583C" w:rsidRDefault="0057583C" w:rsidP="00CB24C9">
      <w:pPr>
        <w:pStyle w:val="odstavec"/>
      </w:pPr>
    </w:p>
    <w:p w14:paraId="010B1B15" w14:textId="3C7628AC" w:rsidR="00CB24C9" w:rsidRPr="00C612AB" w:rsidRDefault="00231440" w:rsidP="00CB24C9">
      <w:pPr>
        <w:pStyle w:val="odstavec"/>
      </w:pPr>
      <w:r>
        <w:t>Nevykazuje sa.</w:t>
      </w:r>
    </w:p>
    <w:p w14:paraId="616DD781" w14:textId="77777777" w:rsidR="00803E7D" w:rsidRDefault="00803E7D" w:rsidP="00311ABF">
      <w:pPr>
        <w:pStyle w:val="Zkladntext"/>
        <w:ind w:firstLine="282"/>
        <w:rPr>
          <w:i/>
          <w:color w:val="0070C0"/>
          <w:szCs w:val="18"/>
        </w:rPr>
      </w:pPr>
    </w:p>
    <w:p w14:paraId="311683ED" w14:textId="77777777" w:rsidR="007224BE" w:rsidRPr="00B50225" w:rsidRDefault="007224BE" w:rsidP="00392F7E">
      <w:pPr>
        <w:pStyle w:val="Pismenka"/>
        <w:numPr>
          <w:ilvl w:val="0"/>
          <w:numId w:val="7"/>
        </w:numPr>
        <w:rPr>
          <w:szCs w:val="18"/>
        </w:rPr>
      </w:pPr>
      <w:r w:rsidRPr="00B50225">
        <w:rPr>
          <w:szCs w:val="18"/>
        </w:rPr>
        <w:t>Pohľadávky</w:t>
      </w:r>
    </w:p>
    <w:p w14:paraId="273E08E9" w14:textId="77777777" w:rsidR="0057583C" w:rsidRDefault="0057583C" w:rsidP="007224BE">
      <w:pPr>
        <w:pStyle w:val="Zkladntext"/>
        <w:rPr>
          <w:szCs w:val="18"/>
        </w:rPr>
      </w:pPr>
    </w:p>
    <w:p w14:paraId="47CFD77D" w14:textId="3B0AC540"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7777777" w:rsidR="00F06652" w:rsidRPr="00032D7F" w:rsidRDefault="00F06652" w:rsidP="00392F7E">
      <w:pPr>
        <w:pStyle w:val="Pismenka"/>
        <w:numPr>
          <w:ilvl w:val="0"/>
          <w:numId w:val="7"/>
        </w:numPr>
        <w:rPr>
          <w:szCs w:val="18"/>
        </w:rPr>
      </w:pPr>
      <w:r w:rsidRPr="00032D7F">
        <w:rPr>
          <w:szCs w:val="18"/>
        </w:rPr>
        <w:t>Krátkodobý finančný majetok</w:t>
      </w:r>
    </w:p>
    <w:p w14:paraId="223FCFFC" w14:textId="77777777" w:rsidR="0057583C" w:rsidRDefault="0057583C" w:rsidP="00CB24C9">
      <w:pPr>
        <w:pStyle w:val="odstavec"/>
      </w:pPr>
    </w:p>
    <w:p w14:paraId="1A2A435E" w14:textId="015DCA92" w:rsidR="00F42181" w:rsidRDefault="00BB7269" w:rsidP="00CB24C9">
      <w:pPr>
        <w:pStyle w:val="odstavec"/>
      </w:pPr>
      <w:r>
        <w:t>Nevykazuje sa</w:t>
      </w:r>
      <w:r w:rsidR="0057583C">
        <w:t>.</w:t>
      </w:r>
    </w:p>
    <w:p w14:paraId="1CB5D167" w14:textId="77777777" w:rsidR="00BB7269" w:rsidRDefault="00BB7269" w:rsidP="00CB24C9">
      <w:pPr>
        <w:pStyle w:val="odstavec"/>
      </w:pPr>
    </w:p>
    <w:p w14:paraId="62671C20" w14:textId="77777777" w:rsidR="00F42181" w:rsidRDefault="00F42181" w:rsidP="00392F7E">
      <w:pPr>
        <w:pStyle w:val="Pismenka"/>
        <w:numPr>
          <w:ilvl w:val="0"/>
          <w:numId w:val="7"/>
        </w:numPr>
      </w:pPr>
      <w:r w:rsidRPr="00D06026">
        <w:rPr>
          <w:szCs w:val="18"/>
        </w:rPr>
        <w:t>Vlastné akcie a vlastné obchodné podiely</w:t>
      </w:r>
    </w:p>
    <w:p w14:paraId="6E57D30D" w14:textId="77777777" w:rsidR="0057583C" w:rsidRDefault="0057583C" w:rsidP="00E21DA2">
      <w:pPr>
        <w:pStyle w:val="Zkladntext"/>
        <w:rPr>
          <w:szCs w:val="18"/>
        </w:rPr>
      </w:pPr>
    </w:p>
    <w:p w14:paraId="3EE0631E" w14:textId="0630E8CF" w:rsidR="00BB7269" w:rsidRDefault="00E21DA2" w:rsidP="00E21DA2">
      <w:pPr>
        <w:pStyle w:val="Zkladntext"/>
        <w:rPr>
          <w:szCs w:val="18"/>
        </w:rPr>
      </w:pPr>
      <w:r>
        <w:rPr>
          <w:szCs w:val="18"/>
        </w:rPr>
        <w:t>Nevykazuje sa</w:t>
      </w:r>
      <w:r w:rsidR="0057583C">
        <w:rPr>
          <w:szCs w:val="18"/>
        </w:rPr>
        <w:t>.</w:t>
      </w:r>
    </w:p>
    <w:p w14:paraId="10964C2C" w14:textId="77777777" w:rsidR="00E21DA2" w:rsidRPr="00B50225" w:rsidRDefault="00E21DA2" w:rsidP="009D1F09">
      <w:pPr>
        <w:pStyle w:val="Zkladntext"/>
        <w:ind w:left="786"/>
        <w:rPr>
          <w:szCs w:val="18"/>
        </w:rPr>
      </w:pPr>
    </w:p>
    <w:p w14:paraId="71AB128E" w14:textId="77777777" w:rsidR="004D3B4A" w:rsidRDefault="00F06652" w:rsidP="00392F7E">
      <w:pPr>
        <w:pStyle w:val="Pismenka"/>
        <w:numPr>
          <w:ilvl w:val="0"/>
          <w:numId w:val="7"/>
        </w:numPr>
        <w:rPr>
          <w:szCs w:val="18"/>
        </w:rPr>
      </w:pPr>
      <w:r>
        <w:rPr>
          <w:szCs w:val="18"/>
        </w:rPr>
        <w:t>Finančné účty</w:t>
      </w:r>
    </w:p>
    <w:p w14:paraId="0CE73AA0" w14:textId="77777777" w:rsidR="0057583C" w:rsidRDefault="0057583C" w:rsidP="00F500B6">
      <w:pPr>
        <w:pStyle w:val="Pismenka"/>
        <w:numPr>
          <w:ilvl w:val="0"/>
          <w:numId w:val="0"/>
        </w:numPr>
        <w:ind w:left="426"/>
        <w:rPr>
          <w:b w:val="0"/>
          <w:szCs w:val="18"/>
        </w:rPr>
      </w:pPr>
    </w:p>
    <w:p w14:paraId="4AF3D72F" w14:textId="2A814862" w:rsidR="00703E75" w:rsidRDefault="00703E75" w:rsidP="00F500B6">
      <w:pPr>
        <w:pStyle w:val="Pismenka"/>
        <w:numPr>
          <w:ilvl w:val="0"/>
          <w:numId w:val="0"/>
        </w:numPr>
        <w:ind w:left="426"/>
        <w:rPr>
          <w:b w:val="0"/>
          <w:szCs w:val="18"/>
        </w:rPr>
      </w:pPr>
      <w:r w:rsidRPr="0028408E">
        <w:rPr>
          <w:b w:val="0"/>
          <w:szCs w:val="18"/>
        </w:rPr>
        <w:t>Finančné účty tvor</w:t>
      </w:r>
      <w:r w:rsidR="0057583C">
        <w:rPr>
          <w:b w:val="0"/>
          <w:szCs w:val="18"/>
        </w:rPr>
        <w:t xml:space="preserve">ia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77777777" w:rsidR="00A46A96" w:rsidRPr="0028408E" w:rsidRDefault="00A46A96" w:rsidP="00392F7E">
      <w:pPr>
        <w:pStyle w:val="Pismenka"/>
        <w:numPr>
          <w:ilvl w:val="0"/>
          <w:numId w:val="7"/>
        </w:numPr>
        <w:rPr>
          <w:szCs w:val="18"/>
        </w:rPr>
      </w:pPr>
      <w:r w:rsidRPr="0028408E">
        <w:rPr>
          <w:szCs w:val="18"/>
        </w:rPr>
        <w:t>Emisné kvóty</w:t>
      </w:r>
    </w:p>
    <w:p w14:paraId="1482A933" w14:textId="77777777" w:rsidR="0057583C" w:rsidRDefault="0057583C" w:rsidP="000E0D33">
      <w:pPr>
        <w:pStyle w:val="Zkladntext"/>
        <w:rPr>
          <w:szCs w:val="18"/>
        </w:rPr>
      </w:pPr>
    </w:p>
    <w:p w14:paraId="194A5380" w14:textId="1D60064B" w:rsidR="00A46A96" w:rsidRDefault="00BB7269" w:rsidP="000E0D33">
      <w:pPr>
        <w:pStyle w:val="Zkladntext"/>
        <w:rPr>
          <w:szCs w:val="18"/>
        </w:rPr>
      </w:pPr>
      <w:r>
        <w:rPr>
          <w:szCs w:val="18"/>
        </w:rPr>
        <w:t>Nevykazuje sa</w:t>
      </w:r>
      <w:r w:rsidR="0057583C">
        <w:rPr>
          <w:szCs w:val="18"/>
        </w:rPr>
        <w:t>.</w:t>
      </w:r>
    </w:p>
    <w:p w14:paraId="34EBA949" w14:textId="77777777" w:rsidR="00BB7269" w:rsidRDefault="00BB7269" w:rsidP="009D1F09">
      <w:pPr>
        <w:pStyle w:val="Zkladntext"/>
        <w:ind w:left="786"/>
        <w:rPr>
          <w:szCs w:val="18"/>
        </w:rPr>
      </w:pPr>
    </w:p>
    <w:p w14:paraId="53720B99" w14:textId="77777777" w:rsidR="004D3B4A" w:rsidRPr="00B50225" w:rsidRDefault="004D3B4A" w:rsidP="00392F7E">
      <w:pPr>
        <w:pStyle w:val="Pismenka"/>
        <w:numPr>
          <w:ilvl w:val="0"/>
          <w:numId w:val="7"/>
        </w:numPr>
        <w:rPr>
          <w:szCs w:val="18"/>
        </w:rPr>
      </w:pPr>
      <w:r w:rsidRPr="00B50225">
        <w:rPr>
          <w:szCs w:val="18"/>
        </w:rPr>
        <w:t>Náklady budúcich období a príjmy budúcich období</w:t>
      </w:r>
    </w:p>
    <w:p w14:paraId="774914F0" w14:textId="77777777" w:rsidR="0057583C" w:rsidRDefault="0057583C" w:rsidP="00653DFD">
      <w:pPr>
        <w:pStyle w:val="Zkladntext"/>
        <w:ind w:left="360"/>
        <w:rPr>
          <w:szCs w:val="18"/>
        </w:rPr>
      </w:pPr>
      <w:r>
        <w:rPr>
          <w:szCs w:val="18"/>
        </w:rPr>
        <w:t xml:space="preserve"> </w:t>
      </w:r>
    </w:p>
    <w:p w14:paraId="57F88F31" w14:textId="209A1BFC" w:rsidR="00653DFD" w:rsidRDefault="0013786A" w:rsidP="0013786A">
      <w:pPr>
        <w:pStyle w:val="Zkladntext"/>
        <w:rPr>
          <w:szCs w:val="18"/>
        </w:rPr>
      </w:pPr>
      <w:r w:rsidRPr="0013786A">
        <w:rPr>
          <w:szCs w:val="18"/>
        </w:rPr>
        <w:t>Náklady budúcich období a príjmy budúcich období</w:t>
      </w:r>
      <w:r>
        <w:rPr>
          <w:szCs w:val="18"/>
        </w:rPr>
        <w:t xml:space="preserve"> sa vykazujú vo výške, ktorá je potrebná na dodržanie zásady vecnej   a časovej súvislosti s účtovným obdobím.</w:t>
      </w:r>
    </w:p>
    <w:p w14:paraId="6F5D0FA5" w14:textId="77777777" w:rsidR="00BB7269" w:rsidRDefault="00BB7269" w:rsidP="00BB7269">
      <w:pPr>
        <w:pStyle w:val="Zkladntext"/>
        <w:ind w:left="786"/>
        <w:rPr>
          <w:szCs w:val="18"/>
        </w:rPr>
      </w:pPr>
    </w:p>
    <w:p w14:paraId="1FE7AF95" w14:textId="77777777" w:rsidR="00471807" w:rsidRPr="00992FAC" w:rsidRDefault="00CF5274" w:rsidP="00392F7E">
      <w:pPr>
        <w:pStyle w:val="Pismenka"/>
        <w:numPr>
          <w:ilvl w:val="0"/>
          <w:numId w:val="7"/>
        </w:numPr>
        <w:rPr>
          <w:szCs w:val="18"/>
        </w:rPr>
      </w:pPr>
      <w:r w:rsidRPr="00992FAC">
        <w:rPr>
          <w:szCs w:val="18"/>
        </w:rPr>
        <w:t>Zníženie hodnoty majetku a o</w:t>
      </w:r>
      <w:r w:rsidR="00471807" w:rsidRPr="00992FAC">
        <w:rPr>
          <w:szCs w:val="18"/>
        </w:rPr>
        <w:t>pravné položky</w:t>
      </w:r>
    </w:p>
    <w:p w14:paraId="02A14EEF" w14:textId="77777777" w:rsidR="0057583C" w:rsidRDefault="0057583C" w:rsidP="000E0D33">
      <w:pPr>
        <w:pStyle w:val="Pismenka"/>
        <w:numPr>
          <w:ilvl w:val="0"/>
          <w:numId w:val="0"/>
        </w:numPr>
        <w:ind w:left="426"/>
        <w:rPr>
          <w:b w:val="0"/>
        </w:rPr>
      </w:pPr>
    </w:p>
    <w:p w14:paraId="75D82731" w14:textId="7B2E68F0" w:rsidR="00D07F5A" w:rsidRDefault="0013786A" w:rsidP="000E0D33">
      <w:pPr>
        <w:pStyle w:val="Pismenka"/>
        <w:numPr>
          <w:ilvl w:val="0"/>
          <w:numId w:val="0"/>
        </w:numPr>
        <w:ind w:left="426"/>
        <w:rPr>
          <w:b w:val="0"/>
        </w:rPr>
      </w:pPr>
      <w:r>
        <w:rPr>
          <w:b w:val="0"/>
        </w:rPr>
        <w:t>Opravné položky sa tvoria na základe zásady opatrnosti, ak je opodstatnené predpokladať, že došlo k zníženiu hodnoty majetku oproti jeho oceneniu v účtovníctve</w:t>
      </w:r>
      <w:r w:rsidR="0057583C">
        <w:rPr>
          <w:b w:val="0"/>
        </w:rPr>
        <w:t>.</w:t>
      </w:r>
      <w:r>
        <w:rPr>
          <w:b w:val="0"/>
        </w:rPr>
        <w:t xml:space="preserve"> Opravná položka sa účtuje v sume opodstatneného predpokladu zníženia hodnoty majetku oproti jeho oceneniu v účtovníctve. Opravné položky sa zrušia alebo sa zmení ich výška, ak nastane zmena predpokladu zníženia hodnoty.</w:t>
      </w:r>
    </w:p>
    <w:p w14:paraId="228915DF" w14:textId="73CD2BDE" w:rsidR="00BB7269" w:rsidRDefault="00BB7269" w:rsidP="00BB7269">
      <w:pPr>
        <w:pStyle w:val="Pismenka"/>
        <w:numPr>
          <w:ilvl w:val="0"/>
          <w:numId w:val="0"/>
        </w:numPr>
        <w:ind w:left="786"/>
        <w:rPr>
          <w:b w:val="0"/>
        </w:rPr>
      </w:pPr>
    </w:p>
    <w:p w14:paraId="2118CEB9" w14:textId="77777777" w:rsidR="00D813BB" w:rsidRPr="00A31BBB" w:rsidRDefault="00D813BB" w:rsidP="00BB7269">
      <w:pPr>
        <w:pStyle w:val="Pismenka"/>
        <w:numPr>
          <w:ilvl w:val="0"/>
          <w:numId w:val="0"/>
        </w:numPr>
        <w:ind w:left="786"/>
        <w:rPr>
          <w:b w:val="0"/>
        </w:rPr>
      </w:pPr>
    </w:p>
    <w:p w14:paraId="00646B8E" w14:textId="795B46C9" w:rsidR="004E3A41" w:rsidRPr="00B50225" w:rsidRDefault="004E3A41" w:rsidP="00392F7E">
      <w:pPr>
        <w:pStyle w:val="Pismenka"/>
        <w:numPr>
          <w:ilvl w:val="0"/>
          <w:numId w:val="7"/>
        </w:numPr>
        <w:rPr>
          <w:szCs w:val="18"/>
        </w:rPr>
      </w:pPr>
      <w:r w:rsidRPr="00B50225">
        <w:rPr>
          <w:szCs w:val="18"/>
        </w:rPr>
        <w:lastRenderedPageBreak/>
        <w:t>Záväzky</w:t>
      </w:r>
      <w:r w:rsidR="006C6508">
        <w:rPr>
          <w:szCs w:val="18"/>
        </w:rPr>
        <w:t>, dlhopisy, úvery a pôžičky</w:t>
      </w:r>
    </w:p>
    <w:p w14:paraId="6A53CA95" w14:textId="77777777" w:rsidR="0057583C" w:rsidRDefault="0057583C" w:rsidP="004E3A41">
      <w:pPr>
        <w:pStyle w:val="Zkladntext"/>
        <w:rPr>
          <w:szCs w:val="18"/>
        </w:rPr>
      </w:pPr>
    </w:p>
    <w:p w14:paraId="48246DA0" w14:textId="4FBF5869" w:rsidR="0030417F" w:rsidRDefault="004E3A41" w:rsidP="0013786A">
      <w:pPr>
        <w:pStyle w:val="Zkladntext"/>
        <w:rPr>
          <w:szCs w:val="18"/>
        </w:rPr>
      </w:pPr>
      <w:r w:rsidRPr="00B50225">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AAF9FBD" w14:textId="77777777" w:rsidR="00D813BB" w:rsidRPr="00B50225" w:rsidRDefault="00D813BB" w:rsidP="0013786A">
      <w:pPr>
        <w:pStyle w:val="Zkladntext"/>
        <w:rPr>
          <w:szCs w:val="18"/>
        </w:rPr>
      </w:pPr>
    </w:p>
    <w:p w14:paraId="49D1DE98" w14:textId="77777777" w:rsidR="004D3B4A" w:rsidRPr="0028408E" w:rsidRDefault="004D3B4A" w:rsidP="00392F7E">
      <w:pPr>
        <w:pStyle w:val="Pismenka"/>
        <w:numPr>
          <w:ilvl w:val="0"/>
          <w:numId w:val="7"/>
        </w:numPr>
        <w:rPr>
          <w:szCs w:val="18"/>
        </w:rPr>
      </w:pPr>
      <w:r w:rsidRPr="00032D7F">
        <w:rPr>
          <w:szCs w:val="18"/>
        </w:rPr>
        <w:t>Rezervy</w:t>
      </w:r>
    </w:p>
    <w:p w14:paraId="43278E7E" w14:textId="77777777" w:rsidR="0057583C" w:rsidRDefault="0057583C" w:rsidP="00F53D2F">
      <w:pPr>
        <w:pStyle w:val="Zkladntext"/>
        <w:rPr>
          <w:szCs w:val="18"/>
        </w:rPr>
      </w:pPr>
    </w:p>
    <w:p w14:paraId="135544F6" w14:textId="2B8FB535"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F5F9137" w14:textId="3D9C5FF8" w:rsidR="00852D4F" w:rsidRDefault="00852D4F" w:rsidP="0057583C">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BB19917" w14:textId="074AD715" w:rsidR="005F69ED" w:rsidRDefault="005F69ED" w:rsidP="005F69ED">
      <w:pPr>
        <w:pStyle w:val="Zkladntext"/>
        <w:ind w:left="0"/>
        <w:rPr>
          <w:szCs w:val="18"/>
        </w:rPr>
      </w:pPr>
    </w:p>
    <w:p w14:paraId="5D29FE4B" w14:textId="45CB4BAA" w:rsidR="005F69ED" w:rsidRPr="005F69ED" w:rsidRDefault="005F69ED" w:rsidP="00392F7E">
      <w:pPr>
        <w:pStyle w:val="Zkladntext"/>
        <w:numPr>
          <w:ilvl w:val="0"/>
          <w:numId w:val="7"/>
        </w:numPr>
        <w:rPr>
          <w:b/>
          <w:bCs/>
          <w:szCs w:val="18"/>
        </w:rPr>
      </w:pPr>
      <w:r w:rsidRPr="005F69ED">
        <w:rPr>
          <w:b/>
          <w:bCs/>
          <w:szCs w:val="18"/>
        </w:rPr>
        <w:t>Odložené dane</w:t>
      </w:r>
    </w:p>
    <w:p w14:paraId="2322894F" w14:textId="7EFA5949" w:rsidR="005F69ED" w:rsidRDefault="005F69ED" w:rsidP="005F69ED">
      <w:pPr>
        <w:pStyle w:val="Zkladntext"/>
        <w:rPr>
          <w:szCs w:val="18"/>
        </w:rPr>
      </w:pPr>
    </w:p>
    <w:p w14:paraId="6914959A" w14:textId="77777777" w:rsidR="005F69ED" w:rsidRPr="005F69ED" w:rsidRDefault="005F69ED" w:rsidP="005F69ED">
      <w:pPr>
        <w:pStyle w:val="Zkladntext"/>
        <w:rPr>
          <w:bCs/>
          <w:szCs w:val="18"/>
        </w:rPr>
      </w:pPr>
      <w:r w:rsidRPr="005F69ED">
        <w:rPr>
          <w:bCs/>
          <w:szCs w:val="18"/>
        </w:rPr>
        <w:t xml:space="preserve">Odložené dane (odložená daňová pohľadávka a odložený daňový záväzok) sa vzťahujú na: </w:t>
      </w:r>
    </w:p>
    <w:p w14:paraId="55BC1321" w14:textId="16ADB559" w:rsidR="005F69ED" w:rsidRPr="005F69ED" w:rsidRDefault="005F69ED" w:rsidP="000E56CF">
      <w:pPr>
        <w:pStyle w:val="Zkladntext"/>
        <w:ind w:left="1134" w:hanging="284"/>
        <w:rPr>
          <w:bCs/>
          <w:szCs w:val="18"/>
        </w:rPr>
      </w:pPr>
      <w:r w:rsidRPr="005F69ED">
        <w:rPr>
          <w:bCs/>
          <w:szCs w:val="18"/>
        </w:rPr>
        <w:t>a)</w:t>
      </w:r>
      <w:r>
        <w:rPr>
          <w:bCs/>
          <w:szCs w:val="18"/>
        </w:rPr>
        <w:t xml:space="preserve"> </w:t>
      </w:r>
      <w:r>
        <w:rPr>
          <w:bCs/>
          <w:szCs w:val="18"/>
        </w:rPr>
        <w:tab/>
      </w:r>
      <w:r w:rsidRPr="005F69ED">
        <w:rPr>
          <w:bCs/>
          <w:szCs w:val="18"/>
        </w:rPr>
        <w:t>dočasné rozdiely medzi účtovnou hodnotou majetku a účtovnou hodnotou záväzkov vykázanou v súvahe a ich daňovou základňou,</w:t>
      </w:r>
    </w:p>
    <w:p w14:paraId="2B36BF31" w14:textId="2112DD18" w:rsidR="005F69ED" w:rsidRPr="005F69ED" w:rsidRDefault="005F69ED" w:rsidP="000E56CF">
      <w:pPr>
        <w:pStyle w:val="Zkladntext"/>
        <w:ind w:left="1134" w:hanging="284"/>
        <w:rPr>
          <w:bCs/>
          <w:szCs w:val="18"/>
        </w:rPr>
      </w:pPr>
      <w:r w:rsidRPr="005F69ED">
        <w:rPr>
          <w:bCs/>
          <w:szCs w:val="18"/>
        </w:rPr>
        <w:t>b)</w:t>
      </w:r>
      <w:r>
        <w:rPr>
          <w:bCs/>
          <w:szCs w:val="18"/>
        </w:rPr>
        <w:t xml:space="preserve"> </w:t>
      </w:r>
      <w:r>
        <w:rPr>
          <w:bCs/>
          <w:szCs w:val="18"/>
        </w:rPr>
        <w:tab/>
      </w:r>
      <w:r w:rsidRPr="005F69ED">
        <w:rPr>
          <w:bCs/>
          <w:szCs w:val="18"/>
        </w:rPr>
        <w:t>možnosť umorovať daňovú stratu v budúcnosti, ktorou sa rozumie možnosť odpočítať daňovú stratu od základu dane v budúcnosti,</w:t>
      </w:r>
    </w:p>
    <w:p w14:paraId="6E518B59" w14:textId="6BB89950" w:rsidR="005F69ED" w:rsidRPr="005F69ED" w:rsidRDefault="005F69ED" w:rsidP="000E56CF">
      <w:pPr>
        <w:pStyle w:val="Zkladntext"/>
        <w:ind w:left="1134" w:hanging="284"/>
        <w:rPr>
          <w:bCs/>
          <w:szCs w:val="18"/>
        </w:rPr>
      </w:pPr>
      <w:r w:rsidRPr="005F69ED">
        <w:rPr>
          <w:bCs/>
          <w:szCs w:val="18"/>
        </w:rPr>
        <w:t>c)</w:t>
      </w:r>
      <w:r>
        <w:rPr>
          <w:bCs/>
          <w:szCs w:val="18"/>
        </w:rPr>
        <w:t xml:space="preserve"> </w:t>
      </w:r>
      <w:r>
        <w:rPr>
          <w:bCs/>
          <w:szCs w:val="18"/>
        </w:rPr>
        <w:tab/>
      </w:r>
      <w:r w:rsidRPr="005F69ED">
        <w:rPr>
          <w:bCs/>
          <w:szCs w:val="18"/>
        </w:rPr>
        <w:t>možnosť previesť nevyužité daňové odpočty a iné daňové nároky do budúcich období.</w:t>
      </w:r>
    </w:p>
    <w:p w14:paraId="495BB949" w14:textId="77777777" w:rsidR="005F69ED" w:rsidRPr="005F69ED" w:rsidRDefault="005F69ED" w:rsidP="005F69ED">
      <w:pPr>
        <w:pStyle w:val="Zkladntext"/>
        <w:rPr>
          <w:bCs/>
          <w:szCs w:val="18"/>
        </w:rPr>
      </w:pPr>
    </w:p>
    <w:p w14:paraId="5EE00B58" w14:textId="77777777" w:rsidR="005F69ED" w:rsidRPr="005F69ED" w:rsidRDefault="005F69ED" w:rsidP="005F69ED">
      <w:pPr>
        <w:pStyle w:val="Zkladntext"/>
        <w:rPr>
          <w:bCs/>
          <w:szCs w:val="18"/>
        </w:rPr>
      </w:pPr>
      <w:r w:rsidRPr="005F69ED">
        <w:rPr>
          <w:bCs/>
          <w:szCs w:val="18"/>
        </w:rPr>
        <w:t xml:space="preserve">Odložená daňová pohľadávka ani odložený daňový záväzok sa neúčtuje pri: </w:t>
      </w:r>
    </w:p>
    <w:p w14:paraId="310DC576" w14:textId="77777777" w:rsidR="005F69ED" w:rsidRDefault="005F69ED" w:rsidP="00392F7E">
      <w:pPr>
        <w:pStyle w:val="Zkladntext"/>
        <w:numPr>
          <w:ilvl w:val="0"/>
          <w:numId w:val="10"/>
        </w:numPr>
        <w:ind w:left="1134"/>
        <w:rPr>
          <w:bCs/>
          <w:szCs w:val="18"/>
        </w:rPr>
      </w:pPr>
      <w:r w:rsidRPr="005F69ED">
        <w:rPr>
          <w:bCs/>
          <w:szCs w:val="18"/>
        </w:rPr>
        <w:t xml:space="preserve">dočasných rozdieloch pri prvotnom zaúčtovaní (angl. </w:t>
      </w:r>
      <w:proofErr w:type="spellStart"/>
      <w:r w:rsidRPr="005F69ED">
        <w:rPr>
          <w:bCs/>
          <w:szCs w:val="18"/>
        </w:rPr>
        <w:t>initial</w:t>
      </w:r>
      <w:proofErr w:type="spellEnd"/>
      <w:r w:rsidRPr="005F69ED">
        <w:rPr>
          <w:bCs/>
          <w:szCs w:val="18"/>
        </w:rPr>
        <w:t xml:space="preserve"> </w:t>
      </w:r>
      <w:proofErr w:type="spellStart"/>
      <w:r w:rsidRPr="005F69ED">
        <w:rPr>
          <w:bCs/>
          <w:szCs w:val="18"/>
        </w:rPr>
        <w:t>recognition</w:t>
      </w:r>
      <w:proofErr w:type="spellEnd"/>
      <w:r w:rsidRPr="005F69ED">
        <w:rPr>
          <w:bCs/>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89338D8" w14:textId="26F50353" w:rsidR="005F69ED" w:rsidRPr="005F69ED" w:rsidRDefault="005F69ED" w:rsidP="00392F7E">
      <w:pPr>
        <w:pStyle w:val="Zkladntext"/>
        <w:numPr>
          <w:ilvl w:val="0"/>
          <w:numId w:val="10"/>
        </w:numPr>
        <w:ind w:left="1134"/>
        <w:rPr>
          <w:bCs/>
          <w:szCs w:val="18"/>
        </w:rPr>
      </w:pPr>
      <w:r w:rsidRPr="005F69ED">
        <w:rPr>
          <w:bCs/>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r>
        <w:rPr>
          <w:bCs/>
          <w:szCs w:val="18"/>
        </w:rPr>
        <w:t>.</w:t>
      </w:r>
    </w:p>
    <w:p w14:paraId="12F867D9" w14:textId="77777777" w:rsidR="005F69ED" w:rsidRPr="005F69ED" w:rsidRDefault="005F69ED" w:rsidP="005F69ED">
      <w:pPr>
        <w:pStyle w:val="Zkladntext"/>
        <w:rPr>
          <w:bCs/>
          <w:szCs w:val="18"/>
        </w:rPr>
      </w:pPr>
    </w:p>
    <w:p w14:paraId="5EB4BE35" w14:textId="677068BE" w:rsidR="005F69ED" w:rsidRPr="005F69ED" w:rsidRDefault="005F69ED" w:rsidP="005F69ED">
      <w:pPr>
        <w:pStyle w:val="Zkladntext"/>
        <w:rPr>
          <w:bCs/>
          <w:szCs w:val="18"/>
        </w:rPr>
      </w:pPr>
      <w:r w:rsidRPr="005F69ED">
        <w:rPr>
          <w:bCs/>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6F1D0F1" w14:textId="61DE506D" w:rsidR="005F69ED" w:rsidRPr="005F69ED" w:rsidRDefault="005F69ED" w:rsidP="005F69ED">
      <w:pPr>
        <w:pStyle w:val="Zkladntext"/>
        <w:rPr>
          <w:bCs/>
          <w:szCs w:val="18"/>
        </w:rPr>
      </w:pPr>
      <w:r w:rsidRPr="005F69ED">
        <w:rPr>
          <w:bCs/>
          <w:szCs w:val="18"/>
        </w:rPr>
        <w:t>Pri výpočte odloženej dane sa použije sadzba dane z príjmov, o ktorej sa predpokladá, že bude platiť v čase vyrovnania odloženej dane.</w:t>
      </w:r>
    </w:p>
    <w:p w14:paraId="15E997A7" w14:textId="77777777" w:rsidR="005F69ED" w:rsidRPr="005F69ED" w:rsidRDefault="005F69ED" w:rsidP="005F69ED">
      <w:pPr>
        <w:pStyle w:val="Zkladntext"/>
        <w:rPr>
          <w:bCs/>
          <w:szCs w:val="18"/>
        </w:rPr>
      </w:pPr>
    </w:p>
    <w:p w14:paraId="6540518F" w14:textId="7AD6588A" w:rsidR="005F69ED" w:rsidRPr="005F69ED" w:rsidRDefault="005F69ED" w:rsidP="005F69ED">
      <w:pPr>
        <w:pStyle w:val="Zkladntext"/>
        <w:rPr>
          <w:bCs/>
          <w:szCs w:val="18"/>
        </w:rPr>
      </w:pPr>
      <w:r w:rsidRPr="005F69ED">
        <w:rPr>
          <w:bCs/>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D08CC07" w14:textId="77777777" w:rsidR="00BF50AA" w:rsidRPr="005F69ED" w:rsidRDefault="00BF50AA" w:rsidP="00F53D2F">
      <w:pPr>
        <w:pStyle w:val="Zkladntext"/>
        <w:rPr>
          <w:bCs/>
          <w:szCs w:val="18"/>
        </w:rPr>
      </w:pPr>
    </w:p>
    <w:p w14:paraId="5DC793C2" w14:textId="77777777" w:rsidR="004D3B4A" w:rsidRPr="00B50225" w:rsidRDefault="004D3B4A" w:rsidP="00392F7E">
      <w:pPr>
        <w:pStyle w:val="Pismenka"/>
        <w:numPr>
          <w:ilvl w:val="0"/>
          <w:numId w:val="7"/>
        </w:numPr>
        <w:rPr>
          <w:szCs w:val="18"/>
        </w:rPr>
      </w:pPr>
      <w:r w:rsidRPr="00B50225">
        <w:rPr>
          <w:szCs w:val="18"/>
        </w:rPr>
        <w:t>Výdavky budúcich období a výnosy budúcich období</w:t>
      </w:r>
    </w:p>
    <w:p w14:paraId="4C81A49D" w14:textId="2494F8B3" w:rsidR="005F69ED" w:rsidRDefault="005F69ED" w:rsidP="005F69ED">
      <w:pPr>
        <w:pStyle w:val="Zkladntext"/>
        <w:rPr>
          <w:szCs w:val="18"/>
        </w:rPr>
      </w:pPr>
    </w:p>
    <w:p w14:paraId="0215A075" w14:textId="418BF748" w:rsidR="005F69ED" w:rsidRDefault="005F69ED" w:rsidP="005F69ED">
      <w:pPr>
        <w:pStyle w:val="Zkladntext"/>
        <w:rPr>
          <w:szCs w:val="18"/>
        </w:rPr>
      </w:pPr>
      <w:r>
        <w:rPr>
          <w:szCs w:val="18"/>
        </w:rPr>
        <w:t>Výdavky budúcich období a výnosy budúcich období sa vykazujú vo výške, ktorá je potrebná na dodržanie zásady vecnej a časovej súvislosti s účtovným obdobím.</w:t>
      </w:r>
    </w:p>
    <w:p w14:paraId="1616E9B8" w14:textId="77777777" w:rsidR="008F2463" w:rsidRPr="00B50225" w:rsidRDefault="008F2463" w:rsidP="00086AA4">
      <w:pPr>
        <w:pStyle w:val="Zkladntext"/>
        <w:ind w:left="786"/>
        <w:rPr>
          <w:szCs w:val="18"/>
        </w:rPr>
      </w:pPr>
    </w:p>
    <w:p w14:paraId="18979F3A" w14:textId="77777777" w:rsidR="004D3B4A" w:rsidRPr="00891481" w:rsidRDefault="004D3B4A" w:rsidP="00392F7E">
      <w:pPr>
        <w:pStyle w:val="Pismenka"/>
        <w:numPr>
          <w:ilvl w:val="0"/>
          <w:numId w:val="7"/>
        </w:numPr>
        <w:rPr>
          <w:szCs w:val="18"/>
        </w:rPr>
      </w:pPr>
      <w:r w:rsidRPr="00FD3474">
        <w:rPr>
          <w:szCs w:val="18"/>
        </w:rPr>
        <w:t>Dotácie zo štátneho rozpočtu</w:t>
      </w:r>
    </w:p>
    <w:p w14:paraId="0016421B" w14:textId="77777777" w:rsidR="0057583C" w:rsidRDefault="0057583C" w:rsidP="000E0D33">
      <w:pPr>
        <w:ind w:left="426"/>
        <w:jc w:val="both"/>
        <w:rPr>
          <w:sz w:val="18"/>
          <w:szCs w:val="18"/>
        </w:rPr>
      </w:pPr>
    </w:p>
    <w:p w14:paraId="572D99F8" w14:textId="70F2A43A" w:rsidR="001D1494" w:rsidRPr="00DE1BC5" w:rsidRDefault="00086AA4" w:rsidP="000E0D33">
      <w:pPr>
        <w:ind w:left="426"/>
        <w:jc w:val="both"/>
        <w:rPr>
          <w:sz w:val="18"/>
          <w:szCs w:val="18"/>
        </w:rPr>
      </w:pPr>
      <w:r w:rsidRPr="00DE1BC5">
        <w:rPr>
          <w:sz w:val="18"/>
          <w:szCs w:val="18"/>
        </w:rPr>
        <w:t>Nevykazuje sa</w:t>
      </w:r>
      <w:r w:rsidR="0057583C">
        <w:rPr>
          <w:sz w:val="18"/>
          <w:szCs w:val="18"/>
        </w:rPr>
        <w:t>.</w:t>
      </w:r>
    </w:p>
    <w:p w14:paraId="3462C5ED" w14:textId="77777777" w:rsidR="00653DFD" w:rsidRPr="0057583C" w:rsidRDefault="00653DFD" w:rsidP="0057583C">
      <w:pPr>
        <w:jc w:val="both"/>
        <w:rPr>
          <w:szCs w:val="18"/>
        </w:rPr>
      </w:pPr>
    </w:p>
    <w:p w14:paraId="6961618E" w14:textId="77777777" w:rsidR="004D3B4A" w:rsidRPr="001D1494" w:rsidRDefault="004D3B4A" w:rsidP="00392F7E">
      <w:pPr>
        <w:pStyle w:val="Pismenka"/>
        <w:numPr>
          <w:ilvl w:val="0"/>
          <w:numId w:val="7"/>
        </w:numPr>
        <w:rPr>
          <w:szCs w:val="18"/>
        </w:rPr>
      </w:pPr>
      <w:r w:rsidRPr="001D1494">
        <w:rPr>
          <w:szCs w:val="18"/>
        </w:rPr>
        <w:t>Deriváty</w:t>
      </w:r>
    </w:p>
    <w:p w14:paraId="376BEBE2" w14:textId="77777777" w:rsidR="0057583C" w:rsidRDefault="0057583C" w:rsidP="000E0D33">
      <w:pPr>
        <w:pStyle w:val="Pismenka"/>
        <w:numPr>
          <w:ilvl w:val="0"/>
          <w:numId w:val="0"/>
        </w:numPr>
        <w:ind w:left="426"/>
        <w:rPr>
          <w:b w:val="0"/>
          <w:szCs w:val="18"/>
        </w:rPr>
      </w:pPr>
    </w:p>
    <w:p w14:paraId="57E87846" w14:textId="6C801066" w:rsidR="00504CD2" w:rsidRPr="0028408E" w:rsidRDefault="00086AA4" w:rsidP="000E0D33">
      <w:pPr>
        <w:pStyle w:val="Pismenka"/>
        <w:numPr>
          <w:ilvl w:val="0"/>
          <w:numId w:val="0"/>
        </w:numPr>
        <w:ind w:left="426"/>
        <w:rPr>
          <w:b w:val="0"/>
          <w:szCs w:val="18"/>
        </w:rPr>
      </w:pPr>
      <w:r>
        <w:rPr>
          <w:b w:val="0"/>
          <w:szCs w:val="18"/>
        </w:rPr>
        <w:t>Nevykazuje sa</w:t>
      </w:r>
      <w:r w:rsidR="0057583C">
        <w:rPr>
          <w:b w:val="0"/>
          <w:szCs w:val="18"/>
        </w:rPr>
        <w:t>.</w:t>
      </w:r>
      <w:r w:rsidR="000F75CE">
        <w:rPr>
          <w:b w:val="0"/>
          <w:szCs w:val="18"/>
        </w:rPr>
        <w:t xml:space="preserve"> </w:t>
      </w:r>
    </w:p>
    <w:p w14:paraId="0C5B00A8" w14:textId="3E900F92" w:rsidR="004D3B4A" w:rsidRDefault="004D3B4A" w:rsidP="004D3B4A">
      <w:pPr>
        <w:pStyle w:val="Zkladntext"/>
        <w:rPr>
          <w:szCs w:val="18"/>
        </w:rPr>
      </w:pPr>
    </w:p>
    <w:p w14:paraId="37B21BE5" w14:textId="46E50173" w:rsidR="00D813BB" w:rsidRDefault="00D813BB" w:rsidP="004D3B4A">
      <w:pPr>
        <w:pStyle w:val="Zkladntext"/>
        <w:rPr>
          <w:szCs w:val="18"/>
        </w:rPr>
      </w:pPr>
    </w:p>
    <w:p w14:paraId="5A7569C6" w14:textId="6567B854" w:rsidR="00D813BB" w:rsidRDefault="00D813BB" w:rsidP="004D3B4A">
      <w:pPr>
        <w:pStyle w:val="Zkladntext"/>
        <w:rPr>
          <w:szCs w:val="18"/>
        </w:rPr>
      </w:pPr>
    </w:p>
    <w:p w14:paraId="571761D4" w14:textId="3710F0C3" w:rsidR="00D813BB" w:rsidRDefault="00D813BB" w:rsidP="004D3B4A">
      <w:pPr>
        <w:pStyle w:val="Zkladntext"/>
        <w:rPr>
          <w:szCs w:val="18"/>
        </w:rPr>
      </w:pPr>
    </w:p>
    <w:p w14:paraId="1FF12E27" w14:textId="77777777" w:rsidR="00D813BB" w:rsidRPr="00D06026" w:rsidRDefault="00D813BB" w:rsidP="004D3B4A">
      <w:pPr>
        <w:pStyle w:val="Zkladntext"/>
        <w:rPr>
          <w:szCs w:val="18"/>
        </w:rPr>
      </w:pPr>
      <w:bookmarkStart w:id="8" w:name="_GoBack"/>
      <w:bookmarkEnd w:id="8"/>
    </w:p>
    <w:p w14:paraId="29EB6E1C" w14:textId="77777777" w:rsidR="004D3B4A" w:rsidRPr="00891481" w:rsidRDefault="004D3B4A" w:rsidP="00392F7E">
      <w:pPr>
        <w:pStyle w:val="Pismenka"/>
        <w:numPr>
          <w:ilvl w:val="0"/>
          <w:numId w:val="7"/>
        </w:numPr>
        <w:rPr>
          <w:szCs w:val="18"/>
        </w:rPr>
      </w:pPr>
      <w:r w:rsidRPr="00FD3474">
        <w:rPr>
          <w:szCs w:val="18"/>
        </w:rPr>
        <w:lastRenderedPageBreak/>
        <w:t>Cudzia mena</w:t>
      </w:r>
    </w:p>
    <w:p w14:paraId="4F00BF3B" w14:textId="77777777" w:rsidR="0057583C" w:rsidRDefault="0057583C" w:rsidP="004D3B4A">
      <w:pPr>
        <w:pStyle w:val="Zkladntext"/>
        <w:rPr>
          <w:szCs w:val="18"/>
        </w:rPr>
      </w:pPr>
    </w:p>
    <w:p w14:paraId="47EBE05E" w14:textId="0801FAD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6A02ACCA" w14:textId="319A545B" w:rsidR="000E08F9" w:rsidRDefault="000E08F9" w:rsidP="005F69ED">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392F7E">
      <w:pPr>
        <w:pStyle w:val="Zkladntext"/>
        <w:numPr>
          <w:ilvl w:val="0"/>
          <w:numId w:val="12"/>
        </w:numPr>
        <w:ind w:left="1134"/>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392F7E">
      <w:pPr>
        <w:pStyle w:val="Zkladntext"/>
        <w:numPr>
          <w:ilvl w:val="0"/>
          <w:numId w:val="12"/>
        </w:numPr>
        <w:ind w:left="1134"/>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77777777" w:rsidR="004D3B4A" w:rsidRDefault="004D3B4A" w:rsidP="00392F7E">
      <w:pPr>
        <w:pStyle w:val="Pismenka"/>
        <w:numPr>
          <w:ilvl w:val="0"/>
          <w:numId w:val="7"/>
        </w:numPr>
        <w:ind w:hanging="436"/>
        <w:rPr>
          <w:szCs w:val="18"/>
        </w:rPr>
      </w:pPr>
      <w:r w:rsidRPr="00A31BBB">
        <w:rPr>
          <w:szCs w:val="18"/>
        </w:rPr>
        <w:t>Výnosy</w:t>
      </w:r>
    </w:p>
    <w:p w14:paraId="3E988175" w14:textId="77777777" w:rsidR="0057583C" w:rsidRDefault="0057583C" w:rsidP="000E0D33">
      <w:pPr>
        <w:pStyle w:val="Pismenka"/>
        <w:numPr>
          <w:ilvl w:val="0"/>
          <w:numId w:val="0"/>
        </w:numPr>
        <w:ind w:left="426"/>
        <w:rPr>
          <w:b w:val="0"/>
        </w:rPr>
      </w:pPr>
    </w:p>
    <w:p w14:paraId="41AE8605" w14:textId="6AB50BF4"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77777777" w:rsidR="00434E61" w:rsidRDefault="00434E61" w:rsidP="00CB24C9">
      <w:pPr>
        <w:pStyle w:val="odstavec"/>
      </w:pPr>
      <w:bookmarkStart w:id="9" w:name="_Toc530739900"/>
    </w:p>
    <w:p w14:paraId="1A0CEA93" w14:textId="77777777" w:rsidR="00003DEF" w:rsidRPr="00032D7F" w:rsidRDefault="00003DEF" w:rsidP="00392F7E">
      <w:pPr>
        <w:pStyle w:val="Pismenka"/>
        <w:numPr>
          <w:ilvl w:val="0"/>
          <w:numId w:val="7"/>
        </w:numPr>
        <w:ind w:hanging="436"/>
        <w:rPr>
          <w:szCs w:val="18"/>
        </w:rPr>
      </w:pPr>
      <w:r w:rsidRPr="00032D7F">
        <w:rPr>
          <w:szCs w:val="18"/>
        </w:rPr>
        <w:t>Oprava chýb minulých období</w:t>
      </w:r>
    </w:p>
    <w:p w14:paraId="73288A75" w14:textId="77777777" w:rsidR="0057583C" w:rsidRDefault="0057583C" w:rsidP="00A31BBB">
      <w:pPr>
        <w:pStyle w:val="Zkladntext"/>
        <w:rPr>
          <w:szCs w:val="18"/>
        </w:rPr>
      </w:pPr>
    </w:p>
    <w:p w14:paraId="7C8FD321" w14:textId="7BAB3BF8"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018AF4C" w14:textId="7790BE23" w:rsidR="0057583C" w:rsidRDefault="0057583C" w:rsidP="005F69ED">
      <w:pPr>
        <w:pStyle w:val="Zkladntext"/>
        <w:ind w:left="0"/>
        <w:rPr>
          <w:szCs w:val="18"/>
        </w:rPr>
      </w:pPr>
    </w:p>
    <w:p w14:paraId="06DB4BD0" w14:textId="77777777" w:rsidR="009621CD" w:rsidRDefault="009621CD" w:rsidP="005F69ED">
      <w:pPr>
        <w:pStyle w:val="Zkladntext"/>
        <w:ind w:left="0"/>
        <w:rPr>
          <w:szCs w:val="18"/>
        </w:rPr>
      </w:pPr>
    </w:p>
    <w:p w14:paraId="1A85B838" w14:textId="3AD610A6" w:rsidR="004D3B4A"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w:t>
      </w:r>
      <w:r w:rsidR="0057583C">
        <w:rPr>
          <w:szCs w:val="18"/>
        </w:rPr>
        <w:t> </w:t>
      </w:r>
      <w:r w:rsidR="00E91C09">
        <w:rPr>
          <w:szCs w:val="18"/>
        </w:rPr>
        <w:t>STRÁT</w:t>
      </w:r>
    </w:p>
    <w:p w14:paraId="5FC7AF97" w14:textId="08A300AD" w:rsidR="006B387A" w:rsidRPr="0057583C" w:rsidRDefault="006B387A" w:rsidP="005F69ED">
      <w:pPr>
        <w:pStyle w:val="Nadpis2"/>
        <w:rPr>
          <w:szCs w:val="18"/>
        </w:rPr>
      </w:pPr>
    </w:p>
    <w:p w14:paraId="155D2A12" w14:textId="77777777" w:rsidR="00B62963" w:rsidRPr="00E602D1" w:rsidRDefault="000F4640" w:rsidP="00392F7E">
      <w:pPr>
        <w:pStyle w:val="Nadpis2"/>
        <w:numPr>
          <w:ilvl w:val="0"/>
          <w:numId w:val="11"/>
        </w:numPr>
        <w:rPr>
          <w:szCs w:val="18"/>
        </w:rPr>
      </w:pPr>
      <w:bookmarkStart w:id="10" w:name="_MON_1500889926"/>
      <w:bookmarkStart w:id="11" w:name="_Toc530739909"/>
      <w:bookmarkEnd w:id="10"/>
      <w:r w:rsidRPr="00E602D1">
        <w:rPr>
          <w:szCs w:val="18"/>
        </w:rPr>
        <w:t>Z</w:t>
      </w:r>
      <w:r w:rsidR="00491AF0" w:rsidRPr="00E602D1">
        <w:rPr>
          <w:szCs w:val="18"/>
        </w:rPr>
        <w:t>áväzky</w:t>
      </w:r>
      <w:bookmarkEnd w:id="11"/>
    </w:p>
    <w:p w14:paraId="3223A40B" w14:textId="77777777" w:rsidR="00491AF0" w:rsidRPr="00EB5698" w:rsidRDefault="00491AF0" w:rsidP="00491AF0">
      <w:pPr>
        <w:pStyle w:val="Zkladntext"/>
        <w:rPr>
          <w:szCs w:val="18"/>
        </w:rPr>
      </w:pPr>
    </w:p>
    <w:p w14:paraId="28A208EF" w14:textId="51A8E23E" w:rsidR="003F0494" w:rsidRDefault="00491AF0" w:rsidP="005F69ED">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bookmarkStart w:id="12" w:name="_MON_1508918652"/>
    <w:bookmarkEnd w:id="12"/>
    <w:p w14:paraId="6B3D7F68" w14:textId="286F1F94" w:rsidR="00CE5955" w:rsidRPr="00891481" w:rsidRDefault="0057203B" w:rsidP="00491AF0">
      <w:pPr>
        <w:pStyle w:val="Zkladntext"/>
        <w:rPr>
          <w:szCs w:val="18"/>
        </w:rPr>
      </w:pPr>
      <w:r>
        <w:rPr>
          <w:szCs w:val="18"/>
        </w:rPr>
        <w:object w:dxaOrig="8012" w:dyaOrig="2359" w14:anchorId="7FFA7D12">
          <v:shape id="_x0000_i1036" type="#_x0000_t75" style="width:400.8pt;height:117pt" o:ole="">
            <v:imagedata r:id="rId18" o:title=""/>
          </v:shape>
          <o:OLEObject Type="Embed" ProgID="Excel.Sheet.12" ShapeID="_x0000_i1036" DrawAspect="Content" ObjectID="_1646720532" r:id="rId19"/>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44A5C16C"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201</w:t>
      </w:r>
      <w:r w:rsidR="00D57ABE">
        <w:rPr>
          <w:szCs w:val="18"/>
        </w:rPr>
        <w:t>9</w:t>
      </w:r>
      <w:r w:rsidRPr="00B50225">
        <w:rPr>
          <w:szCs w:val="18"/>
        </w:rPr>
        <w:t xml:space="preserve"> poskytnuté žiadne pôžičky, záruky alebo iné formy zabezpečenia, ani finančné prostriedky alebo iné plnenia na súkromné účely členov, ktoré sa vyúčtovávajú.</w:t>
      </w:r>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454F181C" w:rsidR="008F2463" w:rsidRDefault="000049D7" w:rsidP="00392F7E">
      <w:pPr>
        <w:pStyle w:val="Odsekzoznamu"/>
        <w:numPr>
          <w:ilvl w:val="0"/>
          <w:numId w:val="9"/>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231440">
        <w:rPr>
          <w:sz w:val="18"/>
          <w:szCs w:val="18"/>
        </w:rPr>
        <w:t>konate</w:t>
      </w:r>
      <w:r w:rsidR="001C28EB">
        <w:rPr>
          <w:sz w:val="18"/>
          <w:szCs w:val="18"/>
        </w:rPr>
        <w:t>lia:</w:t>
      </w:r>
    </w:p>
    <w:p w14:paraId="065CC7E9" w14:textId="737497A0" w:rsidR="001C28EB" w:rsidRDefault="001C28EB" w:rsidP="00392F7E">
      <w:pPr>
        <w:pStyle w:val="Odsekzoznamu"/>
        <w:numPr>
          <w:ilvl w:val="1"/>
          <w:numId w:val="9"/>
        </w:numPr>
        <w:tabs>
          <w:tab w:val="left" w:pos="426"/>
        </w:tabs>
        <w:rPr>
          <w:sz w:val="18"/>
          <w:szCs w:val="18"/>
        </w:rPr>
      </w:pPr>
      <w:r>
        <w:rPr>
          <w:sz w:val="18"/>
          <w:szCs w:val="18"/>
        </w:rPr>
        <w:t xml:space="preserve"> Mgr. Matúš </w:t>
      </w:r>
      <w:proofErr w:type="spellStart"/>
      <w:r>
        <w:rPr>
          <w:sz w:val="18"/>
          <w:szCs w:val="18"/>
        </w:rPr>
        <w:t>Čopík</w:t>
      </w:r>
      <w:proofErr w:type="spellEnd"/>
      <w:r>
        <w:rPr>
          <w:sz w:val="18"/>
          <w:szCs w:val="18"/>
        </w:rPr>
        <w:t>, MBA</w:t>
      </w:r>
    </w:p>
    <w:p w14:paraId="5AE9DA1F" w14:textId="4D30C256" w:rsidR="001C28EB" w:rsidRDefault="001C28EB" w:rsidP="00392F7E">
      <w:pPr>
        <w:pStyle w:val="Odsekzoznamu"/>
        <w:numPr>
          <w:ilvl w:val="1"/>
          <w:numId w:val="9"/>
        </w:numPr>
        <w:tabs>
          <w:tab w:val="left" w:pos="426"/>
        </w:tabs>
        <w:rPr>
          <w:sz w:val="18"/>
          <w:szCs w:val="18"/>
        </w:rPr>
      </w:pPr>
      <w:r>
        <w:rPr>
          <w:sz w:val="18"/>
          <w:szCs w:val="18"/>
        </w:rPr>
        <w:t xml:space="preserve"> Thomas </w:t>
      </w:r>
      <w:proofErr w:type="spellStart"/>
      <w:r>
        <w:rPr>
          <w:sz w:val="18"/>
          <w:szCs w:val="18"/>
        </w:rPr>
        <w:t>Stark</w:t>
      </w:r>
      <w:proofErr w:type="spellEnd"/>
    </w:p>
    <w:p w14:paraId="629C3907" w14:textId="36B53F2A" w:rsidR="001C28EB" w:rsidRPr="008F2463" w:rsidRDefault="001C28EB" w:rsidP="00392F7E">
      <w:pPr>
        <w:pStyle w:val="Odsekzoznamu"/>
        <w:numPr>
          <w:ilvl w:val="1"/>
          <w:numId w:val="9"/>
        </w:numPr>
        <w:tabs>
          <w:tab w:val="left" w:pos="426"/>
        </w:tabs>
        <w:rPr>
          <w:sz w:val="18"/>
          <w:szCs w:val="18"/>
        </w:rPr>
      </w:pPr>
      <w:r>
        <w:rPr>
          <w:sz w:val="18"/>
          <w:szCs w:val="18"/>
        </w:rPr>
        <w:t xml:space="preserve"> Thomas </w:t>
      </w:r>
      <w:proofErr w:type="spellStart"/>
      <w:r>
        <w:rPr>
          <w:sz w:val="18"/>
          <w:szCs w:val="18"/>
        </w:rPr>
        <w:t>Volk</w:t>
      </w:r>
      <w:proofErr w:type="spellEnd"/>
    </w:p>
    <w:p w14:paraId="6C2A9869" w14:textId="0CA0D966" w:rsidR="00E52699" w:rsidRPr="00DE1BC5" w:rsidRDefault="00E52699" w:rsidP="000049D7">
      <w:pPr>
        <w:pStyle w:val="Odsekzoznamu"/>
        <w:ind w:left="786"/>
        <w:rPr>
          <w:sz w:val="18"/>
          <w:szCs w:val="18"/>
        </w:rPr>
      </w:pPr>
    </w:p>
    <w:p w14:paraId="615CC92B" w14:textId="59F6D1D9" w:rsidR="0032416B" w:rsidRDefault="00F4619A" w:rsidP="00B50225">
      <w:pPr>
        <w:pStyle w:val="Nadpis1"/>
        <w:tabs>
          <w:tab w:val="num" w:pos="360"/>
        </w:tabs>
        <w:spacing w:before="240" w:after="60"/>
        <w:ind w:left="360"/>
        <w:rPr>
          <w:szCs w:val="18"/>
        </w:rPr>
      </w:pPr>
      <w:bookmarkStart w:id="13" w:name="_MON_1405949598"/>
      <w:bookmarkStart w:id="14" w:name="_MON_1500378563"/>
      <w:bookmarkEnd w:id="13"/>
      <w:bookmarkEnd w:id="14"/>
      <w:r w:rsidRPr="00B50225">
        <w:rPr>
          <w:szCs w:val="18"/>
        </w:rPr>
        <w:t>Informácie o</w:t>
      </w:r>
      <w:r w:rsidR="009621CD">
        <w:rPr>
          <w:szCs w:val="18"/>
        </w:rPr>
        <w:t> iných aktívach a iných pasívach</w:t>
      </w:r>
    </w:p>
    <w:p w14:paraId="3F9E630B" w14:textId="77777777" w:rsidR="0032416B" w:rsidRPr="006E14CB" w:rsidRDefault="0032416B" w:rsidP="008F4FA8"/>
    <w:p w14:paraId="3A4A7078" w14:textId="7C117E74" w:rsidR="0032416B" w:rsidRPr="00A31BBB" w:rsidRDefault="00F574E4" w:rsidP="00392F7E">
      <w:pPr>
        <w:pStyle w:val="Nadpis2"/>
        <w:numPr>
          <w:ilvl w:val="0"/>
          <w:numId w:val="6"/>
        </w:numPr>
        <w:rPr>
          <w:szCs w:val="18"/>
        </w:rPr>
      </w:pPr>
      <w:r>
        <w:rPr>
          <w:szCs w:val="18"/>
        </w:rPr>
        <w:t>Významné</w:t>
      </w:r>
      <w:r w:rsidR="0032416B" w:rsidRPr="00A31BBB">
        <w:rPr>
          <w:szCs w:val="18"/>
        </w:rPr>
        <w:t xml:space="preserve"> finančné povinnosti</w:t>
      </w:r>
    </w:p>
    <w:p w14:paraId="54C086C2" w14:textId="77777777" w:rsidR="0032416B" w:rsidRDefault="0032416B" w:rsidP="00231440">
      <w:pPr>
        <w:pStyle w:val="Zkladntext"/>
        <w:jc w:val="center"/>
        <w:rPr>
          <w:szCs w:val="18"/>
        </w:rPr>
      </w:pPr>
    </w:p>
    <w:p w14:paraId="5FEB868D" w14:textId="6244EC26" w:rsidR="00711414" w:rsidRPr="00584270" w:rsidRDefault="00584270" w:rsidP="00584270">
      <w:pPr>
        <w:pStyle w:val="Zkladntext"/>
        <w:rPr>
          <w:szCs w:val="18"/>
        </w:rPr>
      </w:pPr>
      <w:r w:rsidRPr="00584270">
        <w:rPr>
          <w:szCs w:val="18"/>
        </w:rPr>
        <w:t>Nemá obsahovú náplň</w:t>
      </w:r>
      <w:r w:rsidR="001C28EB">
        <w:rPr>
          <w:szCs w:val="18"/>
        </w:rPr>
        <w:t>.</w:t>
      </w:r>
    </w:p>
    <w:p w14:paraId="15FA85DF" w14:textId="77777777" w:rsidR="00AA0E17" w:rsidRPr="00A31BBB" w:rsidRDefault="00AA0E17"/>
    <w:p w14:paraId="46EE82D2" w14:textId="77777777" w:rsidR="0000290B" w:rsidRPr="00B50225" w:rsidRDefault="00AA0E17" w:rsidP="00392F7E">
      <w:pPr>
        <w:pStyle w:val="Nadpis2"/>
        <w:numPr>
          <w:ilvl w:val="0"/>
          <w:numId w:val="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1380891C" w:rsidR="00775D22"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p w14:paraId="01549CBA" w14:textId="759C06E3" w:rsidR="009621CD" w:rsidRDefault="009621CD" w:rsidP="009621CD">
      <w:pPr>
        <w:pStyle w:val="Zkladntext"/>
        <w:ind w:left="0"/>
        <w:rPr>
          <w:szCs w:val="18"/>
        </w:rPr>
      </w:pPr>
    </w:p>
    <w:p w14:paraId="7DC13164" w14:textId="77777777" w:rsidR="009621CD" w:rsidRDefault="009621CD" w:rsidP="009621CD">
      <w:pPr>
        <w:pStyle w:val="Zkladntext"/>
        <w:ind w:left="0"/>
        <w:rPr>
          <w:szCs w:val="18"/>
        </w:rPr>
      </w:pPr>
    </w:p>
    <w:p w14:paraId="632D5891" w14:textId="0BB4EDE9" w:rsidR="009621CD" w:rsidRDefault="009621CD" w:rsidP="009621CD">
      <w:pPr>
        <w:pStyle w:val="Nadpis1"/>
        <w:tabs>
          <w:tab w:val="clear" w:pos="2062"/>
        </w:tabs>
        <w:ind w:left="284"/>
      </w:pPr>
      <w:r w:rsidRPr="009621CD">
        <w:t>INFORMÁCIE O SKUTOČNOSTIACH, KTORÉ NASTALI PO DNI, KU KTORÉMU SA ZOSTAVUJE ÚČTOVNÁ ZÁVIERKA, DO DŇA ZOSTAVENIA ÚČTOVNEJ ZÁVIERKY</w:t>
      </w:r>
    </w:p>
    <w:p w14:paraId="3717B59F" w14:textId="239F7486" w:rsidR="009621CD" w:rsidRDefault="009621CD" w:rsidP="009621CD"/>
    <w:p w14:paraId="3745F167" w14:textId="40A50B88" w:rsidR="009621CD" w:rsidRPr="000E56CF" w:rsidRDefault="009621CD" w:rsidP="009621CD">
      <w:pPr>
        <w:ind w:left="426"/>
        <w:rPr>
          <w:sz w:val="18"/>
          <w:szCs w:val="18"/>
        </w:rPr>
      </w:pPr>
      <w:r w:rsidRPr="000E56CF">
        <w:rPr>
          <w:sz w:val="18"/>
          <w:szCs w:val="18"/>
        </w:rPr>
        <w:t>Po 31. decembri 201</w:t>
      </w:r>
      <w:r w:rsidR="000E56CF" w:rsidRPr="000E56CF">
        <w:rPr>
          <w:sz w:val="18"/>
          <w:szCs w:val="18"/>
        </w:rPr>
        <w:t>9</w:t>
      </w:r>
      <w:r w:rsidRPr="000E56CF">
        <w:rPr>
          <w:sz w:val="18"/>
          <w:szCs w:val="18"/>
        </w:rPr>
        <w:t xml:space="preserve"> nenastali také udalosti majúce významný vplyv na verné zobrazenie skutočností uvádzaných v tejto účtovnej závierke.</w:t>
      </w:r>
    </w:p>
    <w:sectPr w:rsidR="009621CD" w:rsidRPr="000E56CF" w:rsidSect="00F05756">
      <w:headerReference w:type="default" r:id="rId20"/>
      <w:headerReference w:type="first" r:id="rId21"/>
      <w:footerReference w:type="first" r:id="rId2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8FC854" w14:textId="77777777" w:rsidR="00392F7E" w:rsidRDefault="00392F7E" w:rsidP="00E95128">
      <w:r>
        <w:separator/>
      </w:r>
    </w:p>
  </w:endnote>
  <w:endnote w:type="continuationSeparator" w:id="0">
    <w:p w14:paraId="014A2CCB" w14:textId="77777777" w:rsidR="00392F7E" w:rsidRDefault="00392F7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9C0553" w14:textId="77777777" w:rsidR="00392F7E" w:rsidRDefault="00392F7E" w:rsidP="00E95128">
      <w:r>
        <w:separator/>
      </w:r>
    </w:p>
  </w:footnote>
  <w:footnote w:type="continuationSeparator" w:id="0">
    <w:p w14:paraId="346A2D7F" w14:textId="77777777" w:rsidR="00392F7E" w:rsidRDefault="00392F7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890B0" w14:textId="3A6EF45D" w:rsidR="00BA414D" w:rsidRDefault="00A476E5" w:rsidP="003504FD">
    <w:pPr>
      <w:pStyle w:val="Hlavika"/>
      <w:tabs>
        <w:tab w:val="clear" w:pos="4536"/>
        <w:tab w:val="clear" w:pos="9072"/>
        <w:tab w:val="center" w:pos="3969"/>
        <w:tab w:val="left" w:pos="7920"/>
        <w:tab w:val="right" w:pos="9213"/>
      </w:tabs>
      <w:jc w:val="center"/>
      <w:rPr>
        <w:sz w:val="18"/>
        <w:szCs w:val="18"/>
      </w:rPr>
    </w:pPr>
    <w:r w:rsidRPr="00A476E5">
      <w:rPr>
        <w:sz w:val="18"/>
        <w:szCs w:val="18"/>
      </w:rPr>
      <w:t xml:space="preserve">CANCOM Slovakia </w:t>
    </w:r>
    <w:proofErr w:type="spellStart"/>
    <w:r w:rsidRPr="00A476E5">
      <w:rPr>
        <w:sz w:val="18"/>
        <w:szCs w:val="18"/>
      </w:rPr>
      <w:t>s.r.o</w:t>
    </w:r>
    <w:proofErr w:type="spellEnd"/>
    <w:r w:rsidRPr="00A476E5">
      <w:rPr>
        <w:sz w:val="18"/>
        <w:szCs w:val="18"/>
      </w:rPr>
      <w:t>.</w:t>
    </w:r>
  </w:p>
  <w:tbl>
    <w:tblPr>
      <w:tblW w:w="9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4317"/>
      <w:gridCol w:w="450"/>
      <w:gridCol w:w="279"/>
      <w:gridCol w:w="283"/>
      <w:gridCol w:w="282"/>
      <w:gridCol w:w="283"/>
      <w:gridCol w:w="282"/>
      <w:gridCol w:w="283"/>
      <w:gridCol w:w="282"/>
      <w:gridCol w:w="283"/>
      <w:gridCol w:w="160"/>
    </w:tblGrid>
    <w:tr w:rsidR="00BA414D" w:rsidRPr="00C14925" w14:paraId="5BDD716D" w14:textId="77777777" w:rsidTr="001C28EB">
      <w:trPr>
        <w:trHeight w:hRule="exact" w:val="278"/>
      </w:trPr>
      <w:tc>
        <w:tcPr>
          <w:tcW w:w="2127" w:type="dxa"/>
          <w:tcBorders>
            <w:top w:val="nil"/>
            <w:left w:val="nil"/>
            <w:bottom w:val="nil"/>
            <w:right w:val="nil"/>
          </w:tcBorders>
          <w:vAlign w:val="center"/>
        </w:tcPr>
        <w:p w14:paraId="19238489" w14:textId="42CB23FF" w:rsidR="00BA414D" w:rsidRPr="00C14925" w:rsidRDefault="009D1F09" w:rsidP="009D1F09">
          <w:pPr>
            <w:pStyle w:val="Hlavika"/>
            <w:tabs>
              <w:tab w:val="clear" w:pos="4536"/>
              <w:tab w:val="center" w:pos="4253"/>
              <w:tab w:val="right" w:pos="9213"/>
            </w:tabs>
            <w:spacing w:line="276" w:lineRule="auto"/>
            <w:ind w:right="-276" w:firstLine="2"/>
            <w:rPr>
              <w:sz w:val="18"/>
              <w:szCs w:val="18"/>
            </w:rPr>
          </w:pPr>
          <w:r>
            <w:rPr>
              <w:sz w:val="18"/>
              <w:szCs w:val="18"/>
            </w:rPr>
            <w:t>Poznámky k</w:t>
          </w:r>
          <w:r w:rsidR="001C28EB">
            <w:rPr>
              <w:sz w:val="18"/>
              <w:szCs w:val="18"/>
            </w:rPr>
            <w:t> </w:t>
          </w:r>
          <w:proofErr w:type="spellStart"/>
          <w:r>
            <w:rPr>
              <w:sz w:val="18"/>
              <w:szCs w:val="18"/>
            </w:rPr>
            <w:t>Ú</w:t>
          </w:r>
          <w:r w:rsidR="001C28EB">
            <w:rPr>
              <w:sz w:val="18"/>
              <w:szCs w:val="18"/>
            </w:rPr>
            <w:t>č</w:t>
          </w:r>
          <w:proofErr w:type="spellEnd"/>
          <w:r w:rsidR="001C28EB">
            <w:rPr>
              <w:sz w:val="18"/>
              <w:szCs w:val="18"/>
            </w:rPr>
            <w:t xml:space="preserve"> PODV 3-01</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7850B9E0"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2A71C1CA"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2A02781A"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40EA55E5"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5C79214C"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34695454"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4E3F2949"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2115FF6D"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9107"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99"/>
      <w:gridCol w:w="279"/>
      <w:gridCol w:w="280"/>
      <w:gridCol w:w="279"/>
      <w:gridCol w:w="287"/>
      <w:gridCol w:w="279"/>
      <w:gridCol w:w="278"/>
      <w:gridCol w:w="279"/>
      <w:gridCol w:w="278"/>
      <w:gridCol w:w="279"/>
      <w:gridCol w:w="278"/>
    </w:tblGrid>
    <w:tr w:rsidR="00BA414D" w:rsidRPr="00C14925" w14:paraId="24E52170" w14:textId="77777777" w:rsidTr="001C28EB">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299"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53C7B593"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2F8DA1F1" w:rsidR="00BA414D" w:rsidRPr="003504FD" w:rsidRDefault="00327D3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678A76B6"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3EAD8D3A"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2E79D7B7"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4B727042"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1A9C8CE5"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651B3D80"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39F314D7"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099E7A27" w:rsidR="00BA414D" w:rsidRPr="00833D0C" w:rsidRDefault="00A476E5"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114455A"/>
    <w:multiLevelType w:val="hybridMultilevel"/>
    <w:tmpl w:val="9EEE8AEA"/>
    <w:lvl w:ilvl="0" w:tplc="89529156">
      <w:start w:val="8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5C637E0"/>
    <w:multiLevelType w:val="hybridMultilevel"/>
    <w:tmpl w:val="98C42ED8"/>
    <w:lvl w:ilvl="0" w:tplc="89529156">
      <w:start w:val="8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44055BC"/>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3"/>
  </w:num>
  <w:num w:numId="3">
    <w:abstractNumId w:val="10"/>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5"/>
  </w:num>
  <w:num w:numId="7">
    <w:abstractNumId w:val="8"/>
  </w:num>
  <w:num w:numId="8">
    <w:abstractNumId w:val="0"/>
  </w:num>
  <w:num w:numId="9">
    <w:abstractNumId w:val="7"/>
  </w:num>
  <w:num w:numId="10">
    <w:abstractNumId w:val="2"/>
  </w:num>
  <w:num w:numId="11">
    <w:abstractNumId w:val="6"/>
  </w:num>
  <w:num w:numId="12">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97BFB"/>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CF"/>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6A"/>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2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28EB"/>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1440"/>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E761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27D3C"/>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1934"/>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2F7E"/>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03B"/>
    <w:rsid w:val="00572CB8"/>
    <w:rsid w:val="0057382A"/>
    <w:rsid w:val="00574527"/>
    <w:rsid w:val="0057480F"/>
    <w:rsid w:val="0057583C"/>
    <w:rsid w:val="0057594E"/>
    <w:rsid w:val="0057747A"/>
    <w:rsid w:val="00577EB1"/>
    <w:rsid w:val="00581515"/>
    <w:rsid w:val="005826E3"/>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9ED"/>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6EB"/>
    <w:rsid w:val="00647862"/>
    <w:rsid w:val="0065046C"/>
    <w:rsid w:val="00650498"/>
    <w:rsid w:val="006505F6"/>
    <w:rsid w:val="0065070C"/>
    <w:rsid w:val="006510AA"/>
    <w:rsid w:val="00651689"/>
    <w:rsid w:val="00651C5D"/>
    <w:rsid w:val="00653DF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87A"/>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676"/>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97CBA"/>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3E6C"/>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1CD"/>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6E45"/>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6E5"/>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079EA"/>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2B6"/>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57ABE"/>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13BB"/>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8A6"/>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18AB"/>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8216100">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FCD5A6E2-477D-41BC-A648-0AB1D2FED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6</Pages>
  <Words>2331</Words>
  <Characters>13287</Characters>
  <Application>Microsoft Office Word</Application>
  <DocSecurity>0</DocSecurity>
  <Lines>110</Lines>
  <Paragraphs>31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Nikoleta Šandulová</cp:lastModifiedBy>
  <cp:revision>10</cp:revision>
  <cp:lastPrinted>2018-03-26T12:03:00Z</cp:lastPrinted>
  <dcterms:created xsi:type="dcterms:W3CDTF">2018-03-28T07:55:00Z</dcterms:created>
  <dcterms:modified xsi:type="dcterms:W3CDTF">2020-03-26T08:36:00Z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