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2D702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65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ZEDER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65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36331007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65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Clementisa</w:t>
            </w:r>
            <w:proofErr w:type="spellEnd"/>
            <w:r>
              <w:rPr>
                <w:rFonts w:ascii="Arial" w:hAnsi="Arial" w:cs="Arial"/>
              </w:rPr>
              <w:t xml:space="preserve"> 33/3,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C3C5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nie je súčasťou konsolidovaného celku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650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2C3C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F6508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2C3C53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F6508" w:rsidRPr="00A55E63" w:rsidRDefault="003F65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majetok je odpisovaný rovnomerne, osobné automobily v 1. Odpisovej skupine, budovy rovnomerne v 6. Odpisovej skupine.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F6508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F6508">
        <w:rPr>
          <w:rFonts w:ascii="Arial" w:hAnsi="Arial" w:cs="Arial"/>
          <w:spacing w:val="-1"/>
          <w:sz w:val="22"/>
          <w:szCs w:val="22"/>
        </w:rPr>
        <w:t xml:space="preserve"> neboli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F6508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F6508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F6508">
        <w:rPr>
          <w:rFonts w:ascii="Arial" w:hAnsi="Arial" w:cs="Arial"/>
          <w:sz w:val="22"/>
          <w:szCs w:val="22"/>
        </w:rPr>
        <w:t xml:space="preserve"> neboli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F6508">
        <w:rPr>
          <w:rFonts w:ascii="Arial" w:hAnsi="Arial" w:cs="Arial"/>
          <w:spacing w:val="-2"/>
          <w:sz w:val="22"/>
          <w:szCs w:val="22"/>
        </w:rPr>
        <w:t xml:space="preserve"> neboli poskytnuté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2C3C53" w:rsidRDefault="002C3C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očakáva výrazný pokles tržieb v súvislosti s Covid-19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36F" w:rsidRDefault="00F4736F">
      <w:r>
        <w:separator/>
      </w:r>
    </w:p>
  </w:endnote>
  <w:endnote w:type="continuationSeparator" w:id="0">
    <w:p w:rsidR="00F4736F" w:rsidRDefault="00F473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055D1">
    <w:pPr>
      <w:spacing w:line="200" w:lineRule="exact"/>
      <w:rPr>
        <w:sz w:val="20"/>
        <w:szCs w:val="20"/>
      </w:rPr>
    </w:pPr>
    <w:r w:rsidRPr="000055D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055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055D1">
                  <w:fldChar w:fldCharType="separate"/>
                </w:r>
                <w:r w:rsidR="002D7028">
                  <w:rPr>
                    <w:rFonts w:cs="Times New Roman"/>
                    <w:noProof/>
                  </w:rPr>
                  <w:t>1</w:t>
                </w:r>
                <w:r w:rsidR="000055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36F" w:rsidRDefault="00F4736F">
      <w:r>
        <w:separator/>
      </w:r>
    </w:p>
  </w:footnote>
  <w:footnote w:type="continuationSeparator" w:id="0">
    <w:p w:rsidR="00F4736F" w:rsidRDefault="00F473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6508">
      <w:rPr>
        <w:rFonts w:ascii="Arial" w:hAnsi="Arial" w:cs="Arial"/>
        <w:sz w:val="22"/>
        <w:szCs w:val="22"/>
        <w:bdr w:val="single" w:sz="4" w:space="0" w:color="auto"/>
      </w:rPr>
      <w:t>ČO: 36331007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6508">
      <w:rPr>
        <w:rFonts w:ascii="Arial" w:hAnsi="Arial" w:cs="Arial"/>
        <w:sz w:val="22"/>
        <w:szCs w:val="22"/>
        <w:bdr w:val="single" w:sz="4" w:space="0" w:color="auto"/>
      </w:rPr>
      <w:t>Č: 2021754394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5D1"/>
    <w:rsid w:val="001406AD"/>
    <w:rsid w:val="001A1B05"/>
    <w:rsid w:val="002401F1"/>
    <w:rsid w:val="002C12B4"/>
    <w:rsid w:val="002C3C53"/>
    <w:rsid w:val="002D7028"/>
    <w:rsid w:val="002D7E6D"/>
    <w:rsid w:val="003657F5"/>
    <w:rsid w:val="00373635"/>
    <w:rsid w:val="003A5145"/>
    <w:rsid w:val="003D056F"/>
    <w:rsid w:val="003F6508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01B48"/>
    <w:rsid w:val="00B15E67"/>
    <w:rsid w:val="00B37B86"/>
    <w:rsid w:val="00B7440A"/>
    <w:rsid w:val="00C01CB7"/>
    <w:rsid w:val="00C71636"/>
    <w:rsid w:val="00C94762"/>
    <w:rsid w:val="00CC3205"/>
    <w:rsid w:val="00CD545D"/>
    <w:rsid w:val="00D51630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4736F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A5D24"/>
    <w:rPr>
      <w:lang w:val="sk-SK"/>
    </w:rPr>
  </w:style>
  <w:style w:type="paragraph" w:styleId="Nadpis1">
    <w:name w:val="heading 1"/>
    <w:basedOn w:val="Normlny"/>
    <w:uiPriority w:val="1"/>
    <w:qFormat/>
    <w:rsid w:val="00DA5D2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A5D2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A5D2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A5D24"/>
  </w:style>
  <w:style w:type="paragraph" w:customStyle="1" w:styleId="TableParagraph">
    <w:name w:val="Table Paragraph"/>
    <w:basedOn w:val="Normlny"/>
    <w:uiPriority w:val="1"/>
    <w:qFormat/>
    <w:rsid w:val="00DA5D2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dcterms:created xsi:type="dcterms:W3CDTF">2020-03-30T09:00:00Z</dcterms:created>
  <dcterms:modified xsi:type="dcterms:W3CDTF">2020-03-30T09:00:00Z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