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:rsidR="004D3B4A" w:rsidRDefault="004D3B4A" w:rsidP="004D3B4A">
      <w:pPr>
        <w:pStyle w:val="Zkladntext"/>
      </w:pPr>
    </w:p>
    <w:p w:rsidR="00387D43" w:rsidRDefault="00387D43" w:rsidP="004D3B4A">
      <w:pPr>
        <w:pStyle w:val="Zkladntext"/>
      </w:pPr>
    </w:p>
    <w:p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D72087">
        <w:t>spoločnosti</w:t>
      </w:r>
      <w:r w:rsidR="0045294F">
        <w:t>:</w:t>
      </w:r>
    </w:p>
    <w:p w:rsidR="00DC53DE" w:rsidRDefault="0045294F" w:rsidP="00956EE7">
      <w:pPr>
        <w:pStyle w:val="Zkladntext"/>
      </w:pPr>
      <w:r>
        <w:t>2Mservices</w:t>
      </w:r>
      <w:r w:rsidR="007B6597">
        <w:t xml:space="preserve"> s.r.o.</w:t>
      </w:r>
    </w:p>
    <w:p w:rsidR="00956EE7" w:rsidRDefault="003D6D5F" w:rsidP="003D6D5F">
      <w:pPr>
        <w:pStyle w:val="Zkladntext"/>
        <w:ind w:left="0"/>
      </w:pPr>
      <w:r>
        <w:t xml:space="preserve">         </w:t>
      </w:r>
      <w:r w:rsidR="007B6597">
        <w:t>Šamorínska 1</w:t>
      </w:r>
    </w:p>
    <w:p w:rsidR="00DC53DE" w:rsidRPr="00956EE7" w:rsidRDefault="00DC53DE" w:rsidP="00956EE7">
      <w:pPr>
        <w:pStyle w:val="Zkladntext"/>
      </w:pPr>
      <w:r>
        <w:t>8</w:t>
      </w:r>
      <w:r w:rsidR="007B6597">
        <w:t>21</w:t>
      </w:r>
      <w:r>
        <w:t xml:space="preserve"> 0</w:t>
      </w:r>
      <w:r w:rsidR="007B6597">
        <w:t xml:space="preserve">6 </w:t>
      </w:r>
      <w:r>
        <w:t xml:space="preserve"> Bratislava</w:t>
      </w:r>
    </w:p>
    <w:p w:rsidR="004D3B4A" w:rsidRDefault="004D3B4A" w:rsidP="004D3B4A"/>
    <w:p w:rsid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45294F">
        <w:t>s</w:t>
      </w:r>
      <w:r>
        <w:t>poločnosti sú:</w:t>
      </w:r>
      <w:bookmarkEnd w:id="1"/>
    </w:p>
    <w:p w:rsidR="007B6597" w:rsidRPr="007B6597" w:rsidRDefault="007B6597" w:rsidP="007B6597"/>
    <w:p w:rsidR="0045294F" w:rsidRDefault="0045294F" w:rsidP="0045294F">
      <w:pPr>
        <w:pStyle w:val="Zkladntext"/>
      </w:pPr>
      <w:r>
        <w:t xml:space="preserve">- </w:t>
      </w:r>
      <w:r>
        <w:tab/>
        <w:t>kúpa tovaru na účely jeho predaja konečnému spotrebiteľovi (maloobchod)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kúpa tovaru na účely jeho predaja iným prevádzkovateľom živnosti (veľkoobchod)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čistiace a upratovacie práce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organizovanie kultúrnych, spoločenských a športových podujatí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technicko-organizačné zabezpečenie školení, seminárov a  vzdelávacích podujatí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sprostredkovateľská činnosť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podnikateľské poradenstvo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reklamná, propagačná a inzertná činnosť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prenájom hnuteľných vecí v rozsahu voľnej živnosti</w:t>
      </w:r>
    </w:p>
    <w:p w:rsidR="0045294F" w:rsidRDefault="0045294F" w:rsidP="0045294F">
      <w:pPr>
        <w:pStyle w:val="Zkladntext"/>
      </w:pPr>
      <w:r>
        <w:t xml:space="preserve">- </w:t>
      </w:r>
      <w:r>
        <w:tab/>
        <w:t>prenájom nehnuteľností s poskytovaním iných než základných služieb spojených s prenájmom</w:t>
      </w:r>
    </w:p>
    <w:p w:rsidR="007B6597" w:rsidRDefault="0045294F" w:rsidP="0045294F">
      <w:pPr>
        <w:pStyle w:val="Zkladntext"/>
        <w:ind w:left="708" w:hanging="282"/>
      </w:pPr>
      <w:r>
        <w:t xml:space="preserve">- </w:t>
      </w:r>
      <w:r>
        <w:tab/>
        <w:t>osobná cestná doprava vykonávaná cestnými osobnými vozidlami, ktorých celková obsaditeľnosť nepresahuje 9 osôb vrátane vodiča s výnimkou vozidiel taxislužby</w:t>
      </w:r>
    </w:p>
    <w:p w:rsidR="007B6597" w:rsidRPr="007B6597" w:rsidRDefault="007B6597" w:rsidP="007B6597"/>
    <w:p w:rsidR="007B6597" w:rsidRPr="007B6597" w:rsidRDefault="007B6597" w:rsidP="007B6597"/>
    <w:p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2221E5" w:rsidRDefault="002221E5" w:rsidP="002221E5">
      <w:pPr>
        <w:pStyle w:val="Zkladntext"/>
        <w:ind w:hanging="426"/>
      </w:pPr>
      <w:r>
        <w:tab/>
      </w:r>
      <w:r w:rsidRPr="00415FDC">
        <w:t>Účtovná závierka</w:t>
      </w:r>
      <w:r w:rsidR="007B7B17">
        <w:t xml:space="preserve"> Spoločnosti k 31. decembru 2018</w:t>
      </w:r>
      <w:r w:rsidRPr="00415FDC">
        <w:t xml:space="preserve">, za predchádzajúce účtovné obdobie, bola schválená valným zhromaždením Spoločnosti </w:t>
      </w:r>
      <w:r w:rsidR="003D6D5F" w:rsidRPr="00415FDC">
        <w:t xml:space="preserve">dňa </w:t>
      </w:r>
      <w:r w:rsidR="007B7B17">
        <w:t>29</w:t>
      </w:r>
      <w:r w:rsidR="000F5DF3" w:rsidRPr="00415FDC">
        <w:t>.</w:t>
      </w:r>
      <w:r w:rsidR="00415FDC">
        <w:t>03</w:t>
      </w:r>
      <w:r w:rsidR="000F5DF3" w:rsidRPr="00415FDC">
        <w:t>.</w:t>
      </w:r>
      <w:r w:rsidR="00733618">
        <w:t xml:space="preserve"> 201</w:t>
      </w:r>
      <w:r w:rsidR="007B7B17">
        <w:t>9</w:t>
      </w:r>
      <w:r w:rsidRPr="00415FDC">
        <w:t>.</w:t>
      </w:r>
    </w:p>
    <w:p w:rsidR="001E7156" w:rsidRDefault="001E715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1E7156">
      <w:pPr>
        <w:pStyle w:val="Zkladntext"/>
        <w:ind w:hanging="66"/>
      </w:pPr>
      <w:r w:rsidRPr="00415FDC">
        <w:t>Účtovná závierka</w:t>
      </w:r>
      <w:r w:rsidR="00EB6F33" w:rsidRPr="00415FDC">
        <w:t xml:space="preserve"> Spoločnosti k 31. decembru 201</w:t>
      </w:r>
      <w:r w:rsidR="007B7B17">
        <w:t>9</w:t>
      </w:r>
      <w:r w:rsidRPr="00415FDC">
        <w:t xml:space="preserve"> je zostavená ako riadna účtovná závierka podľa § 17 ods. 6 zákona NR SR č. 431/2002 Z. z. o účtovníctve za účtovné obdobie od </w:t>
      </w:r>
      <w:r w:rsidR="001655C3" w:rsidRPr="00415FDC">
        <w:t>01. januára</w:t>
      </w:r>
      <w:r w:rsidRPr="00415FDC">
        <w:t xml:space="preserve"> </w:t>
      </w:r>
      <w:r w:rsidR="00EB6F33" w:rsidRPr="00415FDC">
        <w:t>201</w:t>
      </w:r>
      <w:r w:rsidR="007B7B17">
        <w:t>9</w:t>
      </w:r>
      <w:r w:rsidR="00EB6F33" w:rsidRPr="00415FDC">
        <w:t xml:space="preserve"> do 31. decembra 201</w:t>
      </w:r>
      <w:r w:rsidR="007B7B17">
        <w:t>9</w:t>
      </w:r>
      <w:r w:rsidRPr="00415FDC">
        <w:t>.</w:t>
      </w:r>
    </w:p>
    <w:p w:rsidR="00A41742" w:rsidRDefault="00A41742" w:rsidP="001E7156">
      <w:pPr>
        <w:pStyle w:val="Zkladntext"/>
        <w:ind w:hanging="66"/>
      </w:pPr>
    </w:p>
    <w:p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:rsidR="00C30CF5" w:rsidRDefault="00C30CF5" w:rsidP="00A41742">
      <w:pPr>
        <w:pStyle w:val="Zkladntext"/>
        <w:ind w:hanging="66"/>
        <w:rPr>
          <w:szCs w:val="18"/>
        </w:rPr>
      </w:pPr>
    </w:p>
    <w:p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:rsidR="000456BF" w:rsidRDefault="000456BF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</w:t>
      </w:r>
      <w:r w:rsidR="00476433">
        <w:rPr>
          <w:sz w:val="18"/>
          <w:szCs w:val="18"/>
        </w:rPr>
        <w:t>anú účtovnú závierku za rok 201</w:t>
      </w:r>
      <w:r w:rsidR="001E5735">
        <w:rPr>
          <w:sz w:val="18"/>
          <w:szCs w:val="18"/>
        </w:rPr>
        <w:t>7</w:t>
      </w:r>
      <w:r>
        <w:rPr>
          <w:sz w:val="18"/>
          <w:szCs w:val="18"/>
        </w:rPr>
        <w:t xml:space="preserve"> a ani sa nezahŕňa do žiadnej konsolidovanej účtovnej závierky.</w:t>
      </w:r>
    </w:p>
    <w:p w:rsidR="00C30CF5" w:rsidRDefault="00C30CF5" w:rsidP="00170965">
      <w:pPr>
        <w:rPr>
          <w:sz w:val="18"/>
          <w:szCs w:val="18"/>
        </w:rPr>
      </w:pPr>
    </w:p>
    <w:p w:rsidR="00170965" w:rsidRDefault="00170965" w:rsidP="00170965">
      <w:pPr>
        <w:pStyle w:val="Nadpis2"/>
        <w:rPr>
          <w:szCs w:val="18"/>
        </w:rPr>
      </w:pPr>
    </w:p>
    <w:p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:rsidR="00C30CF5" w:rsidRDefault="00170965" w:rsidP="00170965">
      <w:pPr>
        <w:pStyle w:val="Zkladntext"/>
        <w:ind w:left="0" w:firstLine="360"/>
        <w:rPr>
          <w:szCs w:val="18"/>
        </w:rPr>
      </w:pPr>
      <w:r>
        <w:rPr>
          <w:szCs w:val="18"/>
        </w:rPr>
        <w:t xml:space="preserve">Spoločnosť </w:t>
      </w:r>
      <w:r w:rsidR="00503DA9">
        <w:rPr>
          <w:szCs w:val="18"/>
        </w:rPr>
        <w:t xml:space="preserve"> </w:t>
      </w:r>
      <w:r w:rsidR="007B7B17">
        <w:rPr>
          <w:szCs w:val="18"/>
        </w:rPr>
        <w:t>v roku 2019</w:t>
      </w:r>
      <w:r>
        <w:rPr>
          <w:szCs w:val="18"/>
        </w:rPr>
        <w:t xml:space="preserve"> </w:t>
      </w:r>
      <w:r w:rsidR="00503DA9">
        <w:rPr>
          <w:szCs w:val="18"/>
        </w:rPr>
        <w:t xml:space="preserve">zamestnávala priemerne </w:t>
      </w:r>
      <w:r w:rsidR="007B7B17">
        <w:rPr>
          <w:szCs w:val="18"/>
        </w:rPr>
        <w:t>32</w:t>
      </w:r>
      <w:r w:rsidR="00503DA9">
        <w:rPr>
          <w:szCs w:val="18"/>
        </w:rPr>
        <w:t xml:space="preserve"> </w:t>
      </w:r>
      <w:r>
        <w:rPr>
          <w:szCs w:val="18"/>
        </w:rPr>
        <w:t>zamestnancov.</w:t>
      </w:r>
      <w:r w:rsidR="007B7B17">
        <w:rPr>
          <w:szCs w:val="18"/>
        </w:rPr>
        <w:t xml:space="preserve"> (r.2018</w:t>
      </w:r>
      <w:r w:rsidR="009E05A8">
        <w:rPr>
          <w:szCs w:val="18"/>
        </w:rPr>
        <w:t xml:space="preserve"> – </w:t>
      </w:r>
      <w:r w:rsidR="007B7B17">
        <w:rPr>
          <w:szCs w:val="18"/>
        </w:rPr>
        <w:t>30</w:t>
      </w:r>
      <w:r w:rsidR="009E05A8">
        <w:rPr>
          <w:szCs w:val="18"/>
        </w:rPr>
        <w:t xml:space="preserve"> zamestnancov)</w:t>
      </w:r>
    </w:p>
    <w:p w:rsidR="00170965" w:rsidRDefault="00170965" w:rsidP="00170965">
      <w:pPr>
        <w:pStyle w:val="Zkladntext"/>
        <w:ind w:left="0" w:firstLine="360"/>
        <w:rPr>
          <w:szCs w:val="18"/>
        </w:rPr>
      </w:pPr>
    </w:p>
    <w:p w:rsidR="00170965" w:rsidRPr="00A31BBB" w:rsidRDefault="00170965" w:rsidP="00170965">
      <w:pPr>
        <w:pStyle w:val="Zkladntext"/>
        <w:ind w:left="0" w:firstLine="360"/>
        <w:rPr>
          <w:szCs w:val="18"/>
        </w:rPr>
      </w:pPr>
    </w:p>
    <w:p w:rsidR="00C30CF5" w:rsidRDefault="00C30CF5" w:rsidP="002A6D52">
      <w:pPr>
        <w:ind w:left="360"/>
        <w:rPr>
          <w:sz w:val="18"/>
          <w:szCs w:val="18"/>
        </w:rPr>
      </w:pPr>
    </w:p>
    <w:p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70965" w:rsidRDefault="00170965" w:rsidP="00170965">
      <w:pPr>
        <w:pStyle w:val="Zkladntext"/>
      </w:pPr>
    </w:p>
    <w:p w:rsidR="00170965" w:rsidRDefault="00355CBC" w:rsidP="00170965">
      <w:pPr>
        <w:pStyle w:val="Zkladntext"/>
        <w:ind w:left="360"/>
        <w:rPr>
          <w:szCs w:val="18"/>
        </w:rPr>
      </w:pPr>
      <w:r>
        <w:rPr>
          <w:szCs w:val="18"/>
        </w:rPr>
        <w:t>Č</w:t>
      </w:r>
      <w:r w:rsidR="00170965" w:rsidRPr="00B50225">
        <w:rPr>
          <w:szCs w:val="18"/>
        </w:rPr>
        <w:t>lenom štatutárne</w:t>
      </w:r>
      <w:r w:rsidR="00170965">
        <w:rPr>
          <w:szCs w:val="18"/>
        </w:rPr>
        <w:t>ho</w:t>
      </w:r>
      <w:r w:rsidR="00170965" w:rsidRPr="00B50225">
        <w:rPr>
          <w:szCs w:val="18"/>
        </w:rPr>
        <w:t xml:space="preserve"> orgánu, ani členom dozorných orgánov  neboli v roku 201</w:t>
      </w:r>
      <w:r w:rsidR="007B7B17">
        <w:rPr>
          <w:szCs w:val="18"/>
        </w:rPr>
        <w:t>9</w:t>
      </w:r>
      <w:r w:rsidR="00170965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(v roku 201</w:t>
      </w:r>
      <w:r w:rsidR="007B7B17">
        <w:rPr>
          <w:szCs w:val="18"/>
        </w:rPr>
        <w:t>8</w:t>
      </w:r>
      <w:r w:rsidR="00170965" w:rsidRPr="00B50225">
        <w:rPr>
          <w:szCs w:val="18"/>
        </w:rPr>
        <w:t>: žiadne).</w:t>
      </w: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170965" w:rsidRDefault="00170965" w:rsidP="00170965">
      <w:pPr>
        <w:pStyle w:val="Zkladntext"/>
        <w:jc w:val="left"/>
        <w:rPr>
          <w:szCs w:val="18"/>
        </w:rPr>
      </w:pPr>
    </w:p>
    <w:p w:rsidR="00407F88" w:rsidRPr="00B50225" w:rsidRDefault="00407F88" w:rsidP="00170965">
      <w:pPr>
        <w:pStyle w:val="Zkladntext"/>
        <w:jc w:val="left"/>
        <w:rPr>
          <w:szCs w:val="18"/>
        </w:rPr>
      </w:pPr>
    </w:p>
    <w:p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ind w:left="426"/>
      </w:pPr>
      <w:r>
        <w:t>Východiská pre zostavenie účtovnej závierky</w:t>
      </w:r>
    </w:p>
    <w:p w:rsidR="00476433" w:rsidRPr="000F038C" w:rsidRDefault="004D3B4A" w:rsidP="00476433">
      <w:pPr>
        <w:pStyle w:val="Zkladntext"/>
        <w:ind w:left="450"/>
      </w:pPr>
      <w:r>
        <w:t>Účtovná závierka bola zostavená za predpokladu nepretržitého trvania Spoločnosti .</w:t>
      </w:r>
      <w:r w:rsidR="003834D5">
        <w:t xml:space="preserve"> </w:t>
      </w:r>
      <w:r w:rsidRPr="00194BFD">
        <w:t>Účtovné metódy a všeobecné účtovné zásady boli účtovnou jednotkou konzistentne aplikované</w:t>
      </w:r>
      <w:r w:rsidR="00EA5756">
        <w:t>.</w:t>
      </w:r>
      <w:r w:rsidR="003834D5">
        <w:t xml:space="preserve"> </w:t>
      </w:r>
      <w:r w:rsidR="00476433" w:rsidRPr="00476433">
        <w:t>V účtovnom období 201</w:t>
      </w:r>
      <w:r w:rsidR="007B7B17">
        <w:t>9</w:t>
      </w:r>
      <w:r w:rsidR="00476433" w:rsidRPr="00476433">
        <w:t xml:space="preserve"> </w:t>
      </w:r>
      <w:r w:rsidR="00D24CCD">
        <w:t>s</w:t>
      </w:r>
      <w:r w:rsidR="00476433" w:rsidRPr="00476433">
        <w:t>poločnosť nevykonala žiadne opravy významných chýb minulých účtovných období.</w:t>
      </w:r>
      <w:r w:rsidR="00476433">
        <w:t xml:space="preserve"> </w:t>
      </w:r>
    </w:p>
    <w:p w:rsidR="00476433" w:rsidRDefault="00476433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3834D5" w:rsidRDefault="003834D5" w:rsidP="00EA5756">
      <w:pPr>
        <w:pStyle w:val="Zkladntext"/>
        <w:ind w:left="450"/>
      </w:pPr>
    </w:p>
    <w:p w:rsidR="006D3D0B" w:rsidRDefault="006D3D0B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407F88" w:rsidRDefault="00407F88" w:rsidP="006D3D0B">
      <w:pPr>
        <w:pStyle w:val="Zkladntext"/>
        <w:ind w:left="709"/>
      </w:pPr>
    </w:p>
    <w:p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:rsidR="00D563D4" w:rsidRPr="00D563D4" w:rsidRDefault="00D563D4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:rsidR="00D563D4" w:rsidRDefault="00D563D4" w:rsidP="00D563D4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D563D4" w:rsidRDefault="00D563D4" w:rsidP="00D563D4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222"/>
        <w:gridCol w:w="1842"/>
        <w:gridCol w:w="222"/>
        <w:gridCol w:w="1730"/>
      </w:tblGrid>
      <w:tr w:rsidR="00D563D4" w:rsidTr="00283393">
        <w:trPr>
          <w:trHeight w:val="250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Ročná odpisová</w:t>
            </w:r>
          </w:p>
        </w:tc>
      </w:tr>
      <w:tr w:rsidR="00D563D4" w:rsidTr="0028339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D563D4" w:rsidRDefault="00D563D4" w:rsidP="00283393">
            <w:pPr>
              <w:pStyle w:val="Tabulka"/>
              <w:ind w:hanging="84"/>
            </w:pPr>
            <w:r>
              <w:t>Oceniteľné práva (vecné bremeno)</w:t>
            </w:r>
          </w:p>
        </w:tc>
        <w:tc>
          <w:tcPr>
            <w:tcW w:w="1559" w:type="dxa"/>
          </w:tcPr>
          <w:p w:rsidR="00D563D4" w:rsidRDefault="00D563D4" w:rsidP="00283393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D563D4" w:rsidRDefault="00D563D4" w:rsidP="00283393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D563D4" w:rsidRDefault="00D563D4" w:rsidP="00283393">
            <w:pPr>
              <w:pStyle w:val="Tabulka"/>
              <w:jc w:val="center"/>
            </w:pPr>
            <w:r>
              <w:t>33,33</w:t>
            </w:r>
          </w:p>
        </w:tc>
      </w:tr>
    </w:tbl>
    <w:p w:rsidR="00D563D4" w:rsidRDefault="00D563D4" w:rsidP="00D563D4">
      <w:pPr>
        <w:pStyle w:val="Zkladntext"/>
        <w:rPr>
          <w:sz w:val="22"/>
          <w:szCs w:val="22"/>
        </w:rPr>
      </w:pPr>
    </w:p>
    <w:p w:rsidR="00D563D4" w:rsidRDefault="00D563D4" w:rsidP="00D563D4">
      <w:pPr>
        <w:pStyle w:val="Zkladntext"/>
        <w:rPr>
          <w:szCs w:val="18"/>
        </w:rPr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rPr>
          <w:szCs w:val="18"/>
        </w:rPr>
        <w:t>Predpokladaná doba používania, metóda odpisovania a odpisová sadzba sú uvedené v nasledujúcej tabuľke:</w:t>
      </w:r>
    </w:p>
    <w:p w:rsidR="00D563D4" w:rsidRDefault="00D563D4" w:rsidP="00D563D4">
      <w:pPr>
        <w:pStyle w:val="Zkladntext"/>
        <w:rPr>
          <w:szCs w:val="18"/>
        </w:rPr>
      </w:pPr>
    </w:p>
    <w:tbl>
      <w:tblPr>
        <w:tblW w:w="9015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D563D4" w:rsidRDefault="00D563D4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D563D4" w:rsidTr="00283393">
        <w:trPr>
          <w:trHeight w:val="11"/>
        </w:trPr>
        <w:tc>
          <w:tcPr>
            <w:tcW w:w="3053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147" w:type="dxa"/>
          </w:tcPr>
          <w:p w:rsidR="00D563D4" w:rsidRDefault="00D563D4" w:rsidP="00283393">
            <w:pPr>
              <w:pStyle w:val="Tabulka"/>
            </w:pP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</w:p>
        </w:tc>
      </w:tr>
      <w:tr w:rsidR="00D563D4" w:rsidTr="00283393">
        <w:trPr>
          <w:trHeight w:val="11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6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16,67</w:t>
            </w:r>
          </w:p>
        </w:tc>
      </w:tr>
      <w:tr w:rsidR="00D563D4" w:rsidTr="00283393">
        <w:trPr>
          <w:trHeight w:val="339"/>
        </w:trPr>
        <w:tc>
          <w:tcPr>
            <w:tcW w:w="3200" w:type="dxa"/>
            <w:gridSpan w:val="2"/>
          </w:tcPr>
          <w:p w:rsidR="00D563D4" w:rsidRDefault="00D563D4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D563D4" w:rsidRDefault="00D563D4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D563D4" w:rsidRDefault="00D563D4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D563D4" w:rsidRDefault="00D563D4" w:rsidP="00283393">
            <w:pPr>
              <w:pStyle w:val="Tabulka"/>
              <w:jc w:val="center"/>
            </w:pPr>
            <w:r>
              <w:t>100</w:t>
            </w:r>
          </w:p>
          <w:p w:rsidR="00D563D4" w:rsidRDefault="00D563D4" w:rsidP="00283393">
            <w:pPr>
              <w:pStyle w:val="Tabulka"/>
              <w:jc w:val="center"/>
            </w:pPr>
          </w:p>
          <w:p w:rsidR="00D563D4" w:rsidRDefault="00D563D4" w:rsidP="00283393">
            <w:pPr>
              <w:pStyle w:val="Tabulka"/>
              <w:jc w:val="center"/>
            </w:pPr>
          </w:p>
        </w:tc>
      </w:tr>
    </w:tbl>
    <w:p w:rsidR="00D563D4" w:rsidRPr="00A31BBB" w:rsidRDefault="00D563D4" w:rsidP="00D563D4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:rsidR="00A14E2F" w:rsidRDefault="00A14E2F" w:rsidP="00BB5003">
      <w:pPr>
        <w:pStyle w:val="Zkladntext"/>
        <w:rPr>
          <w:szCs w:val="18"/>
        </w:rPr>
      </w:pPr>
    </w:p>
    <w:p w:rsidR="00D563D4" w:rsidRPr="009B57D6" w:rsidRDefault="00D563D4" w:rsidP="00D563D4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:rsidR="00D563D4" w:rsidRPr="009B57D6" w:rsidRDefault="00D563D4" w:rsidP="00D563D4">
      <w:pPr>
        <w:pStyle w:val="Zkladntext"/>
        <w:rPr>
          <w:i/>
          <w:szCs w:val="18"/>
        </w:rPr>
      </w:pPr>
    </w:p>
    <w:p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D563D4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proofErr w:type="spellStart"/>
      <w:r w:rsidRPr="00D06026">
        <w:t>zastaralosť</w:t>
      </w:r>
      <w:proofErr w:type="spellEnd"/>
      <w:r w:rsidRPr="00D06026">
        <w:t xml:space="preserve"> produktov.</w:t>
      </w:r>
    </w:p>
    <w:p w:rsidR="00D563D4" w:rsidRPr="00D06026" w:rsidRDefault="00D563D4" w:rsidP="00D563D4">
      <w:pPr>
        <w:pStyle w:val="Zkladntext"/>
      </w:pPr>
    </w:p>
    <w:p w:rsidR="00A02204" w:rsidRDefault="00D563D4" w:rsidP="00D563D4">
      <w:pPr>
        <w:pStyle w:val="Zkladn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B736FD">
        <w:t> </w:t>
      </w:r>
      <w:r w:rsidRPr="00D06026">
        <w:t>budúcnosti</w:t>
      </w:r>
      <w:r w:rsidR="00B736FD">
        <w:t>.</w:t>
      </w:r>
    </w:p>
    <w:p w:rsidR="00D563D4" w:rsidRPr="009B57D6" w:rsidRDefault="00D563D4" w:rsidP="00D563D4">
      <w:pPr>
        <w:pStyle w:val="Zkladntext"/>
      </w:pPr>
      <w:r w:rsidRPr="009B57D6">
        <w:t xml:space="preserve"> </w:t>
      </w:r>
    </w:p>
    <w:p w:rsidR="00D563D4" w:rsidRDefault="00D563D4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B232EC" w:rsidRDefault="00B232EC" w:rsidP="00BB5003">
      <w:pPr>
        <w:pStyle w:val="Zkladntext"/>
        <w:rPr>
          <w:szCs w:val="18"/>
        </w:rPr>
      </w:pPr>
    </w:p>
    <w:p w:rsidR="00EA5756" w:rsidRPr="00742CEC" w:rsidRDefault="00EA5756" w:rsidP="008F76D3">
      <w:pPr>
        <w:pStyle w:val="Zkladntext"/>
        <w:ind w:left="0"/>
        <w:rPr>
          <w:sz w:val="22"/>
          <w:szCs w:val="22"/>
        </w:rPr>
      </w:pPr>
    </w:p>
    <w:p w:rsidR="004D3B4A" w:rsidRDefault="004D3B4A" w:rsidP="00251BF2">
      <w:pPr>
        <w:pStyle w:val="Pismenka"/>
        <w:ind w:left="426"/>
      </w:pPr>
      <w:r>
        <w:lastRenderedPageBreak/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6F7112" w:rsidRDefault="006F7112" w:rsidP="004D3B4A">
      <w:pPr>
        <w:pStyle w:val="Zkladntext"/>
      </w:pPr>
    </w:p>
    <w:p w:rsidR="004D3B4A" w:rsidRDefault="004D3B4A" w:rsidP="004D3B4A">
      <w:pPr>
        <w:pStyle w:val="Zkladntext"/>
      </w:pPr>
    </w:p>
    <w:p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D563D4" w:rsidRDefault="00D563D4" w:rsidP="004D3B4A">
      <w:pPr>
        <w:pStyle w:val="Zkladntext"/>
      </w:pPr>
    </w:p>
    <w:p w:rsidR="00407F88" w:rsidRDefault="00407F88" w:rsidP="004D3B4A">
      <w:pPr>
        <w:pStyle w:val="Zkladntext"/>
      </w:pPr>
    </w:p>
    <w:p w:rsidR="004D3B4A" w:rsidRDefault="000C138F" w:rsidP="00251BF2">
      <w:pPr>
        <w:pStyle w:val="Pismenka"/>
        <w:ind w:left="426"/>
      </w:pPr>
      <w:r>
        <w:t>Finančné účty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 w:rsidRPr="000C138F">
        <w:rPr>
          <w:b w:val="0"/>
          <w:szCs w:val="18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szCs w:val="18"/>
        </w:rPr>
        <w:t>sa vyjadruje opravnou položkou.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</w:pPr>
    </w:p>
    <w:p w:rsidR="000C138F" w:rsidRPr="0028408E" w:rsidRDefault="000C138F" w:rsidP="000C138F">
      <w:pPr>
        <w:pStyle w:val="Pismenka"/>
        <w:numPr>
          <w:ilvl w:val="0"/>
          <w:numId w:val="0"/>
        </w:numPr>
        <w:ind w:left="360"/>
      </w:pPr>
    </w:p>
    <w:p w:rsidR="00E43934" w:rsidRDefault="00E43934" w:rsidP="00D563D4">
      <w:pPr>
        <w:pStyle w:val="Pismenka"/>
      </w:pPr>
      <w:r>
        <w:t>Náklady budúcich období a príjmy budúcich období</w:t>
      </w:r>
    </w:p>
    <w:p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727DF3" w:rsidRDefault="00727DF3" w:rsidP="00727DF3">
      <w:pPr>
        <w:pStyle w:val="Pismenka"/>
        <w:numPr>
          <w:ilvl w:val="0"/>
          <w:numId w:val="0"/>
        </w:numPr>
        <w:ind w:left="426"/>
      </w:pPr>
    </w:p>
    <w:p w:rsidR="00407F88" w:rsidRDefault="00407F88" w:rsidP="00727DF3">
      <w:pPr>
        <w:pStyle w:val="Pismenka"/>
        <w:numPr>
          <w:ilvl w:val="0"/>
          <w:numId w:val="0"/>
        </w:numPr>
        <w:ind w:left="426"/>
      </w:pPr>
    </w:p>
    <w:p w:rsidR="004D3B4A" w:rsidRDefault="004D3B4A" w:rsidP="00251BF2">
      <w:pPr>
        <w:pStyle w:val="Pismenka"/>
        <w:ind w:left="426"/>
      </w:pPr>
      <w:r>
        <w:t>Záväzky</w:t>
      </w:r>
    </w:p>
    <w:p w:rsidR="004D3B4A" w:rsidRDefault="004D3B4A" w:rsidP="004D3B4A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C138F" w:rsidRDefault="000C138F" w:rsidP="000C138F">
      <w:pPr>
        <w:pStyle w:val="Zkladntext"/>
        <w:ind w:left="0"/>
      </w:pPr>
    </w:p>
    <w:p w:rsidR="00407F88" w:rsidRDefault="00407F88" w:rsidP="000C138F">
      <w:pPr>
        <w:pStyle w:val="Zkladntext"/>
        <w:ind w:left="0"/>
      </w:pPr>
    </w:p>
    <w:p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:rsidR="00C0327E" w:rsidRDefault="00C0327E" w:rsidP="004D3B4A">
      <w:pPr>
        <w:pStyle w:val="Zkladntext"/>
      </w:pPr>
    </w:p>
    <w:p w:rsidR="00407F88" w:rsidRDefault="00407F88" w:rsidP="004D3B4A">
      <w:pPr>
        <w:pStyle w:val="Zkladntext"/>
      </w:pPr>
    </w:p>
    <w:p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CE19E6" w:rsidRDefault="00CE19E6" w:rsidP="004D3B4A">
      <w:pPr>
        <w:pStyle w:val="Zkladntext"/>
      </w:pPr>
    </w:p>
    <w:p w:rsidR="00407F88" w:rsidRDefault="00407F88" w:rsidP="004D3B4A">
      <w:pPr>
        <w:pStyle w:val="Zkladntext"/>
      </w:pPr>
    </w:p>
    <w:p w:rsidR="00CE19E6" w:rsidRDefault="00CE19E6" w:rsidP="00CE19E6">
      <w:pPr>
        <w:pStyle w:val="Pismenka"/>
        <w:ind w:left="426"/>
      </w:pPr>
      <w:r>
        <w:t>Výnosy</w:t>
      </w:r>
    </w:p>
    <w:p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632" w:rsidRDefault="00F67632" w:rsidP="00CE19E6">
      <w:pPr>
        <w:pStyle w:val="Zkladntext"/>
      </w:pP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Spoločnosti na prijatie platby. </w:t>
      </w:r>
    </w:p>
    <w:p w:rsidR="00194EAF" w:rsidRDefault="00194EAF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360" w:hanging="360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94EAF" w:rsidRPr="00194EAF" w:rsidRDefault="00194EAF" w:rsidP="00194EAF">
      <w:pPr>
        <w:pStyle w:val="Pismenka"/>
        <w:numPr>
          <w:ilvl w:val="0"/>
          <w:numId w:val="0"/>
        </w:numPr>
        <w:ind w:left="360"/>
        <w:rPr>
          <w:b w:val="0"/>
        </w:rPr>
      </w:pPr>
    </w:p>
    <w:p w:rsidR="00407F88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6F7112" w:rsidRPr="00194EAF" w:rsidRDefault="006F7112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  <w:r w:rsidR="007B7B17">
        <w:rPr>
          <w:szCs w:val="18"/>
        </w:rPr>
        <w:t>Spoločnosť v roku 2019</w:t>
      </w:r>
      <w:r w:rsidR="00415FDC">
        <w:rPr>
          <w:szCs w:val="18"/>
        </w:rPr>
        <w:t xml:space="preserve"> nevykonala žiadnu významnú opravu minulých období.</w:t>
      </w:r>
    </w:p>
    <w:p w:rsidR="00864C96" w:rsidRDefault="00864C96" w:rsidP="001B6D1B"/>
    <w:p w:rsidR="00190A1A" w:rsidRDefault="00190A1A" w:rsidP="001B6D1B"/>
    <w:bookmarkEnd w:id="3"/>
    <w:p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:rsidR="00AF759A" w:rsidRDefault="00AF759A" w:rsidP="00CF4967">
      <w:pPr>
        <w:pStyle w:val="Zkladntext"/>
        <w:ind w:left="315"/>
      </w:pPr>
    </w:p>
    <w:p w:rsidR="00387D43" w:rsidRDefault="00387D43" w:rsidP="009225CA">
      <w:pPr>
        <w:pStyle w:val="Zkladntext"/>
        <w:ind w:left="0"/>
      </w:pPr>
      <w:bookmarkStart w:id="4" w:name="_Toc530739908"/>
    </w:p>
    <w:p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:rsidR="00491AF0" w:rsidRDefault="00491AF0" w:rsidP="00491AF0">
      <w:pPr>
        <w:pStyle w:val="Zkladntext"/>
      </w:pPr>
    </w:p>
    <w:p w:rsidR="00995C47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bookmarkStart w:id="6" w:name="_MON_1508918652"/>
    <w:bookmarkEnd w:id="6"/>
    <w:p w:rsidR="00864C96" w:rsidRDefault="006027DA" w:rsidP="00995C47">
      <w:pPr>
        <w:pStyle w:val="Zkladntext"/>
      </w:pPr>
      <w:r>
        <w:rPr>
          <w:szCs w:val="18"/>
        </w:rPr>
        <w:object w:dxaOrig="8756" w:dyaOrig="237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.75pt;height:117.75pt" o:ole="">
            <v:imagedata r:id="rId9" o:title=""/>
          </v:shape>
          <o:OLEObject Type="Embed" ProgID="Excel.Sheet.12" ShapeID="_x0000_i1025" DrawAspect="Content" ObjectID="_1647067430" r:id="rId10"/>
        </w:object>
      </w:r>
    </w:p>
    <w:p w:rsidR="00D24C3A" w:rsidRDefault="00D24C3A" w:rsidP="00491AF0">
      <w:pPr>
        <w:pStyle w:val="Zkladntext"/>
      </w:pPr>
    </w:p>
    <w:p w:rsidR="001C1D29" w:rsidRDefault="001C1D29" w:rsidP="001C1D29">
      <w:pPr>
        <w:pStyle w:val="Zkladntext"/>
      </w:pPr>
    </w:p>
    <w:p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:rsidR="0091450A" w:rsidRDefault="0091450A" w:rsidP="00C93CEB">
      <w:pPr>
        <w:ind w:left="360"/>
      </w:pPr>
    </w:p>
    <w:p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:rsidR="00C93CEB" w:rsidRDefault="00C93CEB" w:rsidP="00C93CEB">
      <w:pPr>
        <w:rPr>
          <w:b/>
          <w:sz w:val="18"/>
        </w:rPr>
      </w:pPr>
    </w:p>
    <w:p w:rsidR="00C93CEB" w:rsidRDefault="00507EC2" w:rsidP="00C93CEB">
      <w:pPr>
        <w:ind w:left="360"/>
      </w:pPr>
      <w:r>
        <w:t>Spoločnosť nemá obsahovú náplň</w:t>
      </w:r>
      <w:r w:rsidR="003D6D5F">
        <w:t>.</w:t>
      </w:r>
    </w:p>
    <w:p w:rsidR="00C93CEB" w:rsidRPr="00C53742" w:rsidRDefault="00C93CEB" w:rsidP="00C93CEB">
      <w:pPr>
        <w:ind w:left="360"/>
      </w:pPr>
    </w:p>
    <w:p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:rsidR="0091450A" w:rsidRDefault="0091450A" w:rsidP="0091450A">
      <w:pPr>
        <w:rPr>
          <w:b/>
          <w:sz w:val="18"/>
        </w:rPr>
      </w:pPr>
    </w:p>
    <w:bookmarkEnd w:id="7"/>
    <w:p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9226CD" w:rsidRDefault="009226CD" w:rsidP="0000290B">
      <w:pPr>
        <w:pStyle w:val="Zkladntext"/>
      </w:pPr>
    </w:p>
    <w:p w:rsidR="00EF455B" w:rsidRPr="006808D8" w:rsidRDefault="00EF455B" w:rsidP="00EF455B"/>
    <w:p w:rsidR="00007B0D" w:rsidRPr="00CF47D9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</w:rPr>
      </w:pPr>
      <w:r w:rsidRPr="00CF47D9">
        <w:rPr>
          <w:b/>
        </w:rPr>
        <w:t>Ostatné finančné povinnosti</w:t>
      </w:r>
    </w:p>
    <w:p w:rsidR="00007B0D" w:rsidRPr="000A2A36" w:rsidRDefault="00007B0D" w:rsidP="00007B0D">
      <w:pPr>
        <w:pStyle w:val="Zkladntext"/>
        <w:rPr>
          <w:szCs w:val="18"/>
        </w:rPr>
      </w:pPr>
    </w:p>
    <w:p w:rsidR="00CF47D9" w:rsidRDefault="00507EC2" w:rsidP="00CF47D9">
      <w:pPr>
        <w:pStyle w:val="Zkladntext"/>
      </w:pPr>
      <w:r>
        <w:t>Spoločno</w:t>
      </w:r>
      <w:r w:rsidR="00CD57CA">
        <w:t>s</w:t>
      </w:r>
      <w:r>
        <w:t>ť nemá pre ostatné finančné povinnosti obsahovú náplň</w:t>
      </w:r>
    </w:p>
    <w:p w:rsidR="00CF47D9" w:rsidRDefault="00CF47D9" w:rsidP="00CF47D9">
      <w:pPr>
        <w:pStyle w:val="Zkladntext"/>
      </w:pPr>
    </w:p>
    <w:p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:rsidR="00CF47D9" w:rsidRPr="00B50225" w:rsidRDefault="00CF47D9" w:rsidP="00CF47D9">
      <w:pPr>
        <w:pStyle w:val="Zkladntext"/>
        <w:rPr>
          <w:szCs w:val="18"/>
        </w:rPr>
      </w:pPr>
    </w:p>
    <w:p w:rsidR="00CF47D9" w:rsidRDefault="00CF47D9" w:rsidP="00CF47D9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507EC2">
        <w:rPr>
          <w:szCs w:val="18"/>
        </w:rPr>
        <w:t>ne</w:t>
      </w:r>
      <w:r w:rsidRPr="00B50225">
        <w:rPr>
          <w:szCs w:val="18"/>
        </w:rPr>
        <w:t xml:space="preserve">prenajíma </w:t>
      </w:r>
      <w:r w:rsidR="003F69B7">
        <w:rPr>
          <w:szCs w:val="18"/>
        </w:rPr>
        <w:t>žiadny</w:t>
      </w:r>
      <w:r w:rsidRPr="00B50225">
        <w:rPr>
          <w:szCs w:val="18"/>
        </w:rPr>
        <w:t xml:space="preserve"> dlhodobý hmotný majetok. </w:t>
      </w:r>
    </w:p>
    <w:p w:rsidR="00CF47D9" w:rsidRPr="000A2A36" w:rsidRDefault="00CF47D9" w:rsidP="00CF47D9">
      <w:pPr>
        <w:pStyle w:val="Zkladntext"/>
      </w:pPr>
    </w:p>
    <w:p w:rsidR="00007B0D" w:rsidRDefault="00007B0D" w:rsidP="00007B0D">
      <w:pPr>
        <w:pStyle w:val="Zkladntext"/>
        <w:rPr>
          <w:szCs w:val="18"/>
        </w:rPr>
      </w:pPr>
    </w:p>
    <w:p w:rsidR="0000290B" w:rsidRDefault="0000290B" w:rsidP="0000290B">
      <w:pPr>
        <w:pStyle w:val="Zkladntext"/>
      </w:pPr>
    </w:p>
    <w:p w:rsidR="003E0FA2" w:rsidRDefault="003E0FA2" w:rsidP="003A39A6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:rsidR="003E0FA2" w:rsidRDefault="003E0FA2" w:rsidP="00864C96">
      <w:pPr>
        <w:pStyle w:val="Nadpis1"/>
        <w:numPr>
          <w:ilvl w:val="0"/>
          <w:numId w:val="0"/>
        </w:numPr>
        <w:spacing w:before="120" w:after="60"/>
        <w:ind w:left="360"/>
      </w:pPr>
    </w:p>
    <w:p w:rsidR="00A02C82" w:rsidRDefault="00EB02E2" w:rsidP="00E15F9B">
      <w:pPr>
        <w:pStyle w:val="Zkladntext"/>
      </w:pPr>
      <w:bookmarkStart w:id="9" w:name="OLE_LINK1"/>
      <w:bookmarkStart w:id="10" w:name="OLE_LINK2"/>
      <w:r>
        <w:t xml:space="preserve"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</w:t>
      </w:r>
      <w:r w:rsidR="00FD7E95">
        <w:t>2019</w:t>
      </w:r>
      <w:r w:rsidR="00CF47D9">
        <w:t xml:space="preserve"> </w:t>
      </w:r>
      <w:r>
        <w:t>do 31. decembra 201</w:t>
      </w:r>
      <w:r w:rsidR="00FD7E95">
        <w:t>9</w:t>
      </w:r>
      <w:r>
        <w:t>.</w:t>
      </w:r>
      <w:bookmarkEnd w:id="9"/>
      <w:bookmarkEnd w:id="10"/>
    </w:p>
    <w:p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:rsidR="00181D7D" w:rsidRDefault="00423B0B" w:rsidP="0091450A">
      <w:r>
        <w:t xml:space="preserve">   </w:t>
      </w:r>
    </w:p>
    <w:p w:rsidR="00181D7D" w:rsidRPr="0094275C" w:rsidRDefault="00181D7D" w:rsidP="00155E75">
      <w:pPr>
        <w:pStyle w:val="Zkladntext"/>
        <w:ind w:left="0"/>
        <w:rPr>
          <w:szCs w:val="18"/>
        </w:rPr>
      </w:pPr>
      <w:bookmarkStart w:id="11" w:name="_GoBack"/>
      <w:bookmarkEnd w:id="11"/>
    </w:p>
    <w:sectPr w:rsidR="00181D7D" w:rsidRPr="0094275C" w:rsidSect="003F69B7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993" w:right="1133" w:bottom="1134" w:left="1276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0DCC" w:rsidRDefault="00080DCC" w:rsidP="00E95128">
      <w:r>
        <w:separator/>
      </w:r>
    </w:p>
  </w:endnote>
  <w:endnote w:type="continuationSeparator" w:id="0">
    <w:p w:rsidR="00080DCC" w:rsidRDefault="00080DC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06784411"/>
      <w:docPartObj>
        <w:docPartGallery w:val="Page Numbers (Bottom of Page)"/>
        <w:docPartUnique/>
      </w:docPartObj>
    </w:sdtPr>
    <w:sdtEndPr/>
    <w:sdtContent>
      <w:p w:rsidR="003F69B7" w:rsidRDefault="003F69B7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D7E95">
          <w:rPr>
            <w:noProof/>
          </w:rPr>
          <w:t>2</w:t>
        </w:r>
        <w:r>
          <w:fldChar w:fldCharType="end"/>
        </w:r>
      </w:p>
    </w:sdtContent>
  </w:sdt>
  <w:p w:rsidR="000A2A36" w:rsidRDefault="000A2A36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380812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0A2A36" w:rsidRDefault="00503DA9">
        <w:pPr>
          <w:pStyle w:val="Pta"/>
          <w:jc w:val="center"/>
        </w:pPr>
        <w:r>
          <w:t>1</w:t>
        </w:r>
      </w:p>
    </w:sdtContent>
  </w:sdt>
  <w:p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0DCC" w:rsidRDefault="00080DCC" w:rsidP="00E95128">
      <w:r>
        <w:separator/>
      </w:r>
    </w:p>
  </w:footnote>
  <w:footnote w:type="continuationSeparator" w:id="0">
    <w:p w:rsidR="00080DCC" w:rsidRDefault="00080DC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9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5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0F77AF" w:rsidRPr="00C14925" w:rsidTr="00355CBC">
      <w:trPr>
        <w:trHeight w:val="126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Poznámky: 2Mservices s.r.o.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0F77AF" w:rsidRPr="00C14925" w:rsidTr="00355CBC">
      <w:trPr>
        <w:trHeight w:val="174"/>
      </w:trPr>
      <w:tc>
        <w:tcPr>
          <w:tcW w:w="2835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0F77AF" w:rsidRPr="00C14925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FA0BE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F77AF" w:rsidRPr="00833D0C" w:rsidRDefault="000F77AF" w:rsidP="008C641B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0A2A36" w:rsidRDefault="000A2A36">
    <w:pPr>
      <w:pStyle w:val="Hlavika"/>
    </w:pPr>
  </w:p>
  <w:p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3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9"/>
      <w:gridCol w:w="4394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:rsidTr="00355CBC">
      <w:trPr>
        <w:trHeight w:val="126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C14925" w:rsidRDefault="00407F88" w:rsidP="000F77A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418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>Poznámky</w:t>
          </w:r>
          <w:r w:rsidR="00355CBC">
            <w:rPr>
              <w:sz w:val="18"/>
              <w:szCs w:val="18"/>
            </w:rPr>
            <w:t xml:space="preserve">: </w:t>
          </w:r>
          <w:r w:rsidR="000F77AF">
            <w:rPr>
              <w:sz w:val="18"/>
              <w:szCs w:val="18"/>
            </w:rPr>
            <w:t>2Mservices</w:t>
          </w:r>
          <w:r w:rsidR="00355CBC">
            <w:rPr>
              <w:sz w:val="18"/>
              <w:szCs w:val="18"/>
            </w:rPr>
            <w:t xml:space="preserve"> s.r.o.</w:t>
          </w:r>
        </w:p>
      </w:tc>
      <w:tc>
        <w:tcPr>
          <w:tcW w:w="4394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407F88" w:rsidRPr="00833D0C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0F77AF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  <w:tr w:rsidR="00407F88" w:rsidRPr="00C14925" w:rsidTr="00355CBC">
      <w:trPr>
        <w:trHeight w:val="174"/>
      </w:trPr>
      <w:tc>
        <w:tcPr>
          <w:tcW w:w="3119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94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407F88" w:rsidRPr="00C14925" w:rsidRDefault="00407F88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7B659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7B6597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07F88" w:rsidRPr="00833D0C" w:rsidRDefault="000F77AF" w:rsidP="0028339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F65594"/>
    <w:multiLevelType w:val="hybridMultilevel"/>
    <w:tmpl w:val="D59A1CA8"/>
    <w:lvl w:ilvl="0" w:tplc="C2108DA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5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5"/>
  </w:num>
  <w:num w:numId="5">
    <w:abstractNumId w:val="6"/>
  </w:num>
  <w:num w:numId="6">
    <w:abstractNumId w:val="2"/>
  </w:num>
  <w:num w:numId="7">
    <w:abstractNumId w:val="3"/>
  </w:num>
  <w:num w:numId="8">
    <w:abstractNumId w:val="1"/>
  </w:num>
  <w:num w:numId="9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569"/>
    <w:rsid w:val="0000290B"/>
    <w:rsid w:val="00002921"/>
    <w:rsid w:val="00003C63"/>
    <w:rsid w:val="000040F5"/>
    <w:rsid w:val="00006F02"/>
    <w:rsid w:val="00007B0D"/>
    <w:rsid w:val="00010822"/>
    <w:rsid w:val="00010C2A"/>
    <w:rsid w:val="00012971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0DCC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27A2"/>
    <w:rsid w:val="000F37CF"/>
    <w:rsid w:val="000F40C4"/>
    <w:rsid w:val="000F4781"/>
    <w:rsid w:val="000F4BA6"/>
    <w:rsid w:val="000F5666"/>
    <w:rsid w:val="000F5DF3"/>
    <w:rsid w:val="000F77AF"/>
    <w:rsid w:val="00102C1A"/>
    <w:rsid w:val="00103B71"/>
    <w:rsid w:val="0010704C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326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3EC9"/>
    <w:rsid w:val="001E468F"/>
    <w:rsid w:val="001E5735"/>
    <w:rsid w:val="001E7156"/>
    <w:rsid w:val="001E7DAF"/>
    <w:rsid w:val="001E7F19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307D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1321"/>
    <w:rsid w:val="0027298D"/>
    <w:rsid w:val="00275EE9"/>
    <w:rsid w:val="00280D5B"/>
    <w:rsid w:val="00283139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C70E6"/>
    <w:rsid w:val="002D2F49"/>
    <w:rsid w:val="002D4AEE"/>
    <w:rsid w:val="002D69FB"/>
    <w:rsid w:val="002E0E7B"/>
    <w:rsid w:val="002E124D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6EF7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44BA1"/>
    <w:rsid w:val="00354403"/>
    <w:rsid w:val="00355CBC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3F95"/>
    <w:rsid w:val="003B591C"/>
    <w:rsid w:val="003B5D69"/>
    <w:rsid w:val="003B5DE5"/>
    <w:rsid w:val="003C158C"/>
    <w:rsid w:val="003C3FDF"/>
    <w:rsid w:val="003C6B7B"/>
    <w:rsid w:val="003D140B"/>
    <w:rsid w:val="003D5127"/>
    <w:rsid w:val="003D6D5F"/>
    <w:rsid w:val="003E0FA2"/>
    <w:rsid w:val="003E1B5E"/>
    <w:rsid w:val="003E4148"/>
    <w:rsid w:val="003E4384"/>
    <w:rsid w:val="003E7901"/>
    <w:rsid w:val="003F1211"/>
    <w:rsid w:val="003F1BDC"/>
    <w:rsid w:val="003F28D5"/>
    <w:rsid w:val="003F317C"/>
    <w:rsid w:val="003F69B7"/>
    <w:rsid w:val="004007CA"/>
    <w:rsid w:val="004011E9"/>
    <w:rsid w:val="00401F9E"/>
    <w:rsid w:val="00402091"/>
    <w:rsid w:val="004027CF"/>
    <w:rsid w:val="00407F88"/>
    <w:rsid w:val="00415CA4"/>
    <w:rsid w:val="00415FDC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94F"/>
    <w:rsid w:val="00452C96"/>
    <w:rsid w:val="0045465E"/>
    <w:rsid w:val="00457417"/>
    <w:rsid w:val="00460337"/>
    <w:rsid w:val="00460665"/>
    <w:rsid w:val="00460A08"/>
    <w:rsid w:val="0046138C"/>
    <w:rsid w:val="00461D2D"/>
    <w:rsid w:val="0046349F"/>
    <w:rsid w:val="00463BA6"/>
    <w:rsid w:val="00466D93"/>
    <w:rsid w:val="0047027F"/>
    <w:rsid w:val="00476433"/>
    <w:rsid w:val="00481738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CDD"/>
    <w:rsid w:val="004F2ECB"/>
    <w:rsid w:val="004F3AA1"/>
    <w:rsid w:val="005033C6"/>
    <w:rsid w:val="00503DA9"/>
    <w:rsid w:val="005055E5"/>
    <w:rsid w:val="00506E0F"/>
    <w:rsid w:val="00507B8B"/>
    <w:rsid w:val="00507EC2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6A8"/>
    <w:rsid w:val="00545B77"/>
    <w:rsid w:val="00546BD3"/>
    <w:rsid w:val="0054786F"/>
    <w:rsid w:val="00553AFB"/>
    <w:rsid w:val="00555DE9"/>
    <w:rsid w:val="00555FC5"/>
    <w:rsid w:val="00560018"/>
    <w:rsid w:val="00562F63"/>
    <w:rsid w:val="00564B72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E7B5C"/>
    <w:rsid w:val="005F174E"/>
    <w:rsid w:val="005F2BC8"/>
    <w:rsid w:val="005F3FB7"/>
    <w:rsid w:val="005F5D4F"/>
    <w:rsid w:val="005F61B3"/>
    <w:rsid w:val="005F6E8B"/>
    <w:rsid w:val="005F7BF5"/>
    <w:rsid w:val="005F7FDE"/>
    <w:rsid w:val="0060236A"/>
    <w:rsid w:val="006027D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2C53"/>
    <w:rsid w:val="00633235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6F7112"/>
    <w:rsid w:val="00701F03"/>
    <w:rsid w:val="00703344"/>
    <w:rsid w:val="0070699B"/>
    <w:rsid w:val="00706EF2"/>
    <w:rsid w:val="007100A7"/>
    <w:rsid w:val="0071055E"/>
    <w:rsid w:val="00710C41"/>
    <w:rsid w:val="00714597"/>
    <w:rsid w:val="0072695D"/>
    <w:rsid w:val="00726991"/>
    <w:rsid w:val="00727DF3"/>
    <w:rsid w:val="00733618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9540F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6597"/>
    <w:rsid w:val="007B7B17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7E49"/>
    <w:rsid w:val="00804103"/>
    <w:rsid w:val="0080548E"/>
    <w:rsid w:val="00806EE2"/>
    <w:rsid w:val="00815894"/>
    <w:rsid w:val="00815A32"/>
    <w:rsid w:val="00816D6F"/>
    <w:rsid w:val="00817655"/>
    <w:rsid w:val="008323FB"/>
    <w:rsid w:val="0083467A"/>
    <w:rsid w:val="00834F9D"/>
    <w:rsid w:val="0083593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532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38C5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4BD5"/>
    <w:rsid w:val="0096687D"/>
    <w:rsid w:val="009732C9"/>
    <w:rsid w:val="009738C3"/>
    <w:rsid w:val="009743BF"/>
    <w:rsid w:val="009749B4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BE0"/>
    <w:rsid w:val="009B3A5B"/>
    <w:rsid w:val="009B60B7"/>
    <w:rsid w:val="009B7785"/>
    <w:rsid w:val="009D02E9"/>
    <w:rsid w:val="009D0700"/>
    <w:rsid w:val="009D2BE2"/>
    <w:rsid w:val="009D2ECF"/>
    <w:rsid w:val="009E0151"/>
    <w:rsid w:val="009E05A8"/>
    <w:rsid w:val="009E0DEB"/>
    <w:rsid w:val="009E16EA"/>
    <w:rsid w:val="009E19B7"/>
    <w:rsid w:val="009F4293"/>
    <w:rsid w:val="009F614A"/>
    <w:rsid w:val="009F6212"/>
    <w:rsid w:val="009F6927"/>
    <w:rsid w:val="00A02204"/>
    <w:rsid w:val="00A02942"/>
    <w:rsid w:val="00A02C82"/>
    <w:rsid w:val="00A05FBA"/>
    <w:rsid w:val="00A07873"/>
    <w:rsid w:val="00A07B8B"/>
    <w:rsid w:val="00A113B2"/>
    <w:rsid w:val="00A13E99"/>
    <w:rsid w:val="00A14E2F"/>
    <w:rsid w:val="00A16BEA"/>
    <w:rsid w:val="00A2012A"/>
    <w:rsid w:val="00A25722"/>
    <w:rsid w:val="00A26359"/>
    <w:rsid w:val="00A31BD5"/>
    <w:rsid w:val="00A31DFF"/>
    <w:rsid w:val="00A353E9"/>
    <w:rsid w:val="00A35AEC"/>
    <w:rsid w:val="00A41742"/>
    <w:rsid w:val="00A55A93"/>
    <w:rsid w:val="00A5618F"/>
    <w:rsid w:val="00A62261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03C2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1684"/>
    <w:rsid w:val="00B232EC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36FD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335D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B6594"/>
    <w:rsid w:val="00BC09C5"/>
    <w:rsid w:val="00BC3A10"/>
    <w:rsid w:val="00BC631F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4B6B"/>
    <w:rsid w:val="00C30CF5"/>
    <w:rsid w:val="00C33BF8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A6A85"/>
    <w:rsid w:val="00CB0A39"/>
    <w:rsid w:val="00CB0CD3"/>
    <w:rsid w:val="00CB2255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57CA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3A8D"/>
    <w:rsid w:val="00D04670"/>
    <w:rsid w:val="00D04D91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4D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8368D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03D0A"/>
    <w:rsid w:val="00F10584"/>
    <w:rsid w:val="00F10E0E"/>
    <w:rsid w:val="00F150F1"/>
    <w:rsid w:val="00F158E1"/>
    <w:rsid w:val="00F1691A"/>
    <w:rsid w:val="00F16F26"/>
    <w:rsid w:val="00F20205"/>
    <w:rsid w:val="00F22D1A"/>
    <w:rsid w:val="00F22EBE"/>
    <w:rsid w:val="00F230ED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432B"/>
    <w:rsid w:val="00F9506A"/>
    <w:rsid w:val="00FA1EF8"/>
    <w:rsid w:val="00FA2A9D"/>
    <w:rsid w:val="00FA6ADD"/>
    <w:rsid w:val="00FA6C5D"/>
    <w:rsid w:val="00FA6D0F"/>
    <w:rsid w:val="00FB052E"/>
    <w:rsid w:val="00FB19A2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7E95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44424E7-D175-4B90-936F-7F0EFB9A95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381</TotalTime>
  <Pages>4</Pages>
  <Words>1730</Words>
  <Characters>9862</Characters>
  <Application>Microsoft Office Word</Application>
  <DocSecurity>0</DocSecurity>
  <Lines>82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ekonom</cp:lastModifiedBy>
  <cp:revision>12</cp:revision>
  <cp:lastPrinted>2016-03-31T06:34:00Z</cp:lastPrinted>
  <dcterms:created xsi:type="dcterms:W3CDTF">2018-03-15T08:20:00Z</dcterms:created>
  <dcterms:modified xsi:type="dcterms:W3CDTF">2020-03-30T07:57:00Z</dcterms:modified>
</cp:coreProperties>
</file>