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3B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ESTEA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3B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36765261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A3B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4759D">
              <w:rPr>
                <w:rFonts w:ascii="Arial" w:hAnsi="Arial" w:cs="Arial"/>
              </w:rPr>
              <w:t>Námestie Republiky 1992/18, 984 01 Lučenec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A3B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A3B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D5A4C" w:rsidRDefault="006D5A4C">
      <w:r>
        <w:separator/>
      </w:r>
    </w:p>
  </w:endnote>
  <w:endnote w:type="continuationSeparator" w:id="0">
    <w:p w:rsidR="006D5A4C" w:rsidRDefault="006D5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D5A4C" w:rsidRDefault="006D5A4C">
      <w:r>
        <w:separator/>
      </w:r>
    </w:p>
  </w:footnote>
  <w:footnote w:type="continuationSeparator" w:id="0">
    <w:p w:rsidR="006D5A4C" w:rsidRDefault="006D5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3BDE">
      <w:rPr>
        <w:rFonts w:ascii="Arial" w:hAnsi="Arial" w:cs="Arial"/>
        <w:sz w:val="22"/>
        <w:szCs w:val="22"/>
        <w:bdr w:val="single" w:sz="4" w:space="0" w:color="auto"/>
      </w:rPr>
      <w:t>36765261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3BDE">
      <w:rPr>
        <w:rFonts w:ascii="Arial" w:hAnsi="Arial" w:cs="Arial"/>
        <w:sz w:val="22"/>
        <w:szCs w:val="22"/>
        <w:bdr w:val="single" w:sz="4" w:space="0" w:color="auto"/>
      </w:rPr>
      <w:t>2022371571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155D"/>
    <w:rsid w:val="001406AD"/>
    <w:rsid w:val="001A1B05"/>
    <w:rsid w:val="002401F1"/>
    <w:rsid w:val="002C12B4"/>
    <w:rsid w:val="002D7E6D"/>
    <w:rsid w:val="00322420"/>
    <w:rsid w:val="00334B1D"/>
    <w:rsid w:val="003657F5"/>
    <w:rsid w:val="00373635"/>
    <w:rsid w:val="003A3BDE"/>
    <w:rsid w:val="003A5145"/>
    <w:rsid w:val="003D056F"/>
    <w:rsid w:val="00401155"/>
    <w:rsid w:val="0044759D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6D5A4C"/>
    <w:rsid w:val="00731073"/>
    <w:rsid w:val="007663A8"/>
    <w:rsid w:val="007E2277"/>
    <w:rsid w:val="00837D2A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18EE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17E9B5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7</cp:revision>
  <dcterms:created xsi:type="dcterms:W3CDTF">2020-03-22T16:37:00Z</dcterms:created>
  <dcterms:modified xsi:type="dcterms:W3CDTF">2020-03-30T16:58:00Z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