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4A1" w:rsidRDefault="004E54A1" w:rsidP="004E54A1"/>
    <w:p w:rsidR="000E2A8E" w:rsidRDefault="00A07821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31.12.2019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0E2A8E" w:rsidRDefault="000E2A8E" w:rsidP="000E2A8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ZÁKLADNÁ ŠKOLA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PIONIERSKA 95, 013 13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RAJECKÉ TEPLICE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37810928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1.7.2002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RAJECKĚ TEPLICE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SNP 1/29, 013 13 RAJECKÉ TEPLICE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25D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poskytuje základné vzdelanie, zabezpečuje rozumovú výchovu v zmysle vedeckého poznania a v súlade so zásadami vlastenectva, humanity a demokracie. Poskytuje mravnú, estetickú, pracovnú, zdravotnú, telesnú a ekologickú výchovu žiakov, umožňuje aj náboženskú výchovu. Základná škola pripravuje žiakov na ďalšie štúdium a pre prax.</w:t>
            </w:r>
          </w:p>
        </w:tc>
      </w:tr>
    </w:tbl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Hönsch</w:t>
            </w:r>
            <w:proofErr w:type="spellEnd"/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základnej školy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A07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Zuzana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Barčiaková</w:t>
            </w:r>
            <w:proofErr w:type="spellEnd"/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základnej školy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27,8</w:t>
            </w:r>
          </w:p>
        </w:tc>
      </w:tr>
      <w:tr w:rsidR="000E2A8E" w:rsidTr="000E2A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0E2A8E" w:rsidRDefault="000E2A8E" w:rsidP="000E2A8E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25D8">
        <w:rPr>
          <w:rFonts w:ascii="Times New Roman" w:eastAsia="Times New Roman" w:hAnsi="Times New Roman" w:cs="Tahoma"/>
          <w:b/>
          <w:bCs/>
          <w:lang w:eastAsia="sk-SK"/>
        </w:rPr>
      </w:r>
      <w:r w:rsidR="00C325D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</w:p>
    <w:p w:rsidR="000E2A8E" w:rsidRDefault="000E2A8E" w:rsidP="000E2A8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25D8">
        <w:rPr>
          <w:rFonts w:ascii="Times New Roman" w:eastAsia="Times New Roman" w:hAnsi="Times New Roman" w:cs="Tahoma"/>
          <w:b/>
          <w:bCs/>
          <w:lang w:eastAsia="sk-SK"/>
        </w:rPr>
      </w:r>
      <w:r w:rsidR="00C325D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E2A8E" w:rsidRDefault="000E2A8E" w:rsidP="000E2A8E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E2A8E" w:rsidTr="000E2A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 w:rsidP="000E2A8E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2A8E" w:rsidRDefault="000E2A8E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vychádza z predpokladanej doby jeho užívania a predpokladaného priebehu jeho opotrebenia. Odpisovať sa začína</w:t>
      </w:r>
      <w:r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1,00  Eur do 1 700,00  Eur, ktorý podľa účtovnej jednotky nie je dlhodobým nehmotným majetkom sa účtuje pri obstaraní do nákladov na účet 518 - Ostatné služby.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 Eur d1 700,00  Eur, ktorý podľa účtovnej jednotky nie je dlhodobým hmotným majetkom sa účtuje priamo do spotreby. 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0E2A8E" w:rsidRDefault="000E2A8E" w:rsidP="000E2A8E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bankou Slovenska v deň, ku ktorému sa zostavuje účtovná závierka, a účtujú sa s vplyvom na výsledok hospodárenia.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III.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0E2A8E" w:rsidRDefault="000E2A8E" w:rsidP="000E2A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0E2A8E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</w:t>
            </w:r>
            <w:r w:rsidR="00F80F0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,</w:t>
            </w:r>
          </w:p>
          <w:p w:rsidR="000E2A8E" w:rsidRDefault="007B78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 31.12.2019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7B78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31.12.2018</w:t>
            </w: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A92DD3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199,50</w:t>
            </w: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A92DD3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2 951,50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2 208,50</w:t>
            </w: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895" w:rsidRDefault="007B7895" w:rsidP="007B7895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bežný transfer na školský klub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A92DD3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44 984,48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42 383,03</w:t>
            </w:r>
          </w:p>
        </w:tc>
      </w:tr>
      <w:tr w:rsidR="007B7895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895" w:rsidRDefault="007B7895" w:rsidP="007B7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692 - Výnosy z kapitálových transferov z rozpočtu obce, VÚC</w:t>
            </w:r>
          </w:p>
          <w:p w:rsidR="007B7895" w:rsidRDefault="007B7895" w:rsidP="007B789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617E8B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895" w:rsidRDefault="007B7895" w:rsidP="007B7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617E8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A92DD3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585 676,82</w:t>
            </w:r>
            <w:r w:rsidR="00617E8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563 829,71</w:t>
            </w: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17E8B" w:rsidRDefault="00617E8B" w:rsidP="00617E8B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17E8B" w:rsidRDefault="00617E8B" w:rsidP="00617E8B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E8B" w:rsidTr="007B789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17E8B" w:rsidRDefault="00617E8B" w:rsidP="00617E8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617E8B" w:rsidRDefault="00617E8B" w:rsidP="00617E8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7E8B" w:rsidRDefault="00617E8B" w:rsidP="00617E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E2A8E" w:rsidRDefault="000E2A8E" w:rsidP="000E2A8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0E2A8E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0E2A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Suma </w:t>
            </w:r>
          </w:p>
          <w:p w:rsidR="000E2A8E" w:rsidRDefault="00BD1F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 31.12.2019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E2A8E" w:rsidRDefault="00BD1F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31.12.2018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1F3B" w:rsidRDefault="00BD1F3B" w:rsidP="00BD1F3B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F4364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35 799,50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32 089,26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18 620,40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18 441,04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17 179,14</w:t>
            </w:r>
          </w:p>
          <w:p w:rsidR="00A92DD3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7 108,44</w:t>
            </w:r>
          </w:p>
          <w:p w:rsidR="00A92DD3" w:rsidRDefault="00A92DD3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753,36</w:t>
            </w:r>
          </w:p>
          <w:p w:rsidR="00A92DD3" w:rsidRDefault="00A92DD3" w:rsidP="00A92D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9 317,34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13 648,22</w:t>
            </w:r>
          </w:p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3 861,41</w:t>
            </w:r>
          </w:p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478,17</w:t>
            </w:r>
          </w:p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9 308,64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1F3B" w:rsidRDefault="00BD1F3B" w:rsidP="00BD1F3B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10 168,99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15 063,59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16 723,77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4 963,80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2 236,69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487,16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49,23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35,38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10 168,99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9 577,05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1F3B" w:rsidRDefault="00BD1F3B" w:rsidP="00BD1F3B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154895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549 350,41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551 913,99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397 234,82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399 189,60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138 003,66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139 201,33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A92DD3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14 111,93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13 523,06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1F3B" w:rsidRDefault="00BD1F3B" w:rsidP="00BD1F3B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F4364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F3B" w:rsidRDefault="00BD1F3B" w:rsidP="00BD1F3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BD1F3B" w:rsidRDefault="00BD1F3B" w:rsidP="00BD1F3B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D1F3B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1F3B" w:rsidRDefault="00BD1F3B" w:rsidP="00BD1F3B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1F3B" w:rsidRDefault="00BD1F3B" w:rsidP="00BD1F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67C5" w:rsidRDefault="00A867C5" w:rsidP="00A867C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1 364,10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1 443,26</w:t>
            </w: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1 364,10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1 443,26</w:t>
            </w: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67C5" w:rsidRDefault="00A867C5" w:rsidP="00A867C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67C5" w:rsidRDefault="00A867C5" w:rsidP="00A867C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7 331,00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5 804</w:t>
            </w: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7 331,00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5 804</w:t>
            </w: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67C5" w:rsidRDefault="00A867C5" w:rsidP="00A867C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11 858,68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11 436,08</w:t>
            </w: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BD1F3B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11 858,68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11 436,08</w:t>
            </w: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A867C5" w:rsidRDefault="00A867C5" w:rsidP="00A867C5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867C5" w:rsidTr="00A867C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7C5" w:rsidRDefault="00A867C5" w:rsidP="00A867C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A867C5" w:rsidRDefault="00A867C5" w:rsidP="00A86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15489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7C5" w:rsidRDefault="00A867C5" w:rsidP="00A867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73639" w:rsidRDefault="00773639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 bola prevedená revitalizácia ihriska v celkovej sume 15</w:t>
      </w:r>
      <w:r w:rsidR="00611F08">
        <w:rPr>
          <w:rFonts w:ascii="Times New Roman" w:eastAsia="Times New Roman" w:hAnsi="Times New Roman" w:cs="Times New Roman"/>
          <w:sz w:val="24"/>
          <w:szCs w:val="24"/>
          <w:lang w:eastAsia="sk-SK"/>
        </w:rPr>
        <w:t> 535,27 €. Z Ú</w:t>
      </w:r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radu vlády SR sme </w:t>
      </w:r>
      <w:proofErr w:type="spellStart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>obdržali</w:t>
      </w:r>
      <w:proofErr w:type="spellEnd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uvedenú revitaliz</w:t>
      </w:r>
      <w:r w:rsidR="00611F08">
        <w:rPr>
          <w:rFonts w:ascii="Times New Roman" w:eastAsia="Times New Roman" w:hAnsi="Times New Roman" w:cs="Times New Roman"/>
          <w:sz w:val="24"/>
          <w:szCs w:val="24"/>
          <w:lang w:eastAsia="sk-SK"/>
        </w:rPr>
        <w:t>áciu  ihriska sumu 10 000,00 €</w:t>
      </w:r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Revitalizáciu zabezpečila </w:t>
      </w:r>
      <w:proofErr w:type="spellStart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>fi</w:t>
      </w:r>
      <w:proofErr w:type="spellEnd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DOPRASTAV </w:t>
      </w:r>
      <w:proofErr w:type="spellStart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="001370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Žilina. </w:t>
      </w:r>
    </w:p>
    <w:p w:rsidR="00137072" w:rsidRDefault="00137072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4DEB" w:rsidRDefault="00504DEB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4DEB" w:rsidRDefault="00504DEB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4DEB" w:rsidRDefault="00504DEB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4DEB" w:rsidRDefault="00504DEB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04DEB" w:rsidRPr="00773639" w:rsidRDefault="00504DEB" w:rsidP="007736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0E2A8E" w:rsidRDefault="000E2A8E" w:rsidP="000E2A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rozpočtovej organizácie bol schválený mestským </w:t>
      </w:r>
      <w:r w:rsidR="002124B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zastupiteľstvom dňa 25.10.2018 uznesením č.42/2018</w:t>
      </w: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E2A8E" w:rsidRDefault="000E2A8E" w:rsidP="000E2A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Zmeny rozpočtu: </w:t>
      </w:r>
    </w:p>
    <w:p w:rsidR="006E7F03" w:rsidRDefault="000E2A8E" w:rsidP="006E7F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vá zmena schválená dňa 18.3</w:t>
      </w:r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.201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9 </w:t>
      </w:r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Rozp</w:t>
      </w:r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očtovým opatrením č. 2/2019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</w:t>
      </w:r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E7F03" w:rsidRPr="006E7F03" w:rsidRDefault="009301AD" w:rsidP="006E7F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18/2019</w:t>
      </w:r>
    </w:p>
    <w:p w:rsidR="000E2A8E" w:rsidRPr="006E7F03" w:rsidRDefault="006E7F03" w:rsidP="006E7F03">
      <w:pPr>
        <w:pStyle w:val="Odsekzoznamu"/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0E2A8E"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dru</w:t>
      </w:r>
      <w:r w:rsidR="009301AD"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há zmena schválená dňa 12.9.2019 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14/2019,</w:t>
      </w:r>
      <w:r w:rsidR="009301AD"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9301AD"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9301AD" w:rsidRPr="006E7F03">
        <w:rPr>
          <w:rFonts w:ascii="Times New Roman" w:eastAsia="Times New Roman" w:hAnsi="Times New Roman" w:cs="Times New Roman"/>
          <w:sz w:val="24"/>
          <w:szCs w:val="24"/>
          <w:lang w:eastAsia="sk-SK"/>
        </w:rPr>
        <w:t>.  51/2019</w:t>
      </w:r>
    </w:p>
    <w:p w:rsidR="000E2A8E" w:rsidRDefault="000E2A8E" w:rsidP="000E2A8E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tret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ia zmena schválená dňa 12.12.2019  Rozpočtovým opatrením č. 21/2019 ,</w:t>
      </w:r>
      <w:proofErr w:type="spellStart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. 61/2019</w:t>
      </w:r>
    </w:p>
    <w:p w:rsidR="000E2A8E" w:rsidRDefault="000E2A8E" w:rsidP="000E2A8E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štvrtá</w:t>
      </w: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 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12.12.2019  Rozpočtovým opatrením č. 22/2019, </w:t>
      </w:r>
      <w:proofErr w:type="spellStart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. 60/2019</w:t>
      </w:r>
    </w:p>
    <w:p w:rsidR="000E2A8E" w:rsidRDefault="000E2A8E" w:rsidP="000E2A8E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       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piata zmena schválená dňa   13.12.2019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ením č. 23/2019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9301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</w:p>
    <w:p w:rsidR="003C30A5" w:rsidRDefault="003C30A5" w:rsidP="003C30A5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60A93">
        <w:rPr>
          <w:rFonts w:ascii="Times New Roman" w:eastAsia="Times New Roman" w:hAnsi="Times New Roman" w:cs="Times New Roman"/>
          <w:sz w:val="14"/>
          <w:szCs w:val="14"/>
          <w:lang w:eastAsia="sk-SK"/>
        </w:rPr>
        <w:t>   </w:t>
      </w:r>
      <w:r w:rsidR="00B30857">
        <w:rPr>
          <w:rFonts w:ascii="Times New Roman" w:eastAsia="Times New Roman" w:hAnsi="Times New Roman" w:cs="Times New Roman"/>
          <w:sz w:val="14"/>
          <w:szCs w:val="14"/>
          <w:lang w:eastAsia="sk-SK"/>
        </w:rPr>
        <w:t>  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šiesta zmena schválená dňa </w:t>
      </w:r>
      <w:r w:rsidR="00B30857">
        <w:rPr>
          <w:rFonts w:ascii="Times New Roman" w:eastAsia="Times New Roman" w:hAnsi="Times New Roman" w:cs="Times New Roman"/>
          <w:sz w:val="24"/>
          <w:szCs w:val="24"/>
          <w:lang w:eastAsia="sk-SK"/>
        </w:rPr>
        <w:t>16.12.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2019 Rozpočtovým opatrením č.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3085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proofErr w:type="spellStart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</w:p>
    <w:p w:rsidR="003C30A5" w:rsidRDefault="003C30A5" w:rsidP="003C30A5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siedma  zmena schválená dňa 17.12.2019   Rozpočtovým opatrením 25/2019 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</w:p>
    <w:p w:rsidR="003C30A5" w:rsidRDefault="003C30A5" w:rsidP="003C30A5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ôsma zmena schválená dňa 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.12.2019</w:t>
      </w:r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26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/2019 ,</w:t>
      </w:r>
      <w:proofErr w:type="spellStart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260A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</w:p>
    <w:p w:rsidR="003C30A5" w:rsidRDefault="00260A93" w:rsidP="003C30A5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>       </w:t>
      </w:r>
      <w:r w:rsidR="003C30A5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deviata  zmena schválená dňa 19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.12.2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019  Rozpočtovým opatrením č. 27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</w:p>
    <w:p w:rsidR="003C30A5" w:rsidRDefault="00260A93" w:rsidP="003C30A5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>      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desiata zmena schválená dňa   20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.12.2019  Rozpočtovým opatr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ením č. 27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/2019</w:t>
      </w:r>
      <w:r w:rsidR="00514362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3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        /2019</w:t>
      </w:r>
    </w:p>
    <w:p w:rsidR="000E2A8E" w:rsidRDefault="00EF62C3" w:rsidP="00EF62C3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0E2A8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V.</w:t>
      </w:r>
    </w:p>
    <w:p w:rsidR="000E2A8E" w:rsidRDefault="000E2A8E" w:rsidP="000E2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C325D8" w:rsidRDefault="000E2A8E" w:rsidP="00C325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C325D8" w:rsidRDefault="00C325D8" w:rsidP="00C325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25D8" w:rsidRPr="00C325D8" w:rsidRDefault="00C325D8" w:rsidP="00C325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skutočnosti:</w:t>
      </w:r>
    </w:p>
    <w:p w:rsidR="00EF62C3" w:rsidRDefault="00EF62C3" w:rsidP="00EF62C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F62C3" w:rsidRPr="00F00949" w:rsidRDefault="00EF62C3" w:rsidP="00EF62C3">
      <w:pPr>
        <w:jc w:val="both"/>
        <w:rPr>
          <w:rFonts w:ascii="Times New Roman" w:hAnsi="Times New Roman" w:cs="Times New Roman"/>
          <w:sz w:val="24"/>
          <w:szCs w:val="24"/>
        </w:rPr>
      </w:pPr>
      <w:r w:rsidRPr="00F00949">
        <w:rPr>
          <w:rFonts w:ascii="Times New Roman" w:hAnsi="Times New Roman" w:cs="Times New Roman"/>
          <w:sz w:val="24"/>
          <w:szCs w:val="24"/>
        </w:rPr>
        <w:t xml:space="preserve">Koncom roka 2019 sa prvýkrát objavili správy z Číny o </w:t>
      </w:r>
      <w:proofErr w:type="spellStart"/>
      <w:r w:rsidRPr="00F00949">
        <w:rPr>
          <w:rFonts w:ascii="Times New Roman" w:hAnsi="Times New Roman" w:cs="Times New Roman"/>
          <w:sz w:val="24"/>
          <w:szCs w:val="24"/>
        </w:rPr>
        <w:t>koronavíruse</w:t>
      </w:r>
      <w:proofErr w:type="spellEnd"/>
      <w:r w:rsidRPr="00F00949">
        <w:rPr>
          <w:rFonts w:ascii="Times New Roman" w:hAnsi="Times New Roman" w:cs="Times New Roman"/>
          <w:sz w:val="24"/>
          <w:szCs w:val="24"/>
        </w:rPr>
        <w:t>. V prvých mesiacoch roku 2020 sa vírus rozšíril do celého sveta a jeho negatívny vplyv nadobudol veľké rozmery. V čase zverejnenia tejto účtovnej závierky základná škola   nezaznamenala pokles  prí</w:t>
      </w:r>
      <w:r w:rsidR="00C325D8">
        <w:rPr>
          <w:rFonts w:ascii="Times New Roman" w:hAnsi="Times New Roman" w:cs="Times New Roman"/>
          <w:sz w:val="24"/>
          <w:szCs w:val="24"/>
        </w:rPr>
        <w:t xml:space="preserve">jmov na prenesené kompetencie zo </w:t>
      </w:r>
      <w:bookmarkStart w:id="0" w:name="_GoBack"/>
      <w:bookmarkEnd w:id="0"/>
      <w:r w:rsidRPr="00F00949">
        <w:rPr>
          <w:rFonts w:ascii="Times New Roman" w:hAnsi="Times New Roman" w:cs="Times New Roman"/>
          <w:sz w:val="24"/>
          <w:szCs w:val="24"/>
        </w:rPr>
        <w:t xml:space="preserve"> ŠR.  Nakoľko sa však situácia stále mení,  nemožno predvídať budúce účinky a dopady. </w:t>
      </w:r>
    </w:p>
    <w:p w:rsidR="000E2A8E" w:rsidRPr="00F00949" w:rsidRDefault="000E2A8E" w:rsidP="000E2A8E">
      <w:pPr>
        <w:rPr>
          <w:rFonts w:ascii="Times New Roman" w:hAnsi="Times New Roman" w:cs="Times New Roman"/>
        </w:rPr>
      </w:pPr>
    </w:p>
    <w:p w:rsidR="004E54A1" w:rsidRPr="00EF62C3" w:rsidRDefault="004E54A1" w:rsidP="004E54A1"/>
    <w:p w:rsidR="004E54A1" w:rsidRDefault="004E54A1" w:rsidP="004E54A1"/>
    <w:p w:rsidR="00FA67F7" w:rsidRDefault="00FA67F7" w:rsidP="00FA67F7"/>
    <w:p w:rsidR="00FA67F7" w:rsidRDefault="00FA67F7"/>
    <w:p w:rsidR="00FA67F7" w:rsidRDefault="00FA67F7"/>
    <w:p w:rsidR="00FA67F7" w:rsidRDefault="00FA67F7"/>
    <w:p w:rsidR="00FA67F7" w:rsidRDefault="00FA67F7"/>
    <w:sectPr w:rsidR="00FA67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E2174B"/>
    <w:multiLevelType w:val="hybridMultilevel"/>
    <w:tmpl w:val="28D8532C"/>
    <w:lvl w:ilvl="0" w:tplc="204EB4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D7AE3"/>
    <w:multiLevelType w:val="hybridMultilevel"/>
    <w:tmpl w:val="6FCEA1BA"/>
    <w:lvl w:ilvl="0" w:tplc="B074FA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E02"/>
    <w:rsid w:val="00044230"/>
    <w:rsid w:val="000E2A8E"/>
    <w:rsid w:val="00137072"/>
    <w:rsid w:val="00154895"/>
    <w:rsid w:val="002124B4"/>
    <w:rsid w:val="00260A93"/>
    <w:rsid w:val="003C30A5"/>
    <w:rsid w:val="004E54A1"/>
    <w:rsid w:val="00502630"/>
    <w:rsid w:val="00504DEB"/>
    <w:rsid w:val="00514362"/>
    <w:rsid w:val="00610EEE"/>
    <w:rsid w:val="00611F08"/>
    <w:rsid w:val="00617E8B"/>
    <w:rsid w:val="006E7F03"/>
    <w:rsid w:val="00773639"/>
    <w:rsid w:val="007B7895"/>
    <w:rsid w:val="008F0E02"/>
    <w:rsid w:val="009301AD"/>
    <w:rsid w:val="00A07821"/>
    <w:rsid w:val="00A867C5"/>
    <w:rsid w:val="00A92DD3"/>
    <w:rsid w:val="00AB766E"/>
    <w:rsid w:val="00B30857"/>
    <w:rsid w:val="00BD1F3B"/>
    <w:rsid w:val="00C325D8"/>
    <w:rsid w:val="00C75F53"/>
    <w:rsid w:val="00EF62C3"/>
    <w:rsid w:val="00F00949"/>
    <w:rsid w:val="00F04574"/>
    <w:rsid w:val="00F4364B"/>
    <w:rsid w:val="00F80F0B"/>
    <w:rsid w:val="00FA6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1B958"/>
  <w15:chartTrackingRefBased/>
  <w15:docId w15:val="{CB737BAD-79BE-496A-967B-C5311B5A2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A8E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7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5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54A1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EF62C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62C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6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042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8</Pages>
  <Words>2015</Words>
  <Characters>11489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26</cp:revision>
  <cp:lastPrinted>2020-03-05T10:51:00Z</cp:lastPrinted>
  <dcterms:created xsi:type="dcterms:W3CDTF">2019-01-28T09:54:00Z</dcterms:created>
  <dcterms:modified xsi:type="dcterms:W3CDTF">2020-03-24T11:48:00Z</dcterms:modified>
</cp:coreProperties>
</file>