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3B0E0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D4C0E" w:rsidRPr="003F477D" w:rsidRDefault="0022528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B0E04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25288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Cm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5C6E22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3B0E04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489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5C6E22" w:rsidP="005C6E22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196</w:t>
            </w:r>
          </w:p>
        </w:tc>
        <w:tc>
          <w:tcPr>
            <w:tcW w:w="2405" w:type="dxa"/>
            <w:vAlign w:val="center"/>
          </w:tcPr>
          <w:p w:rsidR="0003344F" w:rsidRPr="003F477D" w:rsidRDefault="003B0E04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154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C6E2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596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Default="003B0E0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643</w:t>
            </w:r>
          </w:p>
          <w:p w:rsidR="005C6E22" w:rsidRPr="003F477D" w:rsidRDefault="005C6E22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070F2" w:rsidRDefault="005E3B59" w:rsidP="00FB32C2">
            <w:pPr>
              <w:spacing w:after="0" w:line="240" w:lineRule="auto"/>
              <w:rPr>
                <w:b/>
                <w:szCs w:val="22"/>
              </w:rPr>
            </w:pPr>
            <w:r w:rsidRPr="009070F2">
              <w:rPr>
                <w:b/>
                <w:szCs w:val="22"/>
              </w:rPr>
              <w:t> </w:t>
            </w:r>
            <w:r w:rsidR="00743518">
              <w:rPr>
                <w:b/>
                <w:szCs w:val="22"/>
              </w:rPr>
              <w:t>572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7435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43518">
              <w:rPr>
                <w:szCs w:val="22"/>
              </w:rPr>
              <w:t>420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A0C91" w:rsidRDefault="005E3B59" w:rsidP="00743518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743518">
              <w:rPr>
                <w:b/>
                <w:bCs/>
                <w:szCs w:val="22"/>
              </w:rPr>
              <w:t>572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743518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420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435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43518">
              <w:rPr>
                <w:szCs w:val="22"/>
              </w:rPr>
              <w:t>26666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4351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19035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Default="0003344F" w:rsidP="0003344F">
            <w:pPr>
              <w:spacing w:after="0" w:line="240" w:lineRule="auto"/>
              <w:rPr>
                <w:szCs w:val="22"/>
              </w:rPr>
            </w:pPr>
          </w:p>
          <w:p w:rsidR="00743518" w:rsidRPr="003F477D" w:rsidRDefault="0074351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435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43518">
              <w:rPr>
                <w:szCs w:val="22"/>
              </w:rPr>
              <w:t>26666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435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43518">
              <w:rPr>
                <w:szCs w:val="22"/>
              </w:rPr>
              <w:t>19035</w:t>
            </w:r>
          </w:p>
        </w:tc>
      </w:tr>
    </w:tbl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43518" w:rsidP="009A0C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4351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4351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4351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E134A9" w:rsidRDefault="00E134A9" w:rsidP="0003344F">
      <w:pPr>
        <w:spacing w:after="0" w:line="240" w:lineRule="auto"/>
        <w:rPr>
          <w:szCs w:val="22"/>
        </w:rPr>
      </w:pPr>
    </w:p>
    <w:p w:rsidR="00E134A9" w:rsidRDefault="00E134A9" w:rsidP="0003344F">
      <w:pPr>
        <w:spacing w:after="0" w:line="240" w:lineRule="auto"/>
        <w:rPr>
          <w:szCs w:val="22"/>
        </w:rPr>
      </w:pPr>
    </w:p>
    <w:p w:rsidR="00E134A9" w:rsidRDefault="00E134A9" w:rsidP="0003344F">
      <w:pPr>
        <w:spacing w:after="0" w:line="240" w:lineRule="auto"/>
        <w:rPr>
          <w:szCs w:val="22"/>
        </w:rPr>
      </w:pPr>
    </w:p>
    <w:p w:rsidR="00E134A9" w:rsidRDefault="00E134A9" w:rsidP="0003344F">
      <w:pPr>
        <w:spacing w:after="0" w:line="240" w:lineRule="auto"/>
        <w:rPr>
          <w:szCs w:val="22"/>
        </w:rPr>
      </w:pPr>
    </w:p>
    <w:p w:rsidR="00E134A9" w:rsidRDefault="00E134A9" w:rsidP="0003344F">
      <w:pPr>
        <w:spacing w:after="0" w:line="240" w:lineRule="auto"/>
        <w:rPr>
          <w:szCs w:val="22"/>
        </w:rPr>
      </w:pPr>
    </w:p>
    <w:p w:rsidR="00E134A9" w:rsidRDefault="00E134A9" w:rsidP="0003344F">
      <w:pPr>
        <w:spacing w:after="0" w:line="240" w:lineRule="auto"/>
        <w:rPr>
          <w:szCs w:val="22"/>
        </w:rPr>
      </w:pPr>
    </w:p>
    <w:p w:rsidR="00E134A9" w:rsidRDefault="00E134A9" w:rsidP="0003344F">
      <w:pPr>
        <w:spacing w:after="0" w:line="240" w:lineRule="auto"/>
        <w:rPr>
          <w:szCs w:val="22"/>
        </w:rPr>
      </w:pPr>
    </w:p>
    <w:p w:rsidR="00E134A9" w:rsidRDefault="00E134A9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743518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POZNÁMKY k 31.12.2019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:rsidR="009F3133" w:rsidRDefault="009D0A66" w:rsidP="0003344F">
      <w:pPr>
        <w:spacing w:after="0" w:line="240" w:lineRule="auto"/>
        <w:rPr>
          <w:szCs w:val="22"/>
        </w:rPr>
      </w:pPr>
      <w:r>
        <w:rPr>
          <w:szCs w:val="22"/>
        </w:rPr>
        <w:t>TUMAN-P</w:t>
      </w:r>
      <w:r w:rsidR="00C03148">
        <w:rPr>
          <w:szCs w:val="22"/>
        </w:rPr>
        <w:t xml:space="preserve"> </w:t>
      </w:r>
      <w:r w:rsidR="009F3133">
        <w:rPr>
          <w:szCs w:val="22"/>
        </w:rPr>
        <w:t xml:space="preserve"> s.r.o., </w:t>
      </w:r>
      <w:r>
        <w:rPr>
          <w:szCs w:val="22"/>
        </w:rPr>
        <w:t>Stará ulica 180/26</w:t>
      </w:r>
      <w:r w:rsidR="009F3133">
        <w:rPr>
          <w:szCs w:val="22"/>
        </w:rPr>
        <w:t xml:space="preserve">, 929 01 </w:t>
      </w:r>
      <w:r>
        <w:rPr>
          <w:szCs w:val="22"/>
        </w:rPr>
        <w:t>Malé Dvorníky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</w:t>
      </w:r>
      <w:r w:rsidR="009D0A66">
        <w:rPr>
          <w:szCs w:val="22"/>
        </w:rPr>
        <w:t>25.07.2015</w:t>
      </w:r>
      <w:r>
        <w:rPr>
          <w:szCs w:val="22"/>
        </w:rPr>
        <w:t>, obchodný register, od</w:t>
      </w:r>
      <w:r w:rsidR="00C03148">
        <w:rPr>
          <w:szCs w:val="22"/>
        </w:rPr>
        <w:t xml:space="preserve">diel: Sro, vložka číslo: </w:t>
      </w:r>
      <w:r w:rsidR="009D0A66">
        <w:rPr>
          <w:szCs w:val="22"/>
        </w:rPr>
        <w:t>36166</w:t>
      </w:r>
      <w:r w:rsidR="00C03148">
        <w:rPr>
          <w:szCs w:val="22"/>
        </w:rPr>
        <w:t>/T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:rsidR="009D0A66" w:rsidRPr="009D0A66" w:rsidRDefault="009D0A66" w:rsidP="009D0A66">
      <w:pPr>
        <w:pStyle w:val="NormlWeb"/>
        <w:numPr>
          <w:ilvl w:val="0"/>
          <w:numId w:val="15"/>
        </w:numPr>
        <w:shd w:val="clear" w:color="auto" w:fill="FFFFFF"/>
        <w:ind w:left="851"/>
        <w:rPr>
          <w:rFonts w:ascii="Arial Narrow" w:hAnsi="Arial Narrow"/>
          <w:color w:val="000000"/>
          <w:sz w:val="22"/>
          <w:szCs w:val="22"/>
        </w:rPr>
      </w:pPr>
      <w:r w:rsidRPr="009D0A66">
        <w:rPr>
          <w:rFonts w:ascii="Arial Narrow" w:hAnsi="Arial Narrow"/>
          <w:color w:val="000000"/>
          <w:sz w:val="22"/>
          <w:szCs w:val="22"/>
        </w:rPr>
        <w:t>Sprostredkovateľská činnosť v oblasti výroby, obchodu a služieb</w:t>
      </w:r>
    </w:p>
    <w:p w:rsidR="009D0A66" w:rsidRPr="009D0A66" w:rsidRDefault="009D0A66" w:rsidP="009D0A66">
      <w:pPr>
        <w:pStyle w:val="NormlWeb"/>
        <w:numPr>
          <w:ilvl w:val="0"/>
          <w:numId w:val="15"/>
        </w:numPr>
        <w:shd w:val="clear" w:color="auto" w:fill="FFFFFF"/>
        <w:ind w:left="851"/>
        <w:rPr>
          <w:rFonts w:ascii="Arial Narrow" w:hAnsi="Arial Narrow"/>
          <w:color w:val="000000"/>
          <w:sz w:val="22"/>
          <w:szCs w:val="22"/>
        </w:rPr>
      </w:pPr>
      <w:r w:rsidRPr="009D0A66">
        <w:rPr>
          <w:rFonts w:ascii="Arial Narrow" w:hAnsi="Arial Narrow"/>
          <w:color w:val="000000"/>
          <w:sz w:val="22"/>
          <w:szCs w:val="22"/>
        </w:rPr>
        <w:t>Kúpa tovaru na účely jeho predaja konečnému spotrebiteľovi (maloobchod) alebo iným prevádzkovateľom živnosti (veľkoobchod)</w:t>
      </w:r>
    </w:p>
    <w:p w:rsidR="009D0A66" w:rsidRPr="009D0A66" w:rsidRDefault="009D0A66" w:rsidP="009D0A66">
      <w:pPr>
        <w:pStyle w:val="NormlWeb"/>
        <w:numPr>
          <w:ilvl w:val="0"/>
          <w:numId w:val="15"/>
        </w:numPr>
        <w:shd w:val="clear" w:color="auto" w:fill="FFFFFF"/>
        <w:ind w:left="851"/>
        <w:rPr>
          <w:rFonts w:ascii="Arial Narrow" w:hAnsi="Arial Narrow"/>
          <w:color w:val="000000"/>
          <w:sz w:val="22"/>
          <w:szCs w:val="22"/>
        </w:rPr>
      </w:pPr>
      <w:r w:rsidRPr="009D0A66">
        <w:rPr>
          <w:rFonts w:ascii="Arial Narrow" w:hAnsi="Arial Narrow"/>
          <w:color w:val="000000"/>
          <w:sz w:val="22"/>
          <w:szCs w:val="22"/>
        </w:rPr>
        <w:t>Reklamné a marketingové služby</w:t>
      </w:r>
    </w:p>
    <w:p w:rsidR="009D0A66" w:rsidRPr="009D0A66" w:rsidRDefault="009D0A66" w:rsidP="009D0A66">
      <w:pPr>
        <w:pStyle w:val="NormlWeb"/>
        <w:numPr>
          <w:ilvl w:val="0"/>
          <w:numId w:val="15"/>
        </w:numPr>
        <w:shd w:val="clear" w:color="auto" w:fill="FFFFFF"/>
        <w:ind w:left="851"/>
        <w:rPr>
          <w:rFonts w:ascii="Arial Narrow" w:hAnsi="Arial Narrow"/>
          <w:color w:val="000000"/>
          <w:sz w:val="22"/>
          <w:szCs w:val="22"/>
        </w:rPr>
      </w:pPr>
      <w:r w:rsidRPr="009D0A66">
        <w:rPr>
          <w:rFonts w:ascii="Arial Narrow" w:hAnsi="Arial Narrow"/>
          <w:color w:val="000000"/>
          <w:sz w:val="22"/>
          <w:szCs w:val="22"/>
        </w:rPr>
        <w:t>Organizovanie kultúrnych a iných spoločenských podujatí</w:t>
      </w:r>
    </w:p>
    <w:p w:rsidR="009D0A66" w:rsidRPr="009D0A66" w:rsidRDefault="009D0A66" w:rsidP="009D0A66">
      <w:pPr>
        <w:pStyle w:val="NormlWeb"/>
        <w:numPr>
          <w:ilvl w:val="0"/>
          <w:numId w:val="15"/>
        </w:numPr>
        <w:shd w:val="clear" w:color="auto" w:fill="FFFFFF"/>
        <w:ind w:left="851"/>
        <w:rPr>
          <w:rFonts w:ascii="Arial Narrow" w:hAnsi="Arial Narrow"/>
          <w:color w:val="000000"/>
          <w:sz w:val="22"/>
          <w:szCs w:val="22"/>
        </w:rPr>
      </w:pPr>
      <w:r w:rsidRPr="009D0A66">
        <w:rPr>
          <w:rFonts w:ascii="Arial Narrow" w:hAnsi="Arial Narrow"/>
          <w:color w:val="000000"/>
          <w:sz w:val="22"/>
          <w:szCs w:val="22"/>
        </w:rPr>
        <w:t>Vykonávanie mimoškolskej vzdelávacej činnosti</w:t>
      </w:r>
    </w:p>
    <w:p w:rsidR="009D0A66" w:rsidRPr="009D0A66" w:rsidRDefault="009D0A66" w:rsidP="009D0A66">
      <w:pPr>
        <w:pStyle w:val="NormlWeb"/>
        <w:numPr>
          <w:ilvl w:val="0"/>
          <w:numId w:val="15"/>
        </w:numPr>
        <w:shd w:val="clear" w:color="auto" w:fill="FFFFFF"/>
        <w:ind w:left="851"/>
        <w:rPr>
          <w:rFonts w:ascii="Arial Narrow" w:hAnsi="Arial Narrow"/>
          <w:color w:val="000000"/>
          <w:sz w:val="22"/>
          <w:szCs w:val="22"/>
        </w:rPr>
      </w:pPr>
      <w:r w:rsidRPr="009D0A66">
        <w:rPr>
          <w:rFonts w:ascii="Arial Narrow" w:hAnsi="Arial Narrow"/>
          <w:color w:val="000000"/>
          <w:sz w:val="22"/>
          <w:szCs w:val="22"/>
        </w:rPr>
        <w:t>Prevádzkovanie zariadení slúžiacich na regeneráciu a rekondíciu</w:t>
      </w:r>
    </w:p>
    <w:p w:rsidR="009D0A66" w:rsidRPr="009D0A66" w:rsidRDefault="009D0A66" w:rsidP="009D0A66">
      <w:pPr>
        <w:pStyle w:val="NormlWeb"/>
        <w:numPr>
          <w:ilvl w:val="0"/>
          <w:numId w:val="15"/>
        </w:numPr>
        <w:shd w:val="clear" w:color="auto" w:fill="FFFFFF"/>
        <w:ind w:left="851"/>
        <w:rPr>
          <w:rFonts w:ascii="Arial Narrow" w:hAnsi="Arial Narrow"/>
          <w:color w:val="000000"/>
          <w:sz w:val="22"/>
          <w:szCs w:val="22"/>
        </w:rPr>
      </w:pPr>
      <w:r w:rsidRPr="009D0A66">
        <w:rPr>
          <w:rFonts w:ascii="Arial Narrow" w:hAnsi="Arial Narrow"/>
          <w:color w:val="000000"/>
          <w:sz w:val="22"/>
          <w:szCs w:val="22"/>
        </w:rPr>
        <w:t>Prenájom hnuteľných vecí</w:t>
      </w:r>
    </w:p>
    <w:p w:rsidR="009D0A66" w:rsidRPr="009D0A66" w:rsidRDefault="009D0A66" w:rsidP="009D0A66">
      <w:pPr>
        <w:pStyle w:val="NormlWeb"/>
        <w:numPr>
          <w:ilvl w:val="0"/>
          <w:numId w:val="15"/>
        </w:numPr>
        <w:shd w:val="clear" w:color="auto" w:fill="FFFFFF"/>
        <w:ind w:left="851"/>
        <w:rPr>
          <w:rFonts w:ascii="Arial Narrow" w:hAnsi="Arial Narrow"/>
          <w:color w:val="000000"/>
          <w:sz w:val="22"/>
          <w:szCs w:val="22"/>
        </w:rPr>
      </w:pPr>
      <w:r w:rsidRPr="009D0A66">
        <w:rPr>
          <w:rFonts w:ascii="Arial Narrow" w:hAnsi="Arial Narrow"/>
          <w:color w:val="000000"/>
          <w:sz w:val="22"/>
          <w:szCs w:val="22"/>
        </w:rPr>
        <w:t>Nákladná cestná doprava vykonávaná vozidlami s celkovou hmotnosťou do 3,5 t vrátane prípojného vozidla</w:t>
      </w:r>
    </w:p>
    <w:p w:rsidR="009D0A66" w:rsidRPr="009D0A66" w:rsidRDefault="009D0A66" w:rsidP="009D0A66">
      <w:pPr>
        <w:pStyle w:val="NormlWeb"/>
        <w:numPr>
          <w:ilvl w:val="0"/>
          <w:numId w:val="15"/>
        </w:numPr>
        <w:shd w:val="clear" w:color="auto" w:fill="FFFFFF"/>
        <w:ind w:left="851"/>
        <w:rPr>
          <w:rFonts w:ascii="Arial Narrow" w:hAnsi="Arial Narrow"/>
          <w:color w:val="000000"/>
          <w:sz w:val="22"/>
          <w:szCs w:val="22"/>
        </w:rPr>
      </w:pPr>
      <w:r w:rsidRPr="009D0A66">
        <w:rPr>
          <w:rFonts w:ascii="Arial Narrow" w:hAnsi="Arial Narrow"/>
          <w:color w:val="000000"/>
          <w:sz w:val="22"/>
          <w:szCs w:val="22"/>
        </w:rPr>
        <w:t>Čistiace a upratovacie služby</w:t>
      </w:r>
    </w:p>
    <w:p w:rsidR="009D0A66" w:rsidRPr="009D0A66" w:rsidRDefault="009D0A66" w:rsidP="009D0A66">
      <w:pPr>
        <w:pStyle w:val="NormlWeb"/>
        <w:numPr>
          <w:ilvl w:val="0"/>
          <w:numId w:val="15"/>
        </w:numPr>
        <w:shd w:val="clear" w:color="auto" w:fill="FFFFFF"/>
        <w:ind w:left="851"/>
        <w:rPr>
          <w:rFonts w:ascii="Arial Narrow" w:hAnsi="Arial Narrow"/>
          <w:color w:val="000000"/>
          <w:sz w:val="22"/>
          <w:szCs w:val="22"/>
        </w:rPr>
      </w:pPr>
      <w:r w:rsidRPr="009D0A66">
        <w:rPr>
          <w:rFonts w:ascii="Arial Narrow" w:hAnsi="Arial Narrow"/>
          <w:color w:val="000000"/>
          <w:sz w:val="22"/>
          <w:szCs w:val="22"/>
        </w:rPr>
        <w:t>Fotografické služby</w:t>
      </w:r>
    </w:p>
    <w:p w:rsidR="009D0A66" w:rsidRPr="009D0A66" w:rsidRDefault="009D0A66" w:rsidP="009D0A66">
      <w:pPr>
        <w:pStyle w:val="NormlWeb"/>
        <w:numPr>
          <w:ilvl w:val="0"/>
          <w:numId w:val="15"/>
        </w:numPr>
        <w:shd w:val="clear" w:color="auto" w:fill="FFFFFF"/>
        <w:ind w:left="851"/>
        <w:rPr>
          <w:rFonts w:ascii="Arial Narrow" w:hAnsi="Arial Narrow"/>
          <w:color w:val="000000"/>
          <w:sz w:val="22"/>
          <w:szCs w:val="22"/>
        </w:rPr>
      </w:pPr>
      <w:r w:rsidRPr="009D0A66">
        <w:rPr>
          <w:rFonts w:ascii="Arial Narrow" w:hAnsi="Arial Narrow"/>
          <w:color w:val="000000"/>
          <w:sz w:val="22"/>
          <w:szCs w:val="22"/>
        </w:rPr>
        <w:t>Služby súvisiace s produkciou filmov alebo videozáznamov</w:t>
      </w:r>
    </w:p>
    <w:p w:rsidR="009D0A66" w:rsidRPr="009D0A66" w:rsidRDefault="009D0A66" w:rsidP="009D0A66">
      <w:pPr>
        <w:pStyle w:val="NormlWeb"/>
        <w:numPr>
          <w:ilvl w:val="0"/>
          <w:numId w:val="15"/>
        </w:numPr>
        <w:shd w:val="clear" w:color="auto" w:fill="FFFFFF"/>
        <w:ind w:left="851"/>
        <w:rPr>
          <w:rFonts w:ascii="Arial Narrow" w:hAnsi="Arial Narrow"/>
          <w:color w:val="000000"/>
          <w:sz w:val="22"/>
          <w:szCs w:val="22"/>
        </w:rPr>
      </w:pPr>
      <w:r w:rsidRPr="009D0A66">
        <w:rPr>
          <w:rFonts w:ascii="Arial Narrow" w:hAnsi="Arial Narrow"/>
          <w:color w:val="000000"/>
          <w:sz w:val="22"/>
          <w:szCs w:val="22"/>
        </w:rPr>
        <w:t>Počítačové služby</w:t>
      </w:r>
    </w:p>
    <w:p w:rsidR="009D0A66" w:rsidRPr="009D0A66" w:rsidRDefault="009D0A66" w:rsidP="009D0A66">
      <w:pPr>
        <w:pStyle w:val="NormlWeb"/>
        <w:numPr>
          <w:ilvl w:val="0"/>
          <w:numId w:val="15"/>
        </w:numPr>
        <w:shd w:val="clear" w:color="auto" w:fill="FFFFFF"/>
        <w:ind w:left="851"/>
        <w:rPr>
          <w:rFonts w:ascii="Arial Narrow" w:hAnsi="Arial Narrow"/>
          <w:color w:val="000000"/>
          <w:sz w:val="22"/>
          <w:szCs w:val="22"/>
        </w:rPr>
      </w:pPr>
      <w:r w:rsidRPr="009D0A66">
        <w:rPr>
          <w:rFonts w:ascii="Arial Narrow" w:hAnsi="Arial Narrow"/>
          <w:color w:val="000000"/>
          <w:sz w:val="22"/>
          <w:szCs w:val="22"/>
        </w:rPr>
        <w:t>Služby súvisiace s počítačovým spracovaním údajov</w:t>
      </w:r>
    </w:p>
    <w:p w:rsidR="009D0A66" w:rsidRPr="009D0A66" w:rsidRDefault="009D0A66" w:rsidP="009D0A66">
      <w:pPr>
        <w:pStyle w:val="NormlWeb"/>
        <w:numPr>
          <w:ilvl w:val="0"/>
          <w:numId w:val="15"/>
        </w:numPr>
        <w:shd w:val="clear" w:color="auto" w:fill="FFFFFF"/>
        <w:ind w:left="851"/>
        <w:rPr>
          <w:rFonts w:ascii="Arial Narrow" w:hAnsi="Arial Narrow"/>
          <w:color w:val="000000"/>
          <w:sz w:val="22"/>
          <w:szCs w:val="22"/>
        </w:rPr>
      </w:pPr>
      <w:r w:rsidRPr="009D0A66">
        <w:rPr>
          <w:rFonts w:ascii="Arial Narrow" w:hAnsi="Arial Narrow"/>
          <w:color w:val="000000"/>
          <w:sz w:val="22"/>
          <w:szCs w:val="22"/>
        </w:rPr>
        <w:t>Administratívne služby</w:t>
      </w:r>
    </w:p>
    <w:p w:rsidR="009D0A66" w:rsidRPr="009D0A66" w:rsidRDefault="009D0A66" w:rsidP="009D0A66">
      <w:pPr>
        <w:pStyle w:val="NormlWeb"/>
        <w:numPr>
          <w:ilvl w:val="0"/>
          <w:numId w:val="15"/>
        </w:numPr>
        <w:shd w:val="clear" w:color="auto" w:fill="FFFFFF"/>
        <w:ind w:left="851"/>
        <w:rPr>
          <w:rFonts w:ascii="Arial Narrow" w:hAnsi="Arial Narrow"/>
          <w:color w:val="000000"/>
          <w:sz w:val="22"/>
          <w:szCs w:val="22"/>
        </w:rPr>
      </w:pPr>
      <w:r w:rsidRPr="009D0A66">
        <w:rPr>
          <w:rFonts w:ascii="Arial Narrow" w:hAnsi="Arial Narrow"/>
          <w:color w:val="000000"/>
          <w:sz w:val="22"/>
          <w:szCs w:val="22"/>
        </w:rPr>
        <w:t>Skladovanie</w:t>
      </w:r>
    </w:p>
    <w:p w:rsidR="009D0A66" w:rsidRPr="009D0A66" w:rsidRDefault="009D0A66" w:rsidP="009D0A66">
      <w:pPr>
        <w:pStyle w:val="NormlWeb"/>
        <w:numPr>
          <w:ilvl w:val="0"/>
          <w:numId w:val="15"/>
        </w:numPr>
        <w:shd w:val="clear" w:color="auto" w:fill="FFFFFF"/>
        <w:ind w:left="851"/>
        <w:rPr>
          <w:rFonts w:ascii="Arial Narrow" w:hAnsi="Arial Narrow"/>
          <w:color w:val="000000"/>
          <w:sz w:val="22"/>
          <w:szCs w:val="22"/>
        </w:rPr>
      </w:pPr>
      <w:r w:rsidRPr="009D0A66">
        <w:rPr>
          <w:rFonts w:ascii="Arial Narrow" w:hAnsi="Arial Narrow"/>
          <w:color w:val="000000"/>
          <w:sz w:val="22"/>
          <w:szCs w:val="22"/>
        </w:rPr>
        <w:t>Baliace činnosti, manipulácia s tovarom</w:t>
      </w:r>
    </w:p>
    <w:p w:rsidR="00DE442C" w:rsidRDefault="00DE442C" w:rsidP="009F3133">
      <w:pPr>
        <w:pStyle w:val="Listaszerbekezds"/>
        <w:spacing w:after="0" w:line="240" w:lineRule="auto"/>
        <w:rPr>
          <w:szCs w:val="22"/>
        </w:rPr>
      </w:pPr>
    </w:p>
    <w:p w:rsidR="00B14FD4" w:rsidRDefault="00B14FD4" w:rsidP="009F3133">
      <w:pPr>
        <w:pStyle w:val="Listaszerbekezds"/>
        <w:spacing w:after="0" w:line="240" w:lineRule="auto"/>
        <w:rPr>
          <w:szCs w:val="22"/>
        </w:rPr>
      </w:pPr>
    </w:p>
    <w:p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7942" w:rsidRDefault="00EA7942" w:rsidP="00107589">
      <w:pPr>
        <w:spacing w:after="0" w:line="240" w:lineRule="auto"/>
      </w:pPr>
      <w:r>
        <w:separator/>
      </w:r>
    </w:p>
  </w:endnote>
  <w:endnote w:type="continuationSeparator" w:id="1">
    <w:p w:rsidR="00EA7942" w:rsidRDefault="00EA794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7942" w:rsidRDefault="00EA7942" w:rsidP="00107589">
      <w:pPr>
        <w:spacing w:after="0" w:line="240" w:lineRule="auto"/>
      </w:pPr>
      <w:r>
        <w:separator/>
      </w:r>
    </w:p>
  </w:footnote>
  <w:footnote w:type="continuationSeparator" w:id="1">
    <w:p w:rsidR="00EA7942" w:rsidRDefault="00EA794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32C2" w:rsidRPr="004268D2" w:rsidRDefault="00FB32C2" w:rsidP="008E4928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E5B97"/>
    <w:multiLevelType w:val="multilevel"/>
    <w:tmpl w:val="17FEC1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5"/>
  </w:num>
  <w:num w:numId="5">
    <w:abstractNumId w:val="3"/>
  </w:num>
  <w:num w:numId="6">
    <w:abstractNumId w:val="10"/>
  </w:num>
  <w:num w:numId="7">
    <w:abstractNumId w:val="2"/>
  </w:num>
  <w:num w:numId="8">
    <w:abstractNumId w:val="1"/>
  </w:num>
  <w:num w:numId="9">
    <w:abstractNumId w:val="14"/>
  </w:num>
  <w:num w:numId="10">
    <w:abstractNumId w:val="7"/>
  </w:num>
  <w:num w:numId="11">
    <w:abstractNumId w:val="12"/>
  </w:num>
  <w:num w:numId="12">
    <w:abstractNumId w:val="6"/>
  </w:num>
  <w:num w:numId="13">
    <w:abstractNumId w:val="11"/>
  </w:num>
  <w:num w:numId="14">
    <w:abstractNumId w:val="13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1BD8"/>
    <w:rsid w:val="00082070"/>
    <w:rsid w:val="00083A25"/>
    <w:rsid w:val="000856F9"/>
    <w:rsid w:val="000A4A5A"/>
    <w:rsid w:val="000A7EE3"/>
    <w:rsid w:val="000D22CE"/>
    <w:rsid w:val="00107589"/>
    <w:rsid w:val="00134962"/>
    <w:rsid w:val="00151C69"/>
    <w:rsid w:val="001766BB"/>
    <w:rsid w:val="00186CFF"/>
    <w:rsid w:val="001923C8"/>
    <w:rsid w:val="001A61FB"/>
    <w:rsid w:val="001A6B11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23763"/>
    <w:rsid w:val="00225288"/>
    <w:rsid w:val="002255A1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B0E04"/>
    <w:rsid w:val="003B57A9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9795E"/>
    <w:rsid w:val="004A3783"/>
    <w:rsid w:val="004A5A13"/>
    <w:rsid w:val="004A6BBF"/>
    <w:rsid w:val="004C6614"/>
    <w:rsid w:val="004D6A36"/>
    <w:rsid w:val="00512E8A"/>
    <w:rsid w:val="00537F98"/>
    <w:rsid w:val="0054020D"/>
    <w:rsid w:val="00544F4D"/>
    <w:rsid w:val="00554044"/>
    <w:rsid w:val="005649E2"/>
    <w:rsid w:val="005852EB"/>
    <w:rsid w:val="005922FF"/>
    <w:rsid w:val="005A765F"/>
    <w:rsid w:val="005C4DA9"/>
    <w:rsid w:val="005C6E22"/>
    <w:rsid w:val="005D2F62"/>
    <w:rsid w:val="005D6688"/>
    <w:rsid w:val="005E3B59"/>
    <w:rsid w:val="005E7DCB"/>
    <w:rsid w:val="00607124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1394B"/>
    <w:rsid w:val="00741B22"/>
    <w:rsid w:val="00743518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02E3"/>
    <w:rsid w:val="007E22E8"/>
    <w:rsid w:val="007E52A9"/>
    <w:rsid w:val="007F351A"/>
    <w:rsid w:val="00805654"/>
    <w:rsid w:val="0082119C"/>
    <w:rsid w:val="00833CAB"/>
    <w:rsid w:val="00847433"/>
    <w:rsid w:val="00851D99"/>
    <w:rsid w:val="008521A7"/>
    <w:rsid w:val="0085673E"/>
    <w:rsid w:val="008725BC"/>
    <w:rsid w:val="008875A1"/>
    <w:rsid w:val="00891F08"/>
    <w:rsid w:val="008C0E76"/>
    <w:rsid w:val="008E284C"/>
    <w:rsid w:val="008E4928"/>
    <w:rsid w:val="00900BE9"/>
    <w:rsid w:val="009070F2"/>
    <w:rsid w:val="00912D01"/>
    <w:rsid w:val="00927F13"/>
    <w:rsid w:val="00934878"/>
    <w:rsid w:val="009463F6"/>
    <w:rsid w:val="009731CC"/>
    <w:rsid w:val="00984260"/>
    <w:rsid w:val="00991D9F"/>
    <w:rsid w:val="009A0C91"/>
    <w:rsid w:val="009A1BB7"/>
    <w:rsid w:val="009B1FE4"/>
    <w:rsid w:val="009B3A55"/>
    <w:rsid w:val="009C21AB"/>
    <w:rsid w:val="009D03E7"/>
    <w:rsid w:val="009D0A66"/>
    <w:rsid w:val="009E240F"/>
    <w:rsid w:val="009F0A29"/>
    <w:rsid w:val="009F3133"/>
    <w:rsid w:val="009F39E7"/>
    <w:rsid w:val="00A03CE8"/>
    <w:rsid w:val="00A154B6"/>
    <w:rsid w:val="00A533B1"/>
    <w:rsid w:val="00A62542"/>
    <w:rsid w:val="00A657E1"/>
    <w:rsid w:val="00A8025E"/>
    <w:rsid w:val="00AA1BE2"/>
    <w:rsid w:val="00AA7807"/>
    <w:rsid w:val="00AB03FB"/>
    <w:rsid w:val="00AE1B2D"/>
    <w:rsid w:val="00B14FD4"/>
    <w:rsid w:val="00B217E4"/>
    <w:rsid w:val="00B514E9"/>
    <w:rsid w:val="00B5583E"/>
    <w:rsid w:val="00B6221B"/>
    <w:rsid w:val="00B6262B"/>
    <w:rsid w:val="00B65A6D"/>
    <w:rsid w:val="00B7696D"/>
    <w:rsid w:val="00B80DB6"/>
    <w:rsid w:val="00B86FC2"/>
    <w:rsid w:val="00BC7E11"/>
    <w:rsid w:val="00C03148"/>
    <w:rsid w:val="00C04782"/>
    <w:rsid w:val="00C13B7E"/>
    <w:rsid w:val="00C270D3"/>
    <w:rsid w:val="00C364B3"/>
    <w:rsid w:val="00C56862"/>
    <w:rsid w:val="00C6795C"/>
    <w:rsid w:val="00C86E64"/>
    <w:rsid w:val="00C93A1A"/>
    <w:rsid w:val="00C97782"/>
    <w:rsid w:val="00CA4B07"/>
    <w:rsid w:val="00CD280F"/>
    <w:rsid w:val="00CD4C0E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442C"/>
    <w:rsid w:val="00DE76EE"/>
    <w:rsid w:val="00DF7F38"/>
    <w:rsid w:val="00E04DF3"/>
    <w:rsid w:val="00E061B4"/>
    <w:rsid w:val="00E100EF"/>
    <w:rsid w:val="00E109E2"/>
    <w:rsid w:val="00E134A9"/>
    <w:rsid w:val="00E2186D"/>
    <w:rsid w:val="00E327EA"/>
    <w:rsid w:val="00E33704"/>
    <w:rsid w:val="00E33912"/>
    <w:rsid w:val="00E35A2B"/>
    <w:rsid w:val="00E45349"/>
    <w:rsid w:val="00E523A5"/>
    <w:rsid w:val="00E66ECB"/>
    <w:rsid w:val="00E7732E"/>
    <w:rsid w:val="00E916CF"/>
    <w:rsid w:val="00E94D7D"/>
    <w:rsid w:val="00EA0E90"/>
    <w:rsid w:val="00EA41E2"/>
    <w:rsid w:val="00EA7942"/>
    <w:rsid w:val="00EB51C5"/>
    <w:rsid w:val="00EB5202"/>
    <w:rsid w:val="00EC46BE"/>
    <w:rsid w:val="00EC561A"/>
    <w:rsid w:val="00EE7DA7"/>
    <w:rsid w:val="00EF276E"/>
    <w:rsid w:val="00EF5677"/>
    <w:rsid w:val="00EF63EA"/>
    <w:rsid w:val="00F007D1"/>
    <w:rsid w:val="00F123B9"/>
    <w:rsid w:val="00F15121"/>
    <w:rsid w:val="00F16363"/>
    <w:rsid w:val="00F342AD"/>
    <w:rsid w:val="00F34735"/>
    <w:rsid w:val="00F44A24"/>
    <w:rsid w:val="00F47885"/>
    <w:rsid w:val="00F54CD1"/>
    <w:rsid w:val="00F732EB"/>
    <w:rsid w:val="00F80C95"/>
    <w:rsid w:val="00FB290D"/>
    <w:rsid w:val="00FB32C2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1D25A6"/>
    <w:rPr>
      <w:rFonts w:cs="Times New Roman"/>
      <w:szCs w:val="36"/>
    </w:rPr>
  </w:style>
  <w:style w:type="paragraph" w:styleId="Cmsor1">
    <w:name w:val="heading 1"/>
    <w:basedOn w:val="Norml"/>
    <w:next w:val="Norml"/>
    <w:link w:val="Cmsor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Cmsor7">
    <w:name w:val="heading 7"/>
    <w:basedOn w:val="Norml"/>
    <w:next w:val="Norml"/>
    <w:link w:val="Cmsor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Cmsor8">
    <w:name w:val="heading 8"/>
    <w:basedOn w:val="Norml"/>
    <w:next w:val="Norml"/>
    <w:link w:val="Cmsor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Cmsor9">
    <w:name w:val="heading 9"/>
    <w:basedOn w:val="Norml"/>
    <w:next w:val="Norml"/>
    <w:link w:val="Cmsor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Cmsor5Char">
    <w:name w:val="Címsor 5 Char"/>
    <w:basedOn w:val="Bekezdsalapbettpusa"/>
    <w:link w:val="Cmsor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Cmsor6Char">
    <w:name w:val="Címsor 6 Char"/>
    <w:basedOn w:val="Bekezdsalapbettpusa"/>
    <w:link w:val="Cmsor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Cmsor7Char">
    <w:name w:val="Címsor 7 Char"/>
    <w:basedOn w:val="Bekezdsalapbettpusa"/>
    <w:link w:val="Cmsor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Cmsor8Char">
    <w:name w:val="Címsor 8 Char"/>
    <w:basedOn w:val="Bekezdsalapbettpusa"/>
    <w:link w:val="Cmsor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Cmsor9Char">
    <w:name w:val="Címsor 9 Char"/>
    <w:basedOn w:val="Bekezdsalapbettpusa"/>
    <w:link w:val="Cmsor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Rcsostblzat">
    <w:name w:val="Table Grid"/>
    <w:basedOn w:val="Normltblzat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msor1Char">
    <w:name w:val="Címsor 1 Char"/>
    <w:basedOn w:val="Bekezdsalapbettpusa"/>
    <w:link w:val="Cmsor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lfej">
    <w:name w:val="header"/>
    <w:basedOn w:val="Norml"/>
    <w:link w:val="lfej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llb">
    <w:name w:val="footer"/>
    <w:basedOn w:val="Norml"/>
    <w:link w:val="llb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lbChar">
    <w:name w:val="Élőláb Char"/>
    <w:basedOn w:val="Bekezdsalapbettpusa"/>
    <w:link w:val="llb"/>
    <w:uiPriority w:val="99"/>
    <w:locked/>
    <w:rsid w:val="00107589"/>
    <w:rPr>
      <w:rFonts w:cs="Times New Roman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m">
    <w:name w:val="Title"/>
    <w:basedOn w:val="Norml"/>
    <w:next w:val="Norml"/>
    <w:link w:val="Cm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CmChar">
    <w:name w:val="Cím Char"/>
    <w:basedOn w:val="Bekezdsalapbettpusa"/>
    <w:link w:val="Cm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">
    <w:name w:val="Body Text"/>
    <w:basedOn w:val="Norml"/>
    <w:link w:val="Szvegtrzs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Alcm">
    <w:name w:val="Subtitle"/>
    <w:basedOn w:val="Norml"/>
    <w:next w:val="Norml"/>
    <w:link w:val="Alcm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2">
    <w:name w:val="Body Text 2"/>
    <w:basedOn w:val="Norml"/>
    <w:link w:val="Szvegtrzs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2Char">
    <w:name w:val="Szövegtörzs 2 Char"/>
    <w:basedOn w:val="Bekezdsalapbettpusa"/>
    <w:link w:val="Szvegtrzs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paragraph" w:styleId="Szvegtrzsbehzssal3">
    <w:name w:val="Body Text Indent 3"/>
    <w:basedOn w:val="Norml"/>
    <w:link w:val="Szvegtrzsbehzssal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Web">
    <w:name w:val="Normal (Web)"/>
    <w:basedOn w:val="Norm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Bekezdsalapbettpusa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82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4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7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9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4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26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9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42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1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7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0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4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1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9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504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2014-09-23T10:55:00Z</cp:lastPrinted>
  <dcterms:created xsi:type="dcterms:W3CDTF">2020-03-30T15:51:00Z</dcterms:created>
  <dcterms:modified xsi:type="dcterms:W3CDTF">2020-03-30T15:51:00Z</dcterms:modified>
</cp:coreProperties>
</file>