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E9D6AB"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12DD3544" w14:textId="77777777" w:rsidR="004D3B4A" w:rsidRPr="008C0838" w:rsidRDefault="004D3B4A" w:rsidP="004D3B4A">
      <w:pPr>
        <w:pStyle w:val="Zkladntext"/>
        <w:rPr>
          <w:szCs w:val="18"/>
        </w:rPr>
      </w:pPr>
    </w:p>
    <w:p w14:paraId="4B512EB2" w14:textId="77777777" w:rsidR="001D0C7D" w:rsidRDefault="001D0C7D" w:rsidP="004D3B4A">
      <w:pPr>
        <w:pStyle w:val="Nadpis2"/>
        <w:numPr>
          <w:ilvl w:val="0"/>
          <w:numId w:val="2"/>
        </w:numPr>
        <w:rPr>
          <w:szCs w:val="18"/>
        </w:rPr>
      </w:pPr>
      <w:r>
        <w:rPr>
          <w:szCs w:val="18"/>
        </w:rPr>
        <w:t>Obchodné meno a sídlo spoločnosti:</w:t>
      </w:r>
    </w:p>
    <w:p w14:paraId="047936F6" w14:textId="77777777" w:rsidR="001D0C7D" w:rsidRPr="00E21DA2" w:rsidRDefault="001D0C7D" w:rsidP="00A31BBB"/>
    <w:p w14:paraId="0CC859B6" w14:textId="21B817C0" w:rsidR="001D0C7D" w:rsidRPr="00231440" w:rsidRDefault="00E21DA2" w:rsidP="00A31BBB">
      <w:pPr>
        <w:pStyle w:val="Nadpis2"/>
        <w:ind w:left="360"/>
        <w:rPr>
          <w:b w:val="0"/>
          <w:i/>
          <w:sz w:val="20"/>
        </w:rPr>
      </w:pPr>
      <w:r w:rsidRPr="00C34EFC">
        <w:rPr>
          <w:b w:val="0"/>
          <w:sz w:val="20"/>
        </w:rPr>
        <w:t xml:space="preserve"> </w:t>
      </w:r>
      <w:r w:rsidR="00BB0BB4">
        <w:rPr>
          <w:b w:val="0"/>
          <w:sz w:val="20"/>
        </w:rPr>
        <w:t xml:space="preserve">BO </w:t>
      </w:r>
      <w:proofErr w:type="spellStart"/>
      <w:r w:rsidR="00BB0BB4">
        <w:rPr>
          <w:b w:val="0"/>
          <w:sz w:val="20"/>
        </w:rPr>
        <w:t>Real</w:t>
      </w:r>
      <w:proofErr w:type="spellEnd"/>
      <w:r w:rsidR="00BB0BB4">
        <w:rPr>
          <w:b w:val="0"/>
          <w:sz w:val="20"/>
        </w:rPr>
        <w:t xml:space="preserve"> </w:t>
      </w:r>
      <w:proofErr w:type="spellStart"/>
      <w:r w:rsidR="00BB0BB4">
        <w:rPr>
          <w:b w:val="0"/>
          <w:sz w:val="20"/>
        </w:rPr>
        <w:t>Estate</w:t>
      </w:r>
      <w:proofErr w:type="spellEnd"/>
      <w:r w:rsidR="00327D3C">
        <w:rPr>
          <w:b w:val="0"/>
          <w:sz w:val="20"/>
        </w:rPr>
        <w:t xml:space="preserve"> </w:t>
      </w:r>
      <w:proofErr w:type="spellStart"/>
      <w:r w:rsidR="00327D3C">
        <w:rPr>
          <w:b w:val="0"/>
          <w:sz w:val="20"/>
        </w:rPr>
        <w:t>k.s</w:t>
      </w:r>
      <w:proofErr w:type="spellEnd"/>
      <w:r w:rsidR="00327D3C">
        <w:rPr>
          <w:b w:val="0"/>
          <w:sz w:val="20"/>
        </w:rPr>
        <w:t>.</w:t>
      </w:r>
    </w:p>
    <w:p w14:paraId="104F0F3B" w14:textId="4DEEED33" w:rsidR="00E21DA2" w:rsidRDefault="00E21DA2" w:rsidP="00E21DA2">
      <w:r w:rsidRPr="00231440">
        <w:rPr>
          <w:i/>
        </w:rPr>
        <w:t xml:space="preserve">        </w:t>
      </w:r>
      <w:proofErr w:type="spellStart"/>
      <w:r w:rsidRPr="00797CBA">
        <w:t>M.R.Štefánika</w:t>
      </w:r>
      <w:proofErr w:type="spellEnd"/>
      <w:r w:rsidRPr="00797CBA">
        <w:t xml:space="preserve"> 2760/</w:t>
      </w:r>
      <w:r>
        <w:t>106</w:t>
      </w:r>
    </w:p>
    <w:p w14:paraId="79583157" w14:textId="620EA9F2" w:rsidR="00E21DA2" w:rsidRPr="00E21DA2" w:rsidRDefault="00E21DA2" w:rsidP="00E21DA2">
      <w:r>
        <w:t xml:space="preserve">        Malacky 901 01</w:t>
      </w:r>
    </w:p>
    <w:p w14:paraId="0444C38C" w14:textId="77777777" w:rsidR="00E21DA2" w:rsidRPr="00E21DA2" w:rsidRDefault="00E21DA2" w:rsidP="00E21DA2"/>
    <w:p w14:paraId="43D8356A" w14:textId="68A40C33" w:rsidR="004D3B4A" w:rsidRPr="00D06026" w:rsidRDefault="00435583" w:rsidP="004D3B4A">
      <w:pPr>
        <w:pStyle w:val="Zkladntext"/>
        <w:rPr>
          <w:szCs w:val="18"/>
        </w:rPr>
      </w:pPr>
      <w:r>
        <w:rPr>
          <w:szCs w:val="18"/>
        </w:rPr>
        <w:t xml:space="preserve">Spoločnosť </w:t>
      </w:r>
      <w:r w:rsidR="00BB0BB4" w:rsidRPr="00BB0BB4">
        <w:rPr>
          <w:sz w:val="20"/>
        </w:rPr>
        <w:t xml:space="preserve">BO </w:t>
      </w:r>
      <w:proofErr w:type="spellStart"/>
      <w:r w:rsidR="00BB0BB4" w:rsidRPr="00BB0BB4">
        <w:rPr>
          <w:sz w:val="20"/>
        </w:rPr>
        <w:t>Real</w:t>
      </w:r>
      <w:proofErr w:type="spellEnd"/>
      <w:r w:rsidR="00BB0BB4" w:rsidRPr="00BB0BB4">
        <w:rPr>
          <w:sz w:val="20"/>
        </w:rPr>
        <w:t xml:space="preserve"> </w:t>
      </w:r>
      <w:proofErr w:type="spellStart"/>
      <w:r w:rsidR="00BB0BB4" w:rsidRPr="00BB0BB4">
        <w:rPr>
          <w:sz w:val="20"/>
        </w:rPr>
        <w:t>Estate</w:t>
      </w:r>
      <w:proofErr w:type="spellEnd"/>
      <w:r w:rsidR="00BB0BB4">
        <w:rPr>
          <w:szCs w:val="18"/>
        </w:rPr>
        <w:t xml:space="preserve"> </w:t>
      </w:r>
      <w:proofErr w:type="spellStart"/>
      <w:r w:rsidR="00327D3C">
        <w:rPr>
          <w:szCs w:val="18"/>
        </w:rPr>
        <w:t>k.s</w:t>
      </w:r>
      <w:proofErr w:type="spellEnd"/>
      <w:r w:rsidR="00327D3C">
        <w:rPr>
          <w:szCs w:val="18"/>
        </w:rPr>
        <w:t>.</w:t>
      </w:r>
      <w:r w:rsidR="004D3B4A" w:rsidRPr="00D06026">
        <w:rPr>
          <w:szCs w:val="18"/>
        </w:rPr>
        <w:t xml:space="preserve"> (ďalej </w:t>
      </w:r>
      <w:r>
        <w:rPr>
          <w:szCs w:val="18"/>
        </w:rPr>
        <w:t xml:space="preserve">len Spoločnosť), bola založená </w:t>
      </w:r>
      <w:r w:rsidR="00BB0BB4">
        <w:rPr>
          <w:szCs w:val="18"/>
        </w:rPr>
        <w:t>27</w:t>
      </w:r>
      <w:r w:rsidR="00231440">
        <w:rPr>
          <w:szCs w:val="18"/>
        </w:rPr>
        <w:t>.0</w:t>
      </w:r>
      <w:r w:rsidR="00BB0BB4">
        <w:rPr>
          <w:szCs w:val="18"/>
        </w:rPr>
        <w:t>8</w:t>
      </w:r>
      <w:r w:rsidR="00231440">
        <w:rPr>
          <w:szCs w:val="18"/>
        </w:rPr>
        <w:t>.201</w:t>
      </w:r>
      <w:r w:rsidR="00BB0BB4">
        <w:rPr>
          <w:szCs w:val="18"/>
        </w:rPr>
        <w:t>4</w:t>
      </w:r>
      <w:r w:rsidR="004D3B4A" w:rsidRPr="00D06026">
        <w:rPr>
          <w:szCs w:val="18"/>
        </w:rPr>
        <w:t xml:space="preserve"> a do obchodného registra bola zapísaná </w:t>
      </w:r>
      <w:r w:rsidR="00BB0BB4">
        <w:rPr>
          <w:szCs w:val="18"/>
        </w:rPr>
        <w:t>26</w:t>
      </w:r>
      <w:r w:rsidR="00E21DA2">
        <w:rPr>
          <w:szCs w:val="18"/>
        </w:rPr>
        <w:t>.0</w:t>
      </w:r>
      <w:r w:rsidR="00BB0BB4">
        <w:rPr>
          <w:szCs w:val="18"/>
        </w:rPr>
        <w:t>9</w:t>
      </w:r>
      <w:r w:rsidR="00E21DA2">
        <w:rPr>
          <w:szCs w:val="18"/>
        </w:rPr>
        <w:t>.201</w:t>
      </w:r>
      <w:r w:rsidR="00BB0BB4">
        <w:rPr>
          <w:szCs w:val="18"/>
        </w:rPr>
        <w:t>4</w:t>
      </w:r>
      <w:r w:rsidR="004D3B4A" w:rsidRPr="00D06026">
        <w:rPr>
          <w:szCs w:val="18"/>
        </w:rPr>
        <w:t xml:space="preserve"> (Obchodný register Okresného súdu Bratislava I v Bratislave, oddiel </w:t>
      </w:r>
      <w:r w:rsidR="009D1F09">
        <w:rPr>
          <w:szCs w:val="18"/>
        </w:rPr>
        <w:t>S</w:t>
      </w:r>
      <w:r w:rsidR="00E21DA2">
        <w:rPr>
          <w:szCs w:val="18"/>
        </w:rPr>
        <w:t>r</w:t>
      </w:r>
      <w:r w:rsidR="004D3B4A" w:rsidRPr="00D06026">
        <w:rPr>
          <w:szCs w:val="18"/>
        </w:rPr>
        <w:t xml:space="preserve">, vložka </w:t>
      </w:r>
      <w:r w:rsidR="00BB0BB4">
        <w:rPr>
          <w:szCs w:val="18"/>
        </w:rPr>
        <w:t>1470</w:t>
      </w:r>
      <w:r w:rsidR="006505F6">
        <w:rPr>
          <w:szCs w:val="18"/>
        </w:rPr>
        <w:t>/B</w:t>
      </w:r>
      <w:r w:rsidR="006505F6" w:rsidRPr="006505F6">
        <w:rPr>
          <w:szCs w:val="18"/>
        </w:rPr>
        <w:t>)</w:t>
      </w:r>
      <w:r w:rsidR="004D3B4A" w:rsidRPr="00D06026">
        <w:rPr>
          <w:szCs w:val="18"/>
        </w:rPr>
        <w:t xml:space="preserve">. </w:t>
      </w:r>
    </w:p>
    <w:p w14:paraId="5CA84B87" w14:textId="77777777" w:rsidR="0020722A" w:rsidRPr="00B50225" w:rsidRDefault="0020722A" w:rsidP="0020722A">
      <w:pPr>
        <w:pStyle w:val="Zkladntext"/>
        <w:ind w:hanging="426"/>
        <w:rPr>
          <w:szCs w:val="18"/>
        </w:rPr>
      </w:pPr>
    </w:p>
    <w:p w14:paraId="3F665814" w14:textId="77777777" w:rsidR="005B41C1" w:rsidRPr="00891481" w:rsidRDefault="005B41C1" w:rsidP="00A31BBB">
      <w:pPr>
        <w:pStyle w:val="Nadpis2"/>
        <w:numPr>
          <w:ilvl w:val="0"/>
          <w:numId w:val="2"/>
        </w:numPr>
        <w:rPr>
          <w:szCs w:val="18"/>
        </w:rPr>
      </w:pPr>
      <w:r>
        <w:rPr>
          <w:szCs w:val="18"/>
        </w:rPr>
        <w:t xml:space="preserve">Informácie o skupine </w:t>
      </w:r>
    </w:p>
    <w:p w14:paraId="19EFC1D7" w14:textId="77777777" w:rsidR="00471807" w:rsidRDefault="00471807" w:rsidP="00CB24C9">
      <w:pPr>
        <w:pStyle w:val="odstavec"/>
      </w:pPr>
    </w:p>
    <w:p w14:paraId="1DEC0AAE" w14:textId="3B83DB17" w:rsidR="00996B08" w:rsidRDefault="00996B08" w:rsidP="00CB24C9">
      <w:pPr>
        <w:pStyle w:val="odstavec"/>
      </w:pPr>
      <w:r>
        <w:t xml:space="preserve">Spoločnosť </w:t>
      </w:r>
      <w:r w:rsidR="00435583">
        <w:t>ne</w:t>
      </w:r>
      <w:r>
        <w:t>má povinnosť zostaviť konsolidovanú účtovnú závierku</w:t>
      </w:r>
      <w:r w:rsidR="004F7BBA">
        <w:t xml:space="preserve">. </w:t>
      </w:r>
    </w:p>
    <w:p w14:paraId="524ECE58" w14:textId="77777777" w:rsidR="007A69A8" w:rsidRDefault="007A69A8" w:rsidP="0028408E">
      <w:pPr>
        <w:pStyle w:val="Nadpis2"/>
        <w:ind w:left="720"/>
        <w:rPr>
          <w:szCs w:val="18"/>
        </w:rPr>
      </w:pPr>
    </w:p>
    <w:p w14:paraId="344EEEA5"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53260044" w14:textId="1C21C17F" w:rsidR="00EF04C0" w:rsidRPr="00A31BBB" w:rsidRDefault="00EF04C0" w:rsidP="00A31BBB">
      <w:pPr>
        <w:pStyle w:val="Zkladntext"/>
        <w:rPr>
          <w:szCs w:val="18"/>
        </w:rPr>
      </w:pPr>
      <w:r w:rsidRPr="00A31BBB">
        <w:rPr>
          <w:szCs w:val="18"/>
        </w:rPr>
        <w:t>Priemerný prepočítaný počet zamestnancov Spoločnosti v účtovnom období 201</w:t>
      </w:r>
      <w:r w:rsidR="005C67F0">
        <w:rPr>
          <w:szCs w:val="18"/>
        </w:rPr>
        <w:t>9</w:t>
      </w:r>
      <w:r w:rsidRPr="00A31BBB">
        <w:rPr>
          <w:szCs w:val="18"/>
        </w:rPr>
        <w:t xml:space="preserve"> bol </w:t>
      </w:r>
      <w:r w:rsidR="008545B5">
        <w:rPr>
          <w:szCs w:val="18"/>
        </w:rPr>
        <w:t>0</w:t>
      </w:r>
      <w:r w:rsidRPr="00A31BBB">
        <w:rPr>
          <w:szCs w:val="18"/>
        </w:rPr>
        <w:t>.</w:t>
      </w:r>
    </w:p>
    <w:p w14:paraId="73E4FFC0" w14:textId="77777777" w:rsidR="00EF04C0" w:rsidRPr="00A31BBB" w:rsidRDefault="00EF04C0" w:rsidP="00A31BBB">
      <w:pPr>
        <w:pStyle w:val="Zkladntext"/>
        <w:rPr>
          <w:szCs w:val="18"/>
        </w:rPr>
      </w:pPr>
    </w:p>
    <w:p w14:paraId="268385FA" w14:textId="416556F5" w:rsidR="004D3B4A" w:rsidRDefault="00D623EF" w:rsidP="00435583">
      <w:pPr>
        <w:ind w:left="284"/>
        <w:rPr>
          <w:szCs w:val="18"/>
        </w:rPr>
      </w:pPr>
      <w:r>
        <w:rPr>
          <w:b/>
          <w:i/>
          <w:color w:val="FF0000"/>
        </w:rPr>
        <w:t xml:space="preserve"> </w:t>
      </w:r>
      <w:bookmarkStart w:id="1" w:name="OLE_LINK13"/>
      <w:bookmarkStart w:id="2" w:name="OLE_LINK14"/>
    </w:p>
    <w:p w14:paraId="68CD3EBD" w14:textId="62BD3115" w:rsidR="004D3B4A" w:rsidRDefault="004D3B4A" w:rsidP="00B50225">
      <w:pPr>
        <w:pStyle w:val="Nadpis1"/>
        <w:tabs>
          <w:tab w:val="num" w:pos="360"/>
        </w:tabs>
        <w:ind w:left="360"/>
        <w:rPr>
          <w:szCs w:val="18"/>
        </w:rPr>
      </w:pPr>
      <w:bookmarkStart w:id="3" w:name="_Toc530739898"/>
      <w:bookmarkEnd w:id="1"/>
      <w:bookmarkEnd w:id="2"/>
      <w:r w:rsidRPr="00B50225">
        <w:rPr>
          <w:szCs w:val="18"/>
        </w:rPr>
        <w:t>informácie o</w:t>
      </w:r>
      <w:r w:rsidR="00572CB8">
        <w:rPr>
          <w:szCs w:val="18"/>
        </w:rPr>
        <w:t> </w:t>
      </w:r>
      <w:r w:rsidR="0011724C">
        <w:rPr>
          <w:szCs w:val="18"/>
        </w:rPr>
        <w:t>AKCIONÁrOCH</w:t>
      </w:r>
      <w:r w:rsidR="00572CB8">
        <w:rPr>
          <w:szCs w:val="18"/>
        </w:rPr>
        <w:t xml:space="preserve"> </w:t>
      </w:r>
      <w:r w:rsidRPr="00B50225">
        <w:rPr>
          <w:szCs w:val="18"/>
        </w:rPr>
        <w:t>účtovnej jednotky</w:t>
      </w:r>
      <w:bookmarkEnd w:id="3"/>
    </w:p>
    <w:p w14:paraId="24ECD32B" w14:textId="77777777" w:rsidR="00274C00" w:rsidRDefault="00274C00" w:rsidP="00A31BBB">
      <w:pPr>
        <w:ind w:left="360"/>
        <w:rPr>
          <w:b/>
          <w:i/>
          <w:color w:val="FF0000"/>
        </w:rPr>
      </w:pPr>
    </w:p>
    <w:p w14:paraId="2C6DF1CA" w14:textId="314A5895" w:rsidR="00274C00" w:rsidRDefault="00964D34" w:rsidP="000E0D33">
      <w:pPr>
        <w:pStyle w:val="Zkladntext"/>
        <w:rPr>
          <w:szCs w:val="18"/>
        </w:rPr>
      </w:pPr>
      <w:r>
        <w:rPr>
          <w:szCs w:val="18"/>
        </w:rPr>
        <w:t>Do 3</w:t>
      </w:r>
      <w:r w:rsidR="00E21DA2">
        <w:rPr>
          <w:szCs w:val="18"/>
        </w:rPr>
        <w:t>0</w:t>
      </w:r>
      <w:r w:rsidR="00274C00" w:rsidRPr="00B50225">
        <w:rPr>
          <w:szCs w:val="18"/>
        </w:rPr>
        <w:t xml:space="preserve">. </w:t>
      </w:r>
      <w:r w:rsidR="00E21DA2">
        <w:rPr>
          <w:szCs w:val="18"/>
        </w:rPr>
        <w:t>septembru</w:t>
      </w:r>
      <w:r w:rsidR="00274C00" w:rsidRPr="00B50225">
        <w:rPr>
          <w:szCs w:val="18"/>
        </w:rPr>
        <w:t xml:space="preserve"> 201</w:t>
      </w:r>
      <w:r w:rsidR="005C67F0">
        <w:rPr>
          <w:szCs w:val="18"/>
        </w:rPr>
        <w:t>9</w:t>
      </w:r>
      <w:r w:rsidR="00274C00" w:rsidRPr="00B50225">
        <w:rPr>
          <w:szCs w:val="18"/>
        </w:rPr>
        <w:t xml:space="preserve"> bola štruktúra </w:t>
      </w:r>
      <w:r w:rsidR="00E21DA2">
        <w:rPr>
          <w:szCs w:val="18"/>
        </w:rPr>
        <w:t>spoločníkov</w:t>
      </w:r>
      <w:r w:rsidR="00274C00" w:rsidRPr="0028408E">
        <w:rPr>
          <w:color w:val="0070C0"/>
          <w:szCs w:val="18"/>
        </w:rPr>
        <w:t xml:space="preserve"> </w:t>
      </w:r>
      <w:r w:rsidR="00274C00" w:rsidRPr="00B50225">
        <w:rPr>
          <w:szCs w:val="18"/>
        </w:rPr>
        <w:t>Spoločnosti takáto</w:t>
      </w:r>
      <w:r w:rsidR="008B79CE">
        <w:rPr>
          <w:szCs w:val="18"/>
        </w:rPr>
        <w:t>:</w:t>
      </w:r>
    </w:p>
    <w:p w14:paraId="10E18BB5" w14:textId="77777777" w:rsidR="00274C00" w:rsidRDefault="00274C00" w:rsidP="00274C00">
      <w:pPr>
        <w:pStyle w:val="Zkladntext"/>
        <w:rPr>
          <w:szCs w:val="18"/>
        </w:rPr>
      </w:pPr>
    </w:p>
    <w:bookmarkStart w:id="4" w:name="_MON_1508080632"/>
    <w:bookmarkEnd w:id="4"/>
    <w:p w14:paraId="37B95082" w14:textId="74431B25" w:rsidR="00274C00" w:rsidRDefault="00BB0BB4" w:rsidP="00274C00">
      <w:pPr>
        <w:pStyle w:val="Zkladntext"/>
        <w:rPr>
          <w:szCs w:val="18"/>
        </w:rPr>
      </w:pPr>
      <w:r>
        <w:rPr>
          <w:szCs w:val="18"/>
        </w:rPr>
        <w:object w:dxaOrig="8291" w:dyaOrig="2013" w14:anchorId="7727ED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7.5pt;height:105pt" o:ole="">
            <v:imagedata r:id="rId12" o:title=""/>
          </v:shape>
          <o:OLEObject Type="Embed" ProgID="Excel.Sheet.12" ShapeID="_x0000_i1025" DrawAspect="Content" ObjectID="_1641966067" r:id="rId13"/>
        </w:object>
      </w:r>
    </w:p>
    <w:p w14:paraId="5B525614" w14:textId="77777777" w:rsidR="00274C00" w:rsidRDefault="00274C00" w:rsidP="00274C00">
      <w:pPr>
        <w:pStyle w:val="Zkladntext"/>
        <w:rPr>
          <w:szCs w:val="18"/>
        </w:rPr>
      </w:pPr>
    </w:p>
    <w:p w14:paraId="46AAAFCF" w14:textId="420A3C1A" w:rsidR="003226A5" w:rsidRPr="00A31BBB" w:rsidRDefault="003226A5" w:rsidP="000E0D33">
      <w:pPr>
        <w:ind w:left="426"/>
        <w:jc w:val="both"/>
        <w:rPr>
          <w:sz w:val="18"/>
          <w:szCs w:val="18"/>
        </w:rPr>
      </w:pPr>
    </w:p>
    <w:p w14:paraId="1D2774BD" w14:textId="77777777" w:rsidR="004D3B4A" w:rsidRPr="00FD3474" w:rsidRDefault="004D3B4A" w:rsidP="009E0040">
      <w:pPr>
        <w:pStyle w:val="Nadpis1"/>
        <w:tabs>
          <w:tab w:val="num" w:pos="360"/>
        </w:tabs>
        <w:ind w:left="360"/>
        <w:rPr>
          <w:szCs w:val="18"/>
        </w:rPr>
      </w:pPr>
      <w:bookmarkStart w:id="5" w:name="_Toc530739899"/>
      <w:r w:rsidRPr="00FD3474">
        <w:rPr>
          <w:szCs w:val="18"/>
        </w:rPr>
        <w:t>Informácie o</w:t>
      </w:r>
      <w:r w:rsidR="00C45F77">
        <w:rPr>
          <w:szCs w:val="18"/>
        </w:rPr>
        <w:t xml:space="preserve"> PRIJATÝCH POSTUPOCH </w:t>
      </w:r>
      <w:bookmarkEnd w:id="5"/>
    </w:p>
    <w:p w14:paraId="0DB636A7" w14:textId="77777777" w:rsidR="004D3B4A" w:rsidRPr="00891481" w:rsidRDefault="004D3B4A" w:rsidP="00992FAC">
      <w:pPr>
        <w:pStyle w:val="Zkladntext"/>
        <w:ind w:left="786"/>
        <w:rPr>
          <w:szCs w:val="18"/>
        </w:rPr>
      </w:pPr>
    </w:p>
    <w:p w14:paraId="225B5CCB"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26038D19"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229FA2CF" w14:textId="77777777" w:rsidR="0011724C" w:rsidRDefault="0011724C" w:rsidP="004D3B4A">
      <w:pPr>
        <w:pStyle w:val="Zkladntext"/>
        <w:ind w:left="450"/>
        <w:rPr>
          <w:szCs w:val="18"/>
        </w:rPr>
      </w:pPr>
    </w:p>
    <w:p w14:paraId="154631D8" w14:textId="6A5B16AA" w:rsidR="0011724C" w:rsidRPr="0028408E" w:rsidRDefault="0011724C" w:rsidP="0011724C">
      <w:pPr>
        <w:pStyle w:val="Zkladntext"/>
        <w:rPr>
          <w:color w:val="0070C0"/>
          <w:szCs w:val="18"/>
        </w:rPr>
      </w:pPr>
      <w:r w:rsidRPr="00A31BBB">
        <w:rPr>
          <w:szCs w:val="18"/>
        </w:rPr>
        <w:t xml:space="preserve">Účtovné metódy a všeobecné účtovné zásady boli účtovnou jednotkou konzistentne aplikované. </w:t>
      </w:r>
      <w:r w:rsidRPr="00813301">
        <w:rPr>
          <w:szCs w:val="18"/>
        </w:rPr>
        <w:t>V dôsledku zmeny zákona o dani z príjmov je rezerva na overenie účtovnej závierky a zostavenie daňového priznania k 3</w:t>
      </w:r>
      <w:r w:rsidR="00C34EFC">
        <w:rPr>
          <w:szCs w:val="18"/>
        </w:rPr>
        <w:t>0</w:t>
      </w:r>
      <w:r w:rsidRPr="00813301">
        <w:rPr>
          <w:szCs w:val="18"/>
        </w:rPr>
        <w:t xml:space="preserve">. </w:t>
      </w:r>
      <w:r w:rsidR="00C34EFC">
        <w:rPr>
          <w:szCs w:val="18"/>
        </w:rPr>
        <w:t>septembru</w:t>
      </w:r>
      <w:r w:rsidRPr="00813301">
        <w:rPr>
          <w:szCs w:val="18"/>
        </w:rPr>
        <w:t xml:space="preserve"> 201</w:t>
      </w:r>
      <w:r w:rsidR="005C67F0">
        <w:rPr>
          <w:szCs w:val="18"/>
        </w:rPr>
        <w:t>9</w:t>
      </w:r>
      <w:r w:rsidR="002E7616">
        <w:rPr>
          <w:szCs w:val="18"/>
        </w:rPr>
        <w:t xml:space="preserve"> </w:t>
      </w:r>
      <w:r w:rsidRPr="00813301">
        <w:rPr>
          <w:szCs w:val="18"/>
        </w:rPr>
        <w:t xml:space="preserve">vykázaná </w:t>
      </w:r>
      <w:r>
        <w:rPr>
          <w:szCs w:val="18"/>
        </w:rPr>
        <w:t>ako krátkodobá ostatná rezerva.</w:t>
      </w:r>
    </w:p>
    <w:p w14:paraId="2F7AC1E6" w14:textId="77777777" w:rsidR="00BC7633" w:rsidRPr="00BC7633" w:rsidRDefault="00BC7633" w:rsidP="00221081">
      <w:pPr>
        <w:pStyle w:val="Zkladntext"/>
        <w:ind w:left="450"/>
      </w:pPr>
    </w:p>
    <w:p w14:paraId="5B7A0A94"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8C8B154" w14:textId="77777777" w:rsidR="00BE7642" w:rsidRDefault="00BE7642" w:rsidP="009B57D6">
      <w:pPr>
        <w:pStyle w:val="Zkladntext"/>
        <w:rPr>
          <w:szCs w:val="18"/>
        </w:rPr>
      </w:pPr>
    </w:p>
    <w:p w14:paraId="2590DA3F" w14:textId="77777777" w:rsidR="005A6D6E" w:rsidRDefault="005A6D6E" w:rsidP="005A6D6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4DF40698" w14:textId="77777777" w:rsidR="003621F4" w:rsidRDefault="003621F4" w:rsidP="005A6D6E">
      <w:pPr>
        <w:pStyle w:val="Zkladntext"/>
        <w:rPr>
          <w:szCs w:val="18"/>
        </w:rPr>
      </w:pPr>
    </w:p>
    <w:p w14:paraId="25ADCC96" w14:textId="52EA7B91" w:rsidR="003621F4" w:rsidRPr="00B50225" w:rsidRDefault="003621F4" w:rsidP="005A6D6E">
      <w:pPr>
        <w:pStyle w:val="Zkladntext"/>
        <w:rPr>
          <w:szCs w:val="18"/>
        </w:rPr>
      </w:pPr>
      <w:r>
        <w:rPr>
          <w:szCs w:val="18"/>
        </w:rPr>
        <w:t>Dlhodobý hmotný majetok vložený konateľom do kapitálových fondov spoločnosti b</w:t>
      </w:r>
      <w:r w:rsidR="00030099">
        <w:rPr>
          <w:szCs w:val="18"/>
        </w:rPr>
        <w:t>ol ocenený obstarávacou cenou majetku.</w:t>
      </w:r>
    </w:p>
    <w:p w14:paraId="411178E8" w14:textId="77777777" w:rsidR="005A6D6E" w:rsidRPr="00B50225" w:rsidRDefault="005A6D6E" w:rsidP="005A6D6E">
      <w:pPr>
        <w:pStyle w:val="Zkladntext"/>
        <w:rPr>
          <w:szCs w:val="18"/>
        </w:rPr>
      </w:pPr>
    </w:p>
    <w:p w14:paraId="565823D6" w14:textId="38E32B2F" w:rsidR="005A6D6E" w:rsidRDefault="005A6D6E" w:rsidP="005A6D6E">
      <w:pPr>
        <w:pStyle w:val="Zkladntext"/>
        <w:rPr>
          <w:szCs w:val="18"/>
        </w:rPr>
      </w:pPr>
      <w:r w:rsidRPr="00B50225">
        <w:rPr>
          <w:szCs w:val="18"/>
        </w:rPr>
        <w:t>Súčasťou obsta</w:t>
      </w:r>
      <w:r>
        <w:rPr>
          <w:szCs w:val="18"/>
        </w:rPr>
        <w:t>rávacej ceny dlhodobého majetku</w:t>
      </w:r>
      <w:r w:rsidRPr="0028408E">
        <w:rPr>
          <w:color w:val="0070C0"/>
          <w:szCs w:val="18"/>
        </w:rPr>
        <w:t xml:space="preserve"> </w:t>
      </w:r>
      <w:r w:rsidRPr="00DE1BC5">
        <w:rPr>
          <w:szCs w:val="18"/>
        </w:rPr>
        <w:t>nie sú</w:t>
      </w:r>
      <w:r w:rsidRPr="009D1F09">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0E63B47E" w14:textId="77777777" w:rsidR="005A6D6E" w:rsidRDefault="005A6D6E" w:rsidP="005A6D6E">
      <w:pPr>
        <w:pStyle w:val="Zkladntext"/>
        <w:rPr>
          <w:szCs w:val="18"/>
        </w:rPr>
      </w:pPr>
    </w:p>
    <w:p w14:paraId="221000E5" w14:textId="77777777" w:rsidR="005A6D6E" w:rsidRDefault="005A6D6E" w:rsidP="005A6D6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AFF10BB" w14:textId="77777777" w:rsidR="005A6D6E" w:rsidRDefault="005A6D6E" w:rsidP="005A6D6E">
      <w:pPr>
        <w:pStyle w:val="Zkladntext"/>
        <w:rPr>
          <w:szCs w:val="18"/>
        </w:rPr>
      </w:pPr>
      <w:r>
        <w:rPr>
          <w:szCs w:val="18"/>
        </w:rPr>
        <w:tab/>
      </w:r>
    </w:p>
    <w:p w14:paraId="0631B0FA" w14:textId="77777777" w:rsidR="005A6D6E" w:rsidRDefault="005A6D6E" w:rsidP="005A6D6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3B5F0E88" w14:textId="77777777" w:rsidR="005A6D6E" w:rsidRDefault="005A6D6E" w:rsidP="005A6D6E">
      <w:pPr>
        <w:pStyle w:val="Zkladntext"/>
        <w:rPr>
          <w:szCs w:val="18"/>
        </w:rPr>
      </w:pPr>
    </w:p>
    <w:p w14:paraId="48BD5B96" w14:textId="77777777" w:rsidR="005A6D6E" w:rsidRDefault="005A6D6E" w:rsidP="005A6D6E">
      <w:pPr>
        <w:pStyle w:val="Zkladntext"/>
        <w:numPr>
          <w:ilvl w:val="0"/>
          <w:numId w:val="50"/>
        </w:numPr>
        <w:rPr>
          <w:szCs w:val="18"/>
        </w:rPr>
      </w:pPr>
      <w:r>
        <w:rPr>
          <w:szCs w:val="18"/>
        </w:rPr>
        <w:t>možnosť jeho technického dokončenia tak, že ho bude možné použiť alebo predať,</w:t>
      </w:r>
    </w:p>
    <w:p w14:paraId="236F5DB7" w14:textId="77777777" w:rsidR="005A6D6E" w:rsidRDefault="005A6D6E" w:rsidP="005A6D6E">
      <w:pPr>
        <w:pStyle w:val="Zkladntext"/>
        <w:numPr>
          <w:ilvl w:val="0"/>
          <w:numId w:val="50"/>
        </w:numPr>
        <w:rPr>
          <w:szCs w:val="18"/>
        </w:rPr>
      </w:pPr>
      <w:r>
        <w:rPr>
          <w:szCs w:val="18"/>
        </w:rPr>
        <w:t>zámer jeho dokončenia, používania alebo predaja,</w:t>
      </w:r>
    </w:p>
    <w:p w14:paraId="026AEF41" w14:textId="77777777" w:rsidR="005A6D6E" w:rsidRDefault="005A6D6E" w:rsidP="005A6D6E">
      <w:pPr>
        <w:pStyle w:val="Zkladntext"/>
        <w:numPr>
          <w:ilvl w:val="0"/>
          <w:numId w:val="50"/>
        </w:numPr>
        <w:rPr>
          <w:szCs w:val="18"/>
        </w:rPr>
      </w:pPr>
      <w:r>
        <w:rPr>
          <w:szCs w:val="18"/>
        </w:rPr>
        <w:lastRenderedPageBreak/>
        <w:t>schopnosť účtovnej jednotky jeho používania a predaja,</w:t>
      </w:r>
    </w:p>
    <w:p w14:paraId="5B6945D0" w14:textId="77777777" w:rsidR="005A6D6E" w:rsidRDefault="005A6D6E" w:rsidP="005A6D6E">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0A8150D" w14:textId="77777777" w:rsidR="005A6D6E" w:rsidRDefault="005A6D6E" w:rsidP="005A6D6E">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B3C986B" w14:textId="77777777" w:rsidR="005A6D6E" w:rsidRDefault="005A6D6E" w:rsidP="005A6D6E">
      <w:pPr>
        <w:pStyle w:val="Zkladntext"/>
        <w:numPr>
          <w:ilvl w:val="0"/>
          <w:numId w:val="50"/>
        </w:numPr>
        <w:rPr>
          <w:szCs w:val="18"/>
        </w:rPr>
      </w:pPr>
      <w:r>
        <w:rPr>
          <w:szCs w:val="18"/>
        </w:rPr>
        <w:t xml:space="preserve">spoľahlivé ocenenie nákladov súvisiacich s jeho obstaraním v priebehu vývoja. </w:t>
      </w:r>
    </w:p>
    <w:p w14:paraId="5EB03515" w14:textId="77777777" w:rsidR="005A6D6E" w:rsidRDefault="005A6D6E" w:rsidP="005A6D6E">
      <w:pPr>
        <w:pStyle w:val="Zkladntext"/>
        <w:ind w:left="0"/>
        <w:rPr>
          <w:szCs w:val="18"/>
        </w:rPr>
      </w:pPr>
    </w:p>
    <w:p w14:paraId="28F15C58" w14:textId="77777777" w:rsidR="005A6D6E" w:rsidRDefault="005A6D6E" w:rsidP="005A6D6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4E705D28" w14:textId="77777777" w:rsidR="005A6D6E" w:rsidRDefault="005A6D6E" w:rsidP="005A6D6E">
      <w:pPr>
        <w:pStyle w:val="Zkladntext"/>
        <w:rPr>
          <w:szCs w:val="18"/>
        </w:rPr>
      </w:pPr>
    </w:p>
    <w:p w14:paraId="47B2A26B" w14:textId="261FA0F7" w:rsidR="005A6D6E" w:rsidRDefault="005A6D6E" w:rsidP="005A6D6E">
      <w:pPr>
        <w:pStyle w:val="Zkladntext"/>
        <w:rPr>
          <w:szCs w:val="18"/>
        </w:rPr>
      </w:pPr>
      <w:r w:rsidRPr="00B50225">
        <w:rPr>
          <w:szCs w:val="18"/>
        </w:rPr>
        <w:t>Odpisy dlhodobého nehmotného majetku sú stanovené vychádzajúc z predpokladanej doby jeho používania a</w:t>
      </w:r>
      <w:r w:rsidR="009D1F09">
        <w:rPr>
          <w:szCs w:val="18"/>
        </w:rPr>
        <w:t> </w:t>
      </w:r>
      <w:r w:rsidRPr="00B50225">
        <w:rPr>
          <w:szCs w:val="18"/>
        </w:rPr>
        <w:t xml:space="preserve">predpokladaného priebehu jeho opotrebenia. </w:t>
      </w:r>
    </w:p>
    <w:p w14:paraId="2B0DC960" w14:textId="77777777" w:rsidR="005A6D6E" w:rsidRDefault="005A6D6E" w:rsidP="005A6D6E">
      <w:pPr>
        <w:pStyle w:val="Zkladntext"/>
        <w:rPr>
          <w:szCs w:val="18"/>
        </w:rPr>
      </w:pPr>
    </w:p>
    <w:p w14:paraId="5A228E16" w14:textId="5D9768AC" w:rsidR="005A6D6E" w:rsidRPr="000E0D33" w:rsidRDefault="005A6D6E" w:rsidP="007C761D">
      <w:pPr>
        <w:pStyle w:val="Zkladntext"/>
        <w:rPr>
          <w:szCs w:val="18"/>
        </w:rPr>
      </w:pPr>
      <w:r w:rsidRPr="000E0D33">
        <w:rPr>
          <w:szCs w:val="18"/>
        </w:rPr>
        <w:t>Odpisovať sa začína prvým dňom mesiaca v mesiaci uvedenia dlhodobého majetku do používania. Drobný dlhodobý nehmotný majetok, ktorého obstarávacia cena (resp. vlastné</w:t>
      </w:r>
      <w:r w:rsidR="007C761D" w:rsidRPr="000E0D33">
        <w:rPr>
          <w:szCs w:val="18"/>
        </w:rPr>
        <w:t xml:space="preserve"> náklady) je 2 400 EUR a nižšia </w:t>
      </w:r>
      <w:r w:rsidRPr="000E0D33">
        <w:rPr>
          <w:szCs w:val="18"/>
        </w:rPr>
        <w:t>sa považuje za náklad a účtuje sa na účet 518 – Ostatné služby.</w:t>
      </w:r>
    </w:p>
    <w:p w14:paraId="7AB1C8CA" w14:textId="77777777" w:rsidR="005A6D6E" w:rsidRDefault="005A6D6E" w:rsidP="005A6D6E">
      <w:pPr>
        <w:pStyle w:val="Zkladntext"/>
        <w:rPr>
          <w:color w:val="0070C0"/>
          <w:szCs w:val="18"/>
        </w:rPr>
      </w:pPr>
    </w:p>
    <w:p w14:paraId="1170F5AE" w14:textId="77777777" w:rsidR="005A6D6E" w:rsidRPr="00B50225" w:rsidRDefault="005A6D6E" w:rsidP="005A6D6E">
      <w:pPr>
        <w:pStyle w:val="Zkladntext"/>
        <w:rPr>
          <w:szCs w:val="18"/>
        </w:rPr>
      </w:pPr>
      <w:r w:rsidRPr="00B50225">
        <w:rPr>
          <w:szCs w:val="18"/>
        </w:rPr>
        <w:t>Predpokladaná doba používania, metóda odpisovania a odpisová sadzba sú uvedené v nasledujúcej tabuľke:</w:t>
      </w:r>
    </w:p>
    <w:p w14:paraId="358DD746" w14:textId="77777777" w:rsidR="005A6D6E" w:rsidRDefault="005A6D6E" w:rsidP="005A6D6E">
      <w:pPr>
        <w:pStyle w:val="Zkladntext"/>
        <w:rPr>
          <w:szCs w:val="18"/>
        </w:rPr>
      </w:pPr>
    </w:p>
    <w:bookmarkStart w:id="6" w:name="_MON_1508924653"/>
    <w:bookmarkEnd w:id="6"/>
    <w:p w14:paraId="1D8861B6" w14:textId="47C99A03" w:rsidR="005A6D6E" w:rsidRDefault="00030099" w:rsidP="005A6D6E">
      <w:pPr>
        <w:pStyle w:val="Zkladntext"/>
        <w:rPr>
          <w:szCs w:val="18"/>
        </w:rPr>
      </w:pPr>
      <w:r w:rsidRPr="009D1F09">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object w:dxaOrig="9027" w:dyaOrig="2068" w14:anchorId="646B9DEF">
          <v:shape id="_x0000_i1026" type="#_x0000_t75" style="width:453pt;height:102.75pt" o:ole="">
            <v:imagedata r:id="rId14" o:title=""/>
          </v:shape>
          <o:OLEObject Type="Embed" ProgID="Excel.Sheet.12" ShapeID="_x0000_i1026" DrawAspect="Content" ObjectID="_1641966068" r:id="rId15"/>
        </w:object>
      </w:r>
    </w:p>
    <w:p w14:paraId="14194F53" w14:textId="77777777" w:rsidR="005A6D6E" w:rsidRDefault="005A6D6E" w:rsidP="005A6D6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2A04CC37" w14:textId="77777777" w:rsidR="005A6D6E" w:rsidRPr="00A31BBB" w:rsidRDefault="005A6D6E" w:rsidP="005A6D6E">
      <w:pPr>
        <w:pStyle w:val="Zkladntext"/>
        <w:rPr>
          <w:szCs w:val="18"/>
        </w:rPr>
      </w:pPr>
    </w:p>
    <w:p w14:paraId="151B2224" w14:textId="77777777" w:rsidR="005A6D6E" w:rsidRDefault="005A6D6E" w:rsidP="005A6D6E">
      <w:pPr>
        <w:pStyle w:val="Zkladntext"/>
        <w:rPr>
          <w:szCs w:val="18"/>
        </w:rPr>
      </w:pPr>
      <w:r w:rsidRPr="00891481">
        <w:rPr>
          <w:szCs w:val="18"/>
        </w:rPr>
        <w:t>Odpisy dlhodobého hmotného majetku sú stanovené vychádzajúc z predpokladanej doby jeho používania a predpokladaného priebehu jeho opotrebenia.</w:t>
      </w:r>
    </w:p>
    <w:p w14:paraId="4CF96F7B" w14:textId="77777777" w:rsidR="005A6D6E" w:rsidRDefault="005A6D6E" w:rsidP="005A6D6E">
      <w:pPr>
        <w:pStyle w:val="Zkladntext"/>
        <w:rPr>
          <w:szCs w:val="18"/>
        </w:rPr>
      </w:pPr>
    </w:p>
    <w:p w14:paraId="6E10D204" w14:textId="23C764C3" w:rsidR="005A6D6E" w:rsidRPr="000E0D33" w:rsidRDefault="005A6D6E" w:rsidP="000E0D33">
      <w:pPr>
        <w:pStyle w:val="Zkladntext"/>
        <w:rPr>
          <w:szCs w:val="18"/>
        </w:rPr>
      </w:pPr>
      <w:r w:rsidRPr="000E0D33">
        <w:rPr>
          <w:szCs w:val="18"/>
        </w:rPr>
        <w:t xml:space="preserve">Odpisovať sa začína prvým dňom mesiaca </w:t>
      </w:r>
      <w:r w:rsidR="007C761D" w:rsidRPr="000E0D33">
        <w:rPr>
          <w:szCs w:val="18"/>
        </w:rPr>
        <w:t>v mesiaci</w:t>
      </w:r>
      <w:r w:rsidRPr="000E0D33">
        <w:rPr>
          <w:szCs w:val="18"/>
        </w:rPr>
        <w:t xml:space="preserve"> uveden</w:t>
      </w:r>
      <w:r w:rsidR="007C761D" w:rsidRPr="000E0D33">
        <w:rPr>
          <w:szCs w:val="18"/>
        </w:rPr>
        <w:t>ia</w:t>
      </w:r>
      <w:r w:rsidRPr="000E0D33">
        <w:rPr>
          <w:szCs w:val="18"/>
        </w:rPr>
        <w:t xml:space="preserve"> dlhodobého majetku do používania. Drobný dlhodobý hmotný majetok, ktorého obstarávacia cena (resp. vlastné náklady) je 1 700 EUR a nižšia, sa považuje za zásoby a účtuje sa do nákladov pri jeho vydaní do spotreby. </w:t>
      </w:r>
    </w:p>
    <w:p w14:paraId="1655D486" w14:textId="77777777" w:rsidR="005A6D6E" w:rsidRPr="00FE335D" w:rsidRDefault="005A6D6E" w:rsidP="005A6D6E">
      <w:pPr>
        <w:pStyle w:val="Zkladntext"/>
        <w:rPr>
          <w:color w:val="00B0F0"/>
          <w:szCs w:val="18"/>
        </w:rPr>
      </w:pPr>
    </w:p>
    <w:p w14:paraId="75C6CFE6" w14:textId="77777777" w:rsidR="005A6D6E" w:rsidRPr="0028408E" w:rsidRDefault="005A6D6E" w:rsidP="005A6D6E">
      <w:pPr>
        <w:pStyle w:val="Zkladntext"/>
        <w:rPr>
          <w:szCs w:val="18"/>
        </w:rPr>
      </w:pPr>
      <w:r w:rsidRPr="0028408E">
        <w:rPr>
          <w:szCs w:val="18"/>
        </w:rPr>
        <w:t xml:space="preserve">Pozemky sa neodpisujú. </w:t>
      </w:r>
    </w:p>
    <w:p w14:paraId="6722A5BC" w14:textId="77777777" w:rsidR="005A6D6E" w:rsidRDefault="005A6D6E" w:rsidP="005A6D6E">
      <w:pPr>
        <w:pStyle w:val="Zkladntext"/>
        <w:rPr>
          <w:szCs w:val="18"/>
        </w:rPr>
      </w:pPr>
    </w:p>
    <w:p w14:paraId="373D0ED0" w14:textId="77777777" w:rsidR="005A6D6E" w:rsidRDefault="005A6D6E" w:rsidP="005A6D6E">
      <w:pPr>
        <w:pStyle w:val="Zkladntext"/>
        <w:rPr>
          <w:szCs w:val="18"/>
        </w:rPr>
      </w:pPr>
      <w:r w:rsidRPr="00B50225">
        <w:rPr>
          <w:szCs w:val="18"/>
        </w:rPr>
        <w:t>Predpokladaná doba používania, metóda odpisovania a odpisová sadzba sú uvedené v nasledujúcej tabuľke:</w:t>
      </w:r>
    </w:p>
    <w:p w14:paraId="3C6E2285" w14:textId="77777777" w:rsidR="005A6D6E" w:rsidRPr="00B50225" w:rsidRDefault="005A6D6E" w:rsidP="005A6D6E">
      <w:pPr>
        <w:pStyle w:val="Zkladntext"/>
        <w:rPr>
          <w:szCs w:val="18"/>
        </w:rPr>
      </w:pPr>
    </w:p>
    <w:bookmarkStart w:id="7" w:name="_MON_1500299770"/>
    <w:bookmarkEnd w:id="7"/>
    <w:p w14:paraId="682F23CD" w14:textId="1B8FB51E" w:rsidR="005A6D6E" w:rsidRDefault="00BF50AA" w:rsidP="005A6D6E">
      <w:pPr>
        <w:pStyle w:val="Zkladntext"/>
        <w:rPr>
          <w:szCs w:val="18"/>
        </w:rPr>
      </w:pPr>
      <w:r>
        <w:rPr>
          <w:szCs w:val="18"/>
        </w:rPr>
        <w:object w:dxaOrig="8791" w:dyaOrig="1999" w14:anchorId="0F96C1AE">
          <v:shape id="_x0000_i1027" type="#_x0000_t75" style="width:438pt;height:99.75pt" o:ole="">
            <v:imagedata r:id="rId16" o:title=""/>
          </v:shape>
          <o:OLEObject Type="Embed" ProgID="Excel.Sheet.12" ShapeID="_x0000_i1027" DrawAspect="Content" ObjectID="_1641966069" r:id="rId17"/>
        </w:object>
      </w:r>
    </w:p>
    <w:p w14:paraId="737D675B" w14:textId="77777777" w:rsidR="005A6D6E" w:rsidRPr="00A31BBB" w:rsidRDefault="005A6D6E" w:rsidP="005A6D6E">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023720A8" w14:textId="1E04CF05" w:rsidR="00737326" w:rsidRDefault="00737326" w:rsidP="00AE62D9">
      <w:pPr>
        <w:pStyle w:val="Zkladntext"/>
        <w:rPr>
          <w:szCs w:val="18"/>
        </w:rPr>
      </w:pPr>
    </w:p>
    <w:p w14:paraId="3DD73796" w14:textId="77777777" w:rsidR="00BF50AA" w:rsidRDefault="00BF50AA">
      <w:pPr>
        <w:pStyle w:val="Zkladntext"/>
        <w:rPr>
          <w:szCs w:val="18"/>
        </w:rPr>
      </w:pPr>
    </w:p>
    <w:p w14:paraId="24FA7096" w14:textId="77777777" w:rsidR="00F46C6C" w:rsidRPr="00992FAC" w:rsidRDefault="00454E4F" w:rsidP="001210B4">
      <w:pPr>
        <w:pStyle w:val="Pismenka"/>
        <w:numPr>
          <w:ilvl w:val="0"/>
          <w:numId w:val="32"/>
        </w:numPr>
        <w:rPr>
          <w:szCs w:val="18"/>
        </w:rPr>
      </w:pPr>
      <w:r w:rsidRPr="00992FAC">
        <w:rPr>
          <w:szCs w:val="18"/>
        </w:rPr>
        <w:t>Dlhodobý finančný majetok</w:t>
      </w:r>
    </w:p>
    <w:p w14:paraId="471C064B" w14:textId="77777777" w:rsidR="00EB08A6" w:rsidRPr="00C612AB" w:rsidRDefault="00EB08A6" w:rsidP="00EB08A6">
      <w:pPr>
        <w:pStyle w:val="odstavec"/>
        <w:ind w:left="360"/>
      </w:pPr>
      <w:r>
        <w:t>Nevykazuje sa.</w:t>
      </w:r>
    </w:p>
    <w:p w14:paraId="44BD8CD1" w14:textId="77777777" w:rsidR="00F46C6C" w:rsidRDefault="00F46C6C" w:rsidP="008F4FA8">
      <w:pPr>
        <w:pStyle w:val="Pismenka"/>
        <w:numPr>
          <w:ilvl w:val="0"/>
          <w:numId w:val="0"/>
        </w:numPr>
        <w:ind w:left="360" w:hanging="360"/>
        <w:rPr>
          <w:szCs w:val="18"/>
        </w:rPr>
      </w:pPr>
    </w:p>
    <w:p w14:paraId="36D0175A" w14:textId="77777777" w:rsidR="0071599A" w:rsidRPr="00F3695C" w:rsidRDefault="0071599A" w:rsidP="001210B4">
      <w:pPr>
        <w:pStyle w:val="Pismenka"/>
        <w:numPr>
          <w:ilvl w:val="0"/>
          <w:numId w:val="32"/>
        </w:numPr>
        <w:rPr>
          <w:szCs w:val="18"/>
        </w:rPr>
      </w:pPr>
      <w:r w:rsidRPr="00F3695C">
        <w:rPr>
          <w:szCs w:val="18"/>
        </w:rPr>
        <w:t xml:space="preserve">Zásoby </w:t>
      </w:r>
    </w:p>
    <w:p w14:paraId="010B1B15" w14:textId="02D9904D" w:rsidR="00CB24C9" w:rsidRPr="00C612AB" w:rsidRDefault="00231440" w:rsidP="00CB24C9">
      <w:pPr>
        <w:pStyle w:val="odstavec"/>
      </w:pPr>
      <w:r>
        <w:t>Nevykazuje sa.</w:t>
      </w:r>
    </w:p>
    <w:p w14:paraId="616DD781" w14:textId="77777777" w:rsidR="00803E7D" w:rsidRDefault="00803E7D" w:rsidP="00311ABF">
      <w:pPr>
        <w:pStyle w:val="Zkladntext"/>
        <w:ind w:firstLine="282"/>
        <w:rPr>
          <w:i/>
          <w:color w:val="0070C0"/>
          <w:szCs w:val="18"/>
        </w:rPr>
      </w:pPr>
    </w:p>
    <w:p w14:paraId="311683ED" w14:textId="77777777" w:rsidR="007224BE" w:rsidRPr="00B50225" w:rsidRDefault="007224BE" w:rsidP="001210B4">
      <w:pPr>
        <w:pStyle w:val="Pismenka"/>
        <w:numPr>
          <w:ilvl w:val="0"/>
          <w:numId w:val="32"/>
        </w:numPr>
        <w:rPr>
          <w:szCs w:val="18"/>
        </w:rPr>
      </w:pPr>
      <w:r w:rsidRPr="00B50225">
        <w:rPr>
          <w:szCs w:val="18"/>
        </w:rPr>
        <w:lastRenderedPageBreak/>
        <w:t>Pohľadávky</w:t>
      </w:r>
    </w:p>
    <w:p w14:paraId="47CFD77D"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8ABFB0" w14:textId="77777777" w:rsidR="00BD0E9A" w:rsidRDefault="00BD0E9A" w:rsidP="007224BE">
      <w:pPr>
        <w:pStyle w:val="Zkladntext"/>
        <w:rPr>
          <w:szCs w:val="18"/>
        </w:rPr>
      </w:pPr>
    </w:p>
    <w:p w14:paraId="64E87E47"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641649A" w14:textId="77777777" w:rsidR="003500E4" w:rsidRPr="00FE0F76" w:rsidRDefault="003500E4" w:rsidP="0028408E">
      <w:pPr>
        <w:pStyle w:val="Zkladntext"/>
        <w:ind w:left="0"/>
        <w:rPr>
          <w:szCs w:val="18"/>
        </w:rPr>
      </w:pPr>
    </w:p>
    <w:p w14:paraId="55BD369E" w14:textId="77777777" w:rsidR="00F06652" w:rsidRPr="00032D7F" w:rsidRDefault="00F06652" w:rsidP="001210B4">
      <w:pPr>
        <w:pStyle w:val="Pismenka"/>
        <w:numPr>
          <w:ilvl w:val="0"/>
          <w:numId w:val="32"/>
        </w:numPr>
        <w:rPr>
          <w:szCs w:val="18"/>
        </w:rPr>
      </w:pPr>
      <w:r w:rsidRPr="00032D7F">
        <w:rPr>
          <w:szCs w:val="18"/>
        </w:rPr>
        <w:t>Krátkodobý finančný majetok</w:t>
      </w:r>
    </w:p>
    <w:p w14:paraId="1A2A435E" w14:textId="062F196A" w:rsidR="00F42181" w:rsidRDefault="00BB7269" w:rsidP="00CB24C9">
      <w:pPr>
        <w:pStyle w:val="odstavec"/>
      </w:pPr>
      <w:r>
        <w:t>Nevykazuje sa</w:t>
      </w:r>
    </w:p>
    <w:p w14:paraId="1CB5D167" w14:textId="77777777" w:rsidR="00BB7269" w:rsidRDefault="00BB7269" w:rsidP="00CB24C9">
      <w:pPr>
        <w:pStyle w:val="odstavec"/>
      </w:pPr>
    </w:p>
    <w:p w14:paraId="62671C20" w14:textId="77777777" w:rsidR="00F42181" w:rsidRDefault="00F42181" w:rsidP="00D06026">
      <w:pPr>
        <w:pStyle w:val="Pismenka"/>
        <w:numPr>
          <w:ilvl w:val="0"/>
          <w:numId w:val="32"/>
        </w:numPr>
      </w:pPr>
      <w:r w:rsidRPr="00D06026">
        <w:rPr>
          <w:szCs w:val="18"/>
        </w:rPr>
        <w:t>Vlastné akcie a vlastné obchodné podiely</w:t>
      </w:r>
    </w:p>
    <w:p w14:paraId="3EE0631E" w14:textId="70F4F6BE" w:rsidR="00BB7269" w:rsidRDefault="00E21DA2" w:rsidP="00E21DA2">
      <w:pPr>
        <w:pStyle w:val="Zkladntext"/>
        <w:rPr>
          <w:szCs w:val="18"/>
        </w:rPr>
      </w:pPr>
      <w:r>
        <w:rPr>
          <w:szCs w:val="18"/>
        </w:rPr>
        <w:t>Nevykazuje sa</w:t>
      </w:r>
    </w:p>
    <w:p w14:paraId="10964C2C" w14:textId="77777777" w:rsidR="00E21DA2" w:rsidRPr="00B50225" w:rsidRDefault="00E21DA2" w:rsidP="009D1F09">
      <w:pPr>
        <w:pStyle w:val="Zkladntext"/>
        <w:ind w:left="786"/>
        <w:rPr>
          <w:szCs w:val="18"/>
        </w:rPr>
      </w:pPr>
    </w:p>
    <w:p w14:paraId="71AB128E" w14:textId="77777777" w:rsidR="004D3B4A" w:rsidRDefault="00F06652" w:rsidP="001210B4">
      <w:pPr>
        <w:pStyle w:val="Pismenka"/>
        <w:numPr>
          <w:ilvl w:val="0"/>
          <w:numId w:val="32"/>
        </w:numPr>
        <w:rPr>
          <w:szCs w:val="18"/>
        </w:rPr>
      </w:pPr>
      <w:r>
        <w:rPr>
          <w:szCs w:val="18"/>
        </w:rPr>
        <w:t>Finančné účty</w:t>
      </w:r>
    </w:p>
    <w:p w14:paraId="4AF3D72F" w14:textId="178EC1C0"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00BB7269" w:rsidRPr="00DE1BC5">
        <w:rPr>
          <w:b w:val="0"/>
          <w:szCs w:val="18"/>
        </w:rPr>
        <w:t xml:space="preserve">peňažná hotovosť, </w:t>
      </w:r>
      <w:r w:rsidRPr="00DE1BC5">
        <w:rPr>
          <w:b w:val="0"/>
          <w:szCs w:val="18"/>
        </w:rPr>
        <w:t>zostatky na bankových účtoch</w:t>
      </w:r>
      <w:r w:rsidRPr="009D1F09">
        <w:rPr>
          <w:b w:val="0"/>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28408E">
        <w:rPr>
          <w:b w:val="0"/>
          <w:szCs w:val="18"/>
        </w:rPr>
        <w:t xml:space="preserve">a oceňujú sa menovitou hodnotou. Zníženie ich hodnoty sa vyjadruje opravnou položkou. </w:t>
      </w:r>
    </w:p>
    <w:p w14:paraId="0792FAD2" w14:textId="77777777" w:rsidR="00A46A96" w:rsidRDefault="00A46A96" w:rsidP="00CB24C9">
      <w:pPr>
        <w:pStyle w:val="odstavec"/>
      </w:pPr>
    </w:p>
    <w:p w14:paraId="2CAD0E7A" w14:textId="77777777" w:rsidR="00A46A96" w:rsidRPr="0028408E" w:rsidRDefault="00A46A96" w:rsidP="00A46A96">
      <w:pPr>
        <w:pStyle w:val="Pismenka"/>
        <w:numPr>
          <w:ilvl w:val="0"/>
          <w:numId w:val="32"/>
        </w:numPr>
        <w:rPr>
          <w:szCs w:val="18"/>
        </w:rPr>
      </w:pPr>
      <w:r w:rsidRPr="0028408E">
        <w:rPr>
          <w:szCs w:val="18"/>
        </w:rPr>
        <w:t>Emisné kvóty</w:t>
      </w:r>
    </w:p>
    <w:p w14:paraId="194A5380" w14:textId="4FCA3487" w:rsidR="00A46A96" w:rsidRDefault="00BB7269" w:rsidP="000E0D33">
      <w:pPr>
        <w:pStyle w:val="Zkladntext"/>
        <w:rPr>
          <w:szCs w:val="18"/>
        </w:rPr>
      </w:pPr>
      <w:r>
        <w:rPr>
          <w:szCs w:val="18"/>
        </w:rPr>
        <w:t>Nevykazuje sa</w:t>
      </w:r>
    </w:p>
    <w:p w14:paraId="34EBA949" w14:textId="77777777" w:rsidR="00BB7269" w:rsidRDefault="00BB7269" w:rsidP="009D1F09">
      <w:pPr>
        <w:pStyle w:val="Zkladntext"/>
        <w:ind w:left="786"/>
        <w:rPr>
          <w:szCs w:val="18"/>
        </w:rPr>
      </w:pPr>
    </w:p>
    <w:p w14:paraId="53720B99"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57F88F31" w14:textId="77777777" w:rsidR="00653DFD" w:rsidRDefault="00653DFD" w:rsidP="00653DFD">
      <w:pPr>
        <w:pStyle w:val="Zkladntext"/>
        <w:ind w:left="360"/>
        <w:rPr>
          <w:szCs w:val="18"/>
        </w:rPr>
      </w:pPr>
      <w:r>
        <w:rPr>
          <w:szCs w:val="18"/>
        </w:rPr>
        <w:t>Nevykazuje sa</w:t>
      </w:r>
    </w:p>
    <w:p w14:paraId="6F5D0FA5" w14:textId="77777777" w:rsidR="00BB7269" w:rsidRDefault="00BB7269" w:rsidP="00BB7269">
      <w:pPr>
        <w:pStyle w:val="Zkladntext"/>
        <w:ind w:left="786"/>
        <w:rPr>
          <w:szCs w:val="18"/>
        </w:rPr>
      </w:pPr>
    </w:p>
    <w:p w14:paraId="1FE7AF95"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5D82731" w14:textId="0018D0BA" w:rsidR="00D07F5A" w:rsidRDefault="00BB7269" w:rsidP="000E0D33">
      <w:pPr>
        <w:pStyle w:val="Pismenka"/>
        <w:numPr>
          <w:ilvl w:val="0"/>
          <w:numId w:val="0"/>
        </w:numPr>
        <w:ind w:left="426"/>
        <w:rPr>
          <w:b w:val="0"/>
        </w:rPr>
      </w:pPr>
      <w:r>
        <w:rPr>
          <w:b w:val="0"/>
        </w:rPr>
        <w:t>Nevykazuje sa</w:t>
      </w:r>
    </w:p>
    <w:p w14:paraId="228915DF" w14:textId="77777777" w:rsidR="00BB7269" w:rsidRPr="00A31BBB" w:rsidRDefault="00BB7269" w:rsidP="00BB7269">
      <w:pPr>
        <w:pStyle w:val="Pismenka"/>
        <w:numPr>
          <w:ilvl w:val="0"/>
          <w:numId w:val="0"/>
        </w:numPr>
        <w:ind w:left="786"/>
        <w:rPr>
          <w:b w:val="0"/>
        </w:rPr>
      </w:pPr>
    </w:p>
    <w:p w14:paraId="00646B8E" w14:textId="795B46C9" w:rsidR="004E3A41" w:rsidRPr="00B50225" w:rsidRDefault="004E3A41" w:rsidP="001210B4">
      <w:pPr>
        <w:pStyle w:val="Pismenka"/>
        <w:numPr>
          <w:ilvl w:val="0"/>
          <w:numId w:val="32"/>
        </w:numPr>
        <w:rPr>
          <w:szCs w:val="18"/>
        </w:rPr>
      </w:pPr>
      <w:r w:rsidRPr="00B50225">
        <w:rPr>
          <w:szCs w:val="18"/>
        </w:rPr>
        <w:t>Záväzky</w:t>
      </w:r>
      <w:r w:rsidR="006C6508">
        <w:rPr>
          <w:szCs w:val="18"/>
        </w:rPr>
        <w:t>, dlhopisy, úvery a pôžičky</w:t>
      </w:r>
    </w:p>
    <w:p w14:paraId="277ED7AA" w14:textId="77777777" w:rsidR="004E3A41"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8246DA0" w14:textId="77777777" w:rsidR="0030417F" w:rsidRPr="00B50225" w:rsidRDefault="0030417F" w:rsidP="004E3A41">
      <w:pPr>
        <w:pStyle w:val="Zkladntext"/>
        <w:rPr>
          <w:szCs w:val="18"/>
        </w:rPr>
      </w:pPr>
    </w:p>
    <w:p w14:paraId="49D1DE98" w14:textId="77777777" w:rsidR="004D3B4A" w:rsidRPr="0028408E" w:rsidRDefault="004D3B4A" w:rsidP="001210B4">
      <w:pPr>
        <w:pStyle w:val="Pismenka"/>
        <w:numPr>
          <w:ilvl w:val="0"/>
          <w:numId w:val="32"/>
        </w:numPr>
        <w:rPr>
          <w:szCs w:val="18"/>
        </w:rPr>
      </w:pPr>
      <w:r w:rsidRPr="00032D7F">
        <w:rPr>
          <w:szCs w:val="18"/>
        </w:rPr>
        <w:t>Rezervy</w:t>
      </w:r>
    </w:p>
    <w:p w14:paraId="135544F6"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435FBE" w14:textId="77777777" w:rsidR="00852D4F" w:rsidRPr="00736771" w:rsidRDefault="00852D4F" w:rsidP="00F53D2F">
      <w:pPr>
        <w:pStyle w:val="Zkladntext"/>
        <w:rPr>
          <w:b/>
          <w:szCs w:val="18"/>
        </w:rPr>
      </w:pPr>
    </w:p>
    <w:p w14:paraId="38BCD5B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F5F9137" w14:textId="77777777" w:rsidR="00852D4F" w:rsidRDefault="00852D4F" w:rsidP="00F53D2F">
      <w:pPr>
        <w:pStyle w:val="Zkladntext"/>
        <w:rPr>
          <w:b/>
          <w:szCs w:val="18"/>
        </w:rPr>
      </w:pPr>
    </w:p>
    <w:p w14:paraId="2D08CC07" w14:textId="77777777" w:rsidR="00BF50AA" w:rsidRPr="00736771" w:rsidRDefault="00BF50AA" w:rsidP="00F53D2F">
      <w:pPr>
        <w:pStyle w:val="Zkladntext"/>
        <w:rPr>
          <w:b/>
          <w:szCs w:val="18"/>
        </w:rPr>
      </w:pPr>
    </w:p>
    <w:p w14:paraId="5DC793C2"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591F15E4" w14:textId="253322AF" w:rsidR="004007CA" w:rsidRDefault="004007CA" w:rsidP="007C761D">
      <w:pPr>
        <w:pStyle w:val="Zkladntext"/>
        <w:ind w:left="786"/>
        <w:rPr>
          <w:szCs w:val="18"/>
        </w:rPr>
      </w:pPr>
    </w:p>
    <w:p w14:paraId="759A1D4B" w14:textId="77777777" w:rsidR="00653DFD" w:rsidRDefault="00653DFD" w:rsidP="00653DFD">
      <w:pPr>
        <w:pStyle w:val="Zkladntext"/>
        <w:rPr>
          <w:szCs w:val="18"/>
        </w:rPr>
      </w:pPr>
      <w:r>
        <w:rPr>
          <w:szCs w:val="18"/>
        </w:rPr>
        <w:t>Nevykazuje sa</w:t>
      </w:r>
    </w:p>
    <w:p w14:paraId="1616E9B8" w14:textId="77777777" w:rsidR="008F2463" w:rsidRPr="00B50225" w:rsidRDefault="008F2463" w:rsidP="00086AA4">
      <w:pPr>
        <w:pStyle w:val="Zkladntext"/>
        <w:ind w:left="786"/>
        <w:rPr>
          <w:szCs w:val="18"/>
        </w:rPr>
      </w:pPr>
    </w:p>
    <w:p w14:paraId="18979F3A"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572D99F8" w14:textId="57F40216" w:rsidR="001D1494" w:rsidRPr="00DE1BC5" w:rsidRDefault="00086AA4" w:rsidP="000E0D33">
      <w:pPr>
        <w:ind w:left="426"/>
        <w:jc w:val="both"/>
        <w:rPr>
          <w:sz w:val="18"/>
          <w:szCs w:val="18"/>
        </w:rPr>
      </w:pPr>
      <w:r w:rsidRPr="00DE1BC5">
        <w:rPr>
          <w:sz w:val="18"/>
          <w:szCs w:val="18"/>
        </w:rPr>
        <w:t>Nevykazuje sa</w:t>
      </w:r>
    </w:p>
    <w:p w14:paraId="1C262DD9" w14:textId="77777777" w:rsidR="00030099" w:rsidRDefault="00030099" w:rsidP="00086AA4">
      <w:pPr>
        <w:pStyle w:val="Odsekzoznamu"/>
        <w:ind w:left="786"/>
        <w:jc w:val="both"/>
        <w:rPr>
          <w:szCs w:val="18"/>
        </w:rPr>
      </w:pPr>
    </w:p>
    <w:p w14:paraId="3462C5ED" w14:textId="77777777" w:rsidR="00653DFD" w:rsidRPr="00086AA4" w:rsidRDefault="00653DFD" w:rsidP="00086AA4">
      <w:pPr>
        <w:pStyle w:val="Odsekzoznamu"/>
        <w:ind w:left="786"/>
        <w:jc w:val="both"/>
        <w:rPr>
          <w:szCs w:val="18"/>
        </w:rPr>
      </w:pPr>
    </w:p>
    <w:p w14:paraId="6961618E" w14:textId="77777777" w:rsidR="004D3B4A" w:rsidRPr="001D1494" w:rsidRDefault="004D3B4A" w:rsidP="001210B4">
      <w:pPr>
        <w:pStyle w:val="Pismenka"/>
        <w:numPr>
          <w:ilvl w:val="0"/>
          <w:numId w:val="32"/>
        </w:numPr>
        <w:rPr>
          <w:szCs w:val="18"/>
        </w:rPr>
      </w:pPr>
      <w:r w:rsidRPr="001D1494">
        <w:rPr>
          <w:szCs w:val="18"/>
        </w:rPr>
        <w:t>Deriváty</w:t>
      </w:r>
    </w:p>
    <w:p w14:paraId="57E87846" w14:textId="5DF3392F" w:rsidR="00504CD2" w:rsidRPr="0028408E" w:rsidRDefault="00086AA4" w:rsidP="000E0D33">
      <w:pPr>
        <w:pStyle w:val="Pismenka"/>
        <w:numPr>
          <w:ilvl w:val="0"/>
          <w:numId w:val="0"/>
        </w:numPr>
        <w:ind w:left="426"/>
        <w:rPr>
          <w:b w:val="0"/>
          <w:szCs w:val="18"/>
        </w:rPr>
      </w:pPr>
      <w:r>
        <w:rPr>
          <w:b w:val="0"/>
          <w:szCs w:val="18"/>
        </w:rPr>
        <w:t xml:space="preserve">Nevykazuje sa </w:t>
      </w:r>
      <w:r w:rsidR="000F75CE">
        <w:rPr>
          <w:b w:val="0"/>
          <w:szCs w:val="18"/>
        </w:rPr>
        <w:t xml:space="preserve"> </w:t>
      </w:r>
    </w:p>
    <w:p w14:paraId="0C5B00A8" w14:textId="77777777" w:rsidR="004D3B4A" w:rsidRPr="00D06026" w:rsidRDefault="004D3B4A" w:rsidP="004D3B4A">
      <w:pPr>
        <w:pStyle w:val="Zkladntext"/>
        <w:rPr>
          <w:szCs w:val="18"/>
        </w:rPr>
      </w:pPr>
    </w:p>
    <w:p w14:paraId="29EB6E1C" w14:textId="77777777" w:rsidR="004D3B4A" w:rsidRPr="00891481" w:rsidRDefault="004D3B4A" w:rsidP="001210B4">
      <w:pPr>
        <w:pStyle w:val="Pismenka"/>
        <w:numPr>
          <w:ilvl w:val="0"/>
          <w:numId w:val="32"/>
        </w:numPr>
        <w:rPr>
          <w:szCs w:val="18"/>
        </w:rPr>
      </w:pPr>
      <w:r w:rsidRPr="00FD3474">
        <w:rPr>
          <w:szCs w:val="18"/>
        </w:rPr>
        <w:t>Cudzia mena</w:t>
      </w:r>
    </w:p>
    <w:p w14:paraId="47EBE05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3F0B58D4" w14:textId="77777777" w:rsidR="00994CF3" w:rsidRDefault="00994CF3" w:rsidP="004D3B4A">
      <w:pPr>
        <w:pStyle w:val="Zkladntext"/>
        <w:rPr>
          <w:szCs w:val="18"/>
        </w:rPr>
      </w:pPr>
    </w:p>
    <w:p w14:paraId="315B9F53" w14:textId="56E5A813"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22FBF29E" w14:textId="77777777" w:rsidR="001E27A6" w:rsidRDefault="001E27A6" w:rsidP="00AE62D9">
      <w:pPr>
        <w:pStyle w:val="Zkladntext"/>
        <w:rPr>
          <w:szCs w:val="18"/>
        </w:rPr>
      </w:pPr>
    </w:p>
    <w:p w14:paraId="36976B78" w14:textId="644E54EF" w:rsidR="000E08F9" w:rsidRDefault="000E08F9" w:rsidP="00AE62D9">
      <w:pPr>
        <w:pStyle w:val="Zkladntext"/>
        <w:rPr>
          <w:szCs w:val="18"/>
        </w:rPr>
      </w:pPr>
      <w:r w:rsidRPr="00B50225">
        <w:rPr>
          <w:szCs w:val="18"/>
        </w:rPr>
        <w:lastRenderedPageBreak/>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A02ACCA" w14:textId="77777777" w:rsidR="000E08F9" w:rsidRDefault="000E08F9" w:rsidP="000E08F9">
      <w:pPr>
        <w:pStyle w:val="Zkladntext"/>
        <w:rPr>
          <w:szCs w:val="18"/>
        </w:rPr>
      </w:pPr>
    </w:p>
    <w:p w14:paraId="03ABA531" w14:textId="77777777" w:rsidR="000E08F9" w:rsidRDefault="000E08F9" w:rsidP="000E08F9">
      <w:pPr>
        <w:pStyle w:val="Zkladntext"/>
        <w:rPr>
          <w:szCs w:val="18"/>
        </w:rPr>
      </w:pPr>
      <w:r>
        <w:rPr>
          <w:szCs w:val="18"/>
        </w:rPr>
        <w:t xml:space="preserve">Na ocenenie cudzej meny obstarávanej v rámci menového derivátu </w:t>
      </w:r>
    </w:p>
    <w:p w14:paraId="6AECFA2D"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20468517"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4C6C76D5" w14:textId="77777777" w:rsidR="00F830A8" w:rsidRDefault="00F830A8" w:rsidP="00D06026">
      <w:pPr>
        <w:pStyle w:val="Zkladntext"/>
        <w:rPr>
          <w:szCs w:val="18"/>
        </w:rPr>
      </w:pPr>
    </w:p>
    <w:p w14:paraId="75372E53" w14:textId="77777777" w:rsidR="00086AA4" w:rsidRDefault="001E27A6" w:rsidP="00086AA4">
      <w:pPr>
        <w:pStyle w:val="Zkladntext"/>
        <w:rPr>
          <w:szCs w:val="18"/>
        </w:rPr>
      </w:pPr>
      <w:r w:rsidRPr="00B50225">
        <w:rPr>
          <w:szCs w:val="18"/>
        </w:rPr>
        <w:t xml:space="preserve">Na úbytok rovnakej cudzej meny v hotovosti alebo z devízového účtu sa na prepočet cudzej meny na eurá použije </w:t>
      </w:r>
      <w:r w:rsidR="00B56595" w:rsidRPr="00086AA4">
        <w:rPr>
          <w:szCs w:val="18"/>
        </w:rPr>
        <w:t>referenčný výmenný kurz určený a vyhlásený Európskou centrálnou bankou alebo Národnou bankou Slovenska v deň predchádzajúci dňu uskutočnenia účtovného prípadu</w:t>
      </w:r>
      <w:r w:rsidR="00086AA4">
        <w:rPr>
          <w:szCs w:val="18"/>
        </w:rPr>
        <w:t>.</w:t>
      </w:r>
    </w:p>
    <w:p w14:paraId="51C85CA7" w14:textId="77777777" w:rsidR="00086AA4" w:rsidRDefault="00086AA4" w:rsidP="00086AA4">
      <w:pPr>
        <w:pStyle w:val="Zkladntext"/>
        <w:rPr>
          <w:szCs w:val="18"/>
        </w:rPr>
      </w:pPr>
    </w:p>
    <w:p w14:paraId="4077EA8C" w14:textId="77777777" w:rsidR="00F830A8" w:rsidRPr="00092E6F" w:rsidRDefault="00F830A8" w:rsidP="000E0D33">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36DC83D" w14:textId="77777777" w:rsidR="00F830A8" w:rsidRPr="000106BA" w:rsidRDefault="00F830A8" w:rsidP="000E0D33">
      <w:pPr>
        <w:pStyle w:val="Pismenka"/>
        <w:numPr>
          <w:ilvl w:val="0"/>
          <w:numId w:val="0"/>
        </w:numPr>
        <w:ind w:left="426"/>
      </w:pPr>
    </w:p>
    <w:p w14:paraId="35A79BA9" w14:textId="77777777" w:rsidR="00F830A8" w:rsidRPr="00092E6F" w:rsidRDefault="00F830A8" w:rsidP="000E0D33">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14:paraId="7A0B7184" w14:textId="77777777" w:rsidR="008D38F3" w:rsidRPr="000106BA" w:rsidRDefault="008D38F3" w:rsidP="000E0D33">
      <w:pPr>
        <w:pStyle w:val="Pismenka"/>
        <w:numPr>
          <w:ilvl w:val="0"/>
          <w:numId w:val="0"/>
        </w:numPr>
        <w:ind w:left="426"/>
      </w:pPr>
    </w:p>
    <w:p w14:paraId="240ECDF7" w14:textId="77777777" w:rsidR="008D38F3" w:rsidRPr="00092E6F" w:rsidRDefault="008D38F3" w:rsidP="000E0D33">
      <w:pPr>
        <w:pStyle w:val="Pismenka"/>
        <w:numPr>
          <w:ilvl w:val="0"/>
          <w:numId w:val="0"/>
        </w:numPr>
        <w:ind w:left="426"/>
      </w:pPr>
      <w:r w:rsidRPr="00F53D2F">
        <w:rPr>
          <w:b w:val="0"/>
        </w:rPr>
        <w:t xml:space="preserve">Ku dňu, ku ktorému sa zostavuje účtovná závierka, sa už neprepočítavajú. </w:t>
      </w:r>
    </w:p>
    <w:p w14:paraId="67003DB1" w14:textId="77777777" w:rsidR="00F830A8" w:rsidRPr="000106BA" w:rsidRDefault="00F830A8" w:rsidP="00F53D2F">
      <w:pPr>
        <w:pStyle w:val="Pismenka"/>
        <w:numPr>
          <w:ilvl w:val="0"/>
          <w:numId w:val="0"/>
        </w:numPr>
        <w:ind w:left="360"/>
      </w:pPr>
    </w:p>
    <w:p w14:paraId="0F4B9BA6" w14:textId="7D02147A" w:rsidR="004D3B4A" w:rsidRDefault="004D3B4A" w:rsidP="000E0D33">
      <w:pPr>
        <w:pStyle w:val="Pismenka"/>
        <w:numPr>
          <w:ilvl w:val="0"/>
          <w:numId w:val="0"/>
        </w:numPr>
        <w:ind w:left="426"/>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AD5C285" w14:textId="77777777" w:rsidR="00C672D0" w:rsidRDefault="00C672D0" w:rsidP="00F53D2F">
      <w:pPr>
        <w:pStyle w:val="Pismenka"/>
        <w:numPr>
          <w:ilvl w:val="0"/>
          <w:numId w:val="0"/>
        </w:numPr>
        <w:ind w:left="360"/>
        <w:rPr>
          <w:b w:val="0"/>
        </w:rPr>
      </w:pPr>
    </w:p>
    <w:p w14:paraId="2C97413D" w14:textId="77777777" w:rsidR="004D3B4A" w:rsidRDefault="004D3B4A" w:rsidP="00AB1CF7">
      <w:pPr>
        <w:pStyle w:val="Pismenka"/>
        <w:numPr>
          <w:ilvl w:val="0"/>
          <w:numId w:val="32"/>
        </w:numPr>
        <w:ind w:hanging="436"/>
        <w:rPr>
          <w:szCs w:val="18"/>
        </w:rPr>
      </w:pPr>
      <w:r w:rsidRPr="00A31BBB">
        <w:rPr>
          <w:szCs w:val="18"/>
        </w:rPr>
        <w:t>Výnosy</w:t>
      </w:r>
    </w:p>
    <w:p w14:paraId="41AE8605" w14:textId="77777777" w:rsidR="00B33494" w:rsidRDefault="00B33494" w:rsidP="000E0D33">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F5844E2" w14:textId="77777777" w:rsidR="008A1BA8" w:rsidRDefault="008A1BA8" w:rsidP="000E0D33">
      <w:pPr>
        <w:pStyle w:val="Pismenka"/>
        <w:numPr>
          <w:ilvl w:val="0"/>
          <w:numId w:val="0"/>
        </w:numPr>
        <w:ind w:left="426"/>
        <w:rPr>
          <w:b w:val="0"/>
        </w:rPr>
      </w:pPr>
    </w:p>
    <w:p w14:paraId="58576E7D" w14:textId="77777777" w:rsidR="008A1BA8" w:rsidRDefault="008A1BA8" w:rsidP="000E0D33">
      <w:pPr>
        <w:pStyle w:val="Pismenka"/>
        <w:numPr>
          <w:ilvl w:val="0"/>
          <w:numId w:val="0"/>
        </w:numPr>
        <w:ind w:left="426"/>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2D3689D4" w14:textId="77777777" w:rsidR="00DF202B" w:rsidRDefault="00DF202B" w:rsidP="000E0D33">
      <w:pPr>
        <w:pStyle w:val="Pismenka"/>
        <w:numPr>
          <w:ilvl w:val="0"/>
          <w:numId w:val="0"/>
        </w:numPr>
        <w:ind w:left="426"/>
        <w:rPr>
          <w:b w:val="0"/>
        </w:rPr>
      </w:pPr>
    </w:p>
    <w:p w14:paraId="20524A62" w14:textId="77777777" w:rsidR="00DF202B" w:rsidRDefault="00DF202B" w:rsidP="000E0D33">
      <w:pPr>
        <w:pStyle w:val="Pismenka"/>
        <w:numPr>
          <w:ilvl w:val="0"/>
          <w:numId w:val="0"/>
        </w:numPr>
        <w:ind w:left="426"/>
        <w:rPr>
          <w:b w:val="0"/>
        </w:rPr>
      </w:pPr>
      <w:r>
        <w:rPr>
          <w:b w:val="0"/>
        </w:rPr>
        <w:t>Tržby z predaja služieb sa vykazujú v účtovnom období, v ktorom boli služby poskytnuté.</w:t>
      </w:r>
    </w:p>
    <w:p w14:paraId="374802B2" w14:textId="77777777" w:rsidR="00700281" w:rsidRDefault="00700281" w:rsidP="000E0D33">
      <w:pPr>
        <w:pStyle w:val="Pismenka"/>
        <w:numPr>
          <w:ilvl w:val="0"/>
          <w:numId w:val="0"/>
        </w:numPr>
        <w:ind w:left="426"/>
        <w:rPr>
          <w:b w:val="0"/>
        </w:rPr>
      </w:pPr>
    </w:p>
    <w:p w14:paraId="0FFC4634" w14:textId="51CC7FAF" w:rsidR="00DF202B" w:rsidRPr="000E0D33" w:rsidRDefault="00DF202B" w:rsidP="000E0D33">
      <w:pPr>
        <w:pStyle w:val="Pismenka"/>
        <w:numPr>
          <w:ilvl w:val="0"/>
          <w:numId w:val="0"/>
        </w:numPr>
        <w:ind w:left="426"/>
        <w:rPr>
          <w:b w:val="0"/>
        </w:rPr>
      </w:pPr>
      <w:r>
        <w:rPr>
          <w:b w:val="0"/>
        </w:rPr>
        <w:t xml:space="preserve">Výnosové úroky sa účtujú </w:t>
      </w:r>
      <w:r w:rsidRPr="000E0D33">
        <w:rPr>
          <w:b w:val="0"/>
        </w:rPr>
        <w:t>rovnomerne v účtovných obdobiach, k</w:t>
      </w:r>
      <w:r w:rsidR="00E52699" w:rsidRPr="000E0D33">
        <w:rPr>
          <w:b w:val="0"/>
        </w:rPr>
        <w:t>torých sa vecne a časovo týkajú</w:t>
      </w:r>
      <w:r w:rsidRPr="000E0D33">
        <w:rPr>
          <w:b w:val="0"/>
        </w:rPr>
        <w:t>.</w:t>
      </w:r>
    </w:p>
    <w:p w14:paraId="5C1DFFFF" w14:textId="77777777" w:rsidR="00DF202B" w:rsidRDefault="00DF202B" w:rsidP="000E0D33">
      <w:pPr>
        <w:pStyle w:val="Pismenka"/>
        <w:numPr>
          <w:ilvl w:val="0"/>
          <w:numId w:val="0"/>
        </w:numPr>
        <w:ind w:left="426"/>
        <w:rPr>
          <w:b w:val="0"/>
        </w:rPr>
      </w:pPr>
    </w:p>
    <w:p w14:paraId="05F2C1F1" w14:textId="77777777" w:rsidR="00DF202B" w:rsidRPr="000E0D33" w:rsidRDefault="00DF202B" w:rsidP="000E0D33">
      <w:pPr>
        <w:pStyle w:val="Pismenka"/>
        <w:numPr>
          <w:ilvl w:val="0"/>
          <w:numId w:val="0"/>
        </w:numPr>
        <w:ind w:left="426"/>
        <w:rPr>
          <w:b w:val="0"/>
        </w:rPr>
      </w:pPr>
      <w:r w:rsidRPr="000E0D33">
        <w:rPr>
          <w:b w:val="0"/>
        </w:rPr>
        <w:t xml:space="preserve">Výnosy z dividend sa zaúčtujú v čase vzniku práva Spoločnosti na prijatie platby. </w:t>
      </w:r>
    </w:p>
    <w:p w14:paraId="33608CF9" w14:textId="77777777" w:rsidR="00434E61" w:rsidRDefault="00434E61" w:rsidP="00CB24C9">
      <w:pPr>
        <w:pStyle w:val="odstavec"/>
      </w:pPr>
      <w:bookmarkStart w:id="8" w:name="_Toc530739900"/>
    </w:p>
    <w:p w14:paraId="1A0CEA9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C8FD321"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1EEB4440" w14:textId="77777777" w:rsidR="006B387A" w:rsidRDefault="006B387A" w:rsidP="00A31BBB">
      <w:pPr>
        <w:pStyle w:val="Zkladntext"/>
        <w:rPr>
          <w:szCs w:val="18"/>
        </w:rPr>
      </w:pPr>
    </w:p>
    <w:p w14:paraId="1A85B83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r w:rsidR="00E91C09">
        <w:rPr>
          <w:szCs w:val="18"/>
        </w:rPr>
        <w:t xml:space="preserve"> a VÝKAZU ZISKOV A STRÁT</w:t>
      </w:r>
    </w:p>
    <w:p w14:paraId="43863FD3" w14:textId="77777777" w:rsidR="008C4C7D" w:rsidRDefault="008C4C7D" w:rsidP="001210B4">
      <w:pPr>
        <w:pStyle w:val="Nadpis2"/>
        <w:numPr>
          <w:ilvl w:val="0"/>
          <w:numId w:val="11"/>
        </w:numPr>
        <w:tabs>
          <w:tab w:val="num" w:pos="426"/>
        </w:tabs>
        <w:rPr>
          <w:szCs w:val="18"/>
        </w:rPr>
      </w:pPr>
      <w:r>
        <w:rPr>
          <w:szCs w:val="18"/>
        </w:rPr>
        <w:t>Náklady, ktoré majú výnimočný rozsah alebo výskyt</w:t>
      </w:r>
    </w:p>
    <w:p w14:paraId="104B4EFB" w14:textId="77777777" w:rsidR="008C4C7D" w:rsidRDefault="008C4C7D" w:rsidP="008F4FA8">
      <w:pPr>
        <w:pStyle w:val="Nadpis2"/>
        <w:rPr>
          <w:szCs w:val="18"/>
        </w:rPr>
      </w:pPr>
    </w:p>
    <w:bookmarkStart w:id="9" w:name="_MON_1513881318"/>
    <w:bookmarkEnd w:id="9"/>
    <w:p w14:paraId="3D3E8B47" w14:textId="2EDB63A9" w:rsidR="008C4C7D" w:rsidRDefault="005C67F0" w:rsidP="000E0D33">
      <w:pPr>
        <w:pStyle w:val="Nadpis2"/>
        <w:ind w:left="360"/>
        <w:rPr>
          <w:szCs w:val="18"/>
        </w:rPr>
      </w:pPr>
      <w:r>
        <w:rPr>
          <w:szCs w:val="18"/>
        </w:rPr>
        <w:object w:dxaOrig="9121" w:dyaOrig="2106" w14:anchorId="4480EA21">
          <v:shape id="_x0000_i1033" type="#_x0000_t75" style="width:441pt;height:80.25pt" o:ole="">
            <v:imagedata r:id="rId18" o:title=""/>
          </v:shape>
          <o:OLEObject Type="Embed" ProgID="Excel.Sheet.12" ShapeID="_x0000_i1033" DrawAspect="Content" ObjectID="_1641966070" r:id="rId19"/>
        </w:object>
      </w:r>
    </w:p>
    <w:p w14:paraId="5FC7AF97" w14:textId="42084DAC" w:rsidR="006B387A" w:rsidRDefault="006B387A">
      <w:pPr>
        <w:spacing w:after="200" w:line="276" w:lineRule="auto"/>
        <w:rPr>
          <w:b/>
          <w:sz w:val="18"/>
          <w:szCs w:val="18"/>
        </w:rPr>
      </w:pPr>
      <w:r>
        <w:rPr>
          <w:szCs w:val="18"/>
        </w:rPr>
        <w:br w:type="page"/>
      </w:r>
    </w:p>
    <w:p w14:paraId="53988791" w14:textId="77777777" w:rsidR="006B387A" w:rsidRDefault="006B387A" w:rsidP="006B387A">
      <w:pPr>
        <w:pStyle w:val="Nadpis2"/>
        <w:ind w:left="720"/>
        <w:rPr>
          <w:szCs w:val="18"/>
        </w:rPr>
      </w:pPr>
    </w:p>
    <w:p w14:paraId="2371FDD5" w14:textId="77777777" w:rsidR="008C4C7D" w:rsidRDefault="008C4C7D" w:rsidP="008C4C7D">
      <w:pPr>
        <w:pStyle w:val="Nadpis2"/>
        <w:numPr>
          <w:ilvl w:val="0"/>
          <w:numId w:val="11"/>
        </w:numPr>
        <w:tabs>
          <w:tab w:val="num" w:pos="426"/>
        </w:tabs>
        <w:rPr>
          <w:szCs w:val="18"/>
        </w:rPr>
      </w:pPr>
      <w:r>
        <w:rPr>
          <w:szCs w:val="18"/>
        </w:rPr>
        <w:t>Výnosy, ktoré majú výnimočný rozsah alebo výskyt</w:t>
      </w:r>
    </w:p>
    <w:p w14:paraId="6723A274" w14:textId="77777777" w:rsidR="008C4C7D" w:rsidRDefault="008C4C7D" w:rsidP="008F4FA8"/>
    <w:bookmarkStart w:id="10" w:name="_MON_1513881329"/>
    <w:bookmarkEnd w:id="10"/>
    <w:p w14:paraId="66458DC8" w14:textId="1B0B9A69" w:rsidR="000F4640" w:rsidRDefault="005C67F0" w:rsidP="000E0D33">
      <w:pPr>
        <w:ind w:left="426"/>
        <w:rPr>
          <w:szCs w:val="18"/>
        </w:rPr>
      </w:pPr>
      <w:r>
        <w:rPr>
          <w:szCs w:val="18"/>
        </w:rPr>
        <w:object w:dxaOrig="8742" w:dyaOrig="1527" w14:anchorId="20A2C690">
          <v:shape id="_x0000_i1039" type="#_x0000_t75" style="width:437.25pt;height:75.75pt" o:ole="">
            <v:imagedata r:id="rId20" o:title=""/>
          </v:shape>
          <o:OLEObject Type="Embed" ProgID="Excel.Sheet.12" ShapeID="_x0000_i1039" DrawAspect="Content" ObjectID="_1641966071" r:id="rId21"/>
        </w:object>
      </w:r>
      <w:bookmarkStart w:id="11" w:name="_MON_1500889926"/>
      <w:bookmarkEnd w:id="11"/>
    </w:p>
    <w:p w14:paraId="155D2A12" w14:textId="77777777" w:rsidR="00B62963" w:rsidRPr="00E602D1" w:rsidRDefault="000F4640" w:rsidP="003F0494">
      <w:pPr>
        <w:pStyle w:val="Nadpis2"/>
        <w:numPr>
          <w:ilvl w:val="0"/>
          <w:numId w:val="2"/>
        </w:numPr>
        <w:ind w:left="851" w:hanging="425"/>
        <w:rPr>
          <w:szCs w:val="18"/>
        </w:rPr>
      </w:pPr>
      <w:bookmarkStart w:id="12" w:name="_Toc530739909"/>
      <w:r w:rsidRPr="00E602D1">
        <w:rPr>
          <w:szCs w:val="18"/>
        </w:rPr>
        <w:t>Z</w:t>
      </w:r>
      <w:r w:rsidR="00491AF0" w:rsidRPr="00E602D1">
        <w:rPr>
          <w:szCs w:val="18"/>
        </w:rPr>
        <w:t>áväzky</w:t>
      </w:r>
      <w:bookmarkEnd w:id="12"/>
    </w:p>
    <w:p w14:paraId="3223A40B" w14:textId="77777777" w:rsidR="00491AF0" w:rsidRPr="00EB5698" w:rsidRDefault="00491AF0" w:rsidP="00491AF0">
      <w:pPr>
        <w:pStyle w:val="Zkladntext"/>
        <w:rPr>
          <w:szCs w:val="18"/>
        </w:rPr>
      </w:pPr>
    </w:p>
    <w:p w14:paraId="21467FD0" w14:textId="483A3F80"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AF24B1">
        <w:rPr>
          <w:szCs w:val="18"/>
        </w:rPr>
        <w:t>sociálneho fondu</w:t>
      </w:r>
      <w:r w:rsidR="008A3F3F" w:rsidRPr="00EB5698">
        <w:rPr>
          <w:szCs w:val="18"/>
        </w:rPr>
        <w:t xml:space="preserve">) </w:t>
      </w:r>
      <w:r w:rsidRPr="00EB5698">
        <w:rPr>
          <w:szCs w:val="18"/>
        </w:rPr>
        <w:t>podľa zostatkovej doby splatnosti je uvedená v nasledujúcom prehľade:</w:t>
      </w:r>
    </w:p>
    <w:p w14:paraId="28A208EF" w14:textId="77777777" w:rsidR="003F0494" w:rsidRDefault="003F0494" w:rsidP="00491AF0">
      <w:pPr>
        <w:pStyle w:val="Zkladntext"/>
        <w:rPr>
          <w:szCs w:val="18"/>
        </w:rPr>
      </w:pPr>
    </w:p>
    <w:bookmarkStart w:id="13" w:name="_MON_1508918652"/>
    <w:bookmarkEnd w:id="13"/>
    <w:p w14:paraId="6B3D7F68" w14:textId="78D39646" w:rsidR="00CE5955" w:rsidRPr="00891481" w:rsidRDefault="00D23874" w:rsidP="00491AF0">
      <w:pPr>
        <w:pStyle w:val="Zkladntext"/>
        <w:rPr>
          <w:szCs w:val="18"/>
        </w:rPr>
      </w:pPr>
      <w:r>
        <w:rPr>
          <w:szCs w:val="18"/>
        </w:rPr>
        <w:object w:dxaOrig="8735" w:dyaOrig="2364" w14:anchorId="7FFA7D12">
          <v:shape id="_x0000_i1047" type="#_x0000_t75" style="width:436.5pt;height:117pt" o:ole="">
            <v:imagedata r:id="rId22" o:title=""/>
          </v:shape>
          <o:OLEObject Type="Embed" ProgID="Excel.Sheet.12" ShapeID="_x0000_i1047" DrawAspect="Content" ObjectID="_1641966072" r:id="rId23"/>
        </w:object>
      </w:r>
    </w:p>
    <w:p w14:paraId="4585F665" w14:textId="77777777" w:rsidR="000049D7" w:rsidRPr="000049D7" w:rsidRDefault="000049D7" w:rsidP="00311ABF">
      <w:pPr>
        <w:pStyle w:val="Zkladntext"/>
        <w:rPr>
          <w:szCs w:val="18"/>
        </w:rPr>
      </w:pPr>
    </w:p>
    <w:p w14:paraId="41CD6078" w14:textId="77777777" w:rsidR="0032416B" w:rsidRDefault="0032416B" w:rsidP="0032416B">
      <w:pPr>
        <w:pStyle w:val="Nadpis1"/>
        <w:tabs>
          <w:tab w:val="num" w:pos="360"/>
        </w:tabs>
        <w:ind w:left="360"/>
        <w:rPr>
          <w:szCs w:val="18"/>
        </w:rPr>
      </w:pPr>
      <w:r w:rsidRPr="00B50225">
        <w:rPr>
          <w:szCs w:val="18"/>
        </w:rPr>
        <w:t>Informácie o orgánoch účtovnej jednotky</w:t>
      </w:r>
    </w:p>
    <w:p w14:paraId="7EFABF05" w14:textId="77777777" w:rsidR="0032416B" w:rsidRDefault="0032416B" w:rsidP="008F4FA8"/>
    <w:p w14:paraId="747F2471" w14:textId="52ADA882" w:rsidR="0032416B" w:rsidRDefault="0032416B" w:rsidP="0032416B">
      <w:pPr>
        <w:pStyle w:val="Zkladntext"/>
        <w:rPr>
          <w:szCs w:val="18"/>
        </w:rPr>
      </w:pPr>
      <w:r w:rsidRPr="00B50225">
        <w:rPr>
          <w:szCs w:val="18"/>
        </w:rPr>
        <w:t>Členom štatutárne</w:t>
      </w:r>
      <w:r>
        <w:rPr>
          <w:szCs w:val="18"/>
        </w:rPr>
        <w:t>ho</w:t>
      </w:r>
      <w:r w:rsidRPr="00B50225">
        <w:rPr>
          <w:szCs w:val="18"/>
        </w:rPr>
        <w:t xml:space="preserve"> orgánu, ani členom dozorných orgánov  neboli v</w:t>
      </w:r>
      <w:r w:rsidR="00584270">
        <w:rPr>
          <w:szCs w:val="18"/>
        </w:rPr>
        <w:t xml:space="preserve"> hospodárskom </w:t>
      </w:r>
      <w:r w:rsidRPr="00B50225">
        <w:rPr>
          <w:szCs w:val="18"/>
        </w:rPr>
        <w:t>roku</w:t>
      </w:r>
      <w:r w:rsidR="00584270">
        <w:rPr>
          <w:szCs w:val="18"/>
        </w:rPr>
        <w:t xml:space="preserve"> k 30.09.</w:t>
      </w:r>
      <w:r w:rsidRPr="00B50225">
        <w:rPr>
          <w:szCs w:val="18"/>
        </w:rPr>
        <w:t>20</w:t>
      </w:r>
      <w:r w:rsidR="005C67F0">
        <w:rPr>
          <w:szCs w:val="18"/>
        </w:rPr>
        <w:t>19</w:t>
      </w:r>
      <w:r w:rsidRPr="00B50225">
        <w:rPr>
          <w:szCs w:val="18"/>
        </w:rPr>
        <w:t xml:space="preserve"> poskytnuté žiadne pôžičky, záruky alebo iné formy zabezpečenia, ani finančné prostriedky alebo iné plnenia na súkromné účely členov, ktoré sa vyúčtovávajú.</w:t>
      </w:r>
      <w:bookmarkStart w:id="14" w:name="_GoBack"/>
      <w:bookmarkEnd w:id="14"/>
    </w:p>
    <w:p w14:paraId="4CA5E62E" w14:textId="77777777" w:rsidR="0032416B" w:rsidRDefault="0032416B" w:rsidP="0032416B">
      <w:pPr>
        <w:pStyle w:val="Zkladntext"/>
        <w:rPr>
          <w:szCs w:val="18"/>
        </w:rPr>
      </w:pPr>
    </w:p>
    <w:p w14:paraId="79E280C0" w14:textId="3253017A" w:rsidR="0032416B" w:rsidRDefault="000E0D33" w:rsidP="000E0D33">
      <w:pPr>
        <w:tabs>
          <w:tab w:val="left" w:pos="426"/>
        </w:tabs>
        <w:rPr>
          <w:sz w:val="18"/>
          <w:szCs w:val="18"/>
        </w:rPr>
      </w:pPr>
      <w:r>
        <w:t xml:space="preserve">        </w:t>
      </w:r>
      <w:r w:rsidR="00E52699" w:rsidRPr="00DE1BC5">
        <w:rPr>
          <w:sz w:val="18"/>
          <w:szCs w:val="18"/>
        </w:rPr>
        <w:t>Orgány spoločnosti:</w:t>
      </w:r>
    </w:p>
    <w:p w14:paraId="0810F00B" w14:textId="59B687AA" w:rsidR="008F2463" w:rsidRPr="008F2463" w:rsidRDefault="000049D7" w:rsidP="008F2463">
      <w:pPr>
        <w:pStyle w:val="Odsekzoznamu"/>
        <w:numPr>
          <w:ilvl w:val="0"/>
          <w:numId w:val="100"/>
        </w:numPr>
        <w:tabs>
          <w:tab w:val="left" w:pos="426"/>
        </w:tabs>
        <w:rPr>
          <w:sz w:val="18"/>
          <w:szCs w:val="18"/>
        </w:rPr>
      </w:pPr>
      <w:r>
        <w:rPr>
          <w:sz w:val="18"/>
          <w:szCs w:val="18"/>
        </w:rPr>
        <w:t xml:space="preserve">Štatutárny orgán </w:t>
      </w:r>
      <w:r w:rsidR="00584270">
        <w:rPr>
          <w:sz w:val="18"/>
          <w:szCs w:val="18"/>
        </w:rPr>
        <w:t>–</w:t>
      </w:r>
      <w:r>
        <w:rPr>
          <w:sz w:val="18"/>
          <w:szCs w:val="18"/>
        </w:rPr>
        <w:t xml:space="preserve"> </w:t>
      </w:r>
      <w:r w:rsidR="00231440">
        <w:rPr>
          <w:sz w:val="18"/>
          <w:szCs w:val="18"/>
        </w:rPr>
        <w:t xml:space="preserve">konateľ Robert </w:t>
      </w:r>
      <w:proofErr w:type="spellStart"/>
      <w:r w:rsidR="00231440">
        <w:rPr>
          <w:sz w:val="18"/>
          <w:szCs w:val="18"/>
        </w:rPr>
        <w:t>Hammerl</w:t>
      </w:r>
      <w:proofErr w:type="spellEnd"/>
    </w:p>
    <w:p w14:paraId="6C2A9869" w14:textId="0CA0D966" w:rsidR="00E52699" w:rsidRPr="00DE1BC5" w:rsidRDefault="00E52699" w:rsidP="000049D7">
      <w:pPr>
        <w:pStyle w:val="Odsekzoznamu"/>
        <w:ind w:left="786"/>
        <w:rPr>
          <w:sz w:val="18"/>
          <w:szCs w:val="18"/>
        </w:rPr>
      </w:pPr>
    </w:p>
    <w:p w14:paraId="615CC92B" w14:textId="1A732F05" w:rsidR="0032416B" w:rsidRDefault="00F4619A" w:rsidP="00B50225">
      <w:pPr>
        <w:pStyle w:val="Nadpis1"/>
        <w:tabs>
          <w:tab w:val="num" w:pos="360"/>
        </w:tabs>
        <w:spacing w:before="240" w:after="60"/>
        <w:ind w:left="360"/>
        <w:rPr>
          <w:szCs w:val="18"/>
        </w:rPr>
      </w:pPr>
      <w:bookmarkStart w:id="15" w:name="_MON_1405949598"/>
      <w:bookmarkStart w:id="16" w:name="_MON_1500378563"/>
      <w:bookmarkEnd w:id="15"/>
      <w:bookmarkEnd w:id="16"/>
      <w:r w:rsidRPr="00B50225">
        <w:rPr>
          <w:szCs w:val="18"/>
        </w:rPr>
        <w:t>Informácie o</w:t>
      </w:r>
      <w:r w:rsidR="0032416B">
        <w:rPr>
          <w:szCs w:val="18"/>
        </w:rPr>
        <w:t> POVINNOSTIACH SPOLOČNOSTI</w:t>
      </w:r>
    </w:p>
    <w:p w14:paraId="3F9E630B" w14:textId="77777777" w:rsidR="0032416B" w:rsidRPr="006E14CB" w:rsidRDefault="0032416B" w:rsidP="008F4FA8"/>
    <w:p w14:paraId="3A4A7078" w14:textId="7C117E74" w:rsidR="0032416B" w:rsidRPr="00A31BBB" w:rsidRDefault="00F574E4" w:rsidP="0032416B">
      <w:pPr>
        <w:pStyle w:val="Nadpis2"/>
        <w:numPr>
          <w:ilvl w:val="0"/>
          <w:numId w:val="26"/>
        </w:numPr>
        <w:rPr>
          <w:szCs w:val="18"/>
        </w:rPr>
      </w:pPr>
      <w:r>
        <w:rPr>
          <w:szCs w:val="18"/>
        </w:rPr>
        <w:t>Významné</w:t>
      </w:r>
      <w:r w:rsidR="0032416B" w:rsidRPr="00A31BBB">
        <w:rPr>
          <w:szCs w:val="18"/>
        </w:rPr>
        <w:t xml:space="preserve"> finančné povinnosti</w:t>
      </w:r>
    </w:p>
    <w:p w14:paraId="54C086C2" w14:textId="77777777" w:rsidR="0032416B" w:rsidRDefault="0032416B" w:rsidP="00231440">
      <w:pPr>
        <w:pStyle w:val="Zkladntext"/>
        <w:jc w:val="center"/>
        <w:rPr>
          <w:szCs w:val="18"/>
        </w:rPr>
      </w:pPr>
    </w:p>
    <w:p w14:paraId="5FEB868D" w14:textId="60960FEA" w:rsidR="00711414" w:rsidRPr="00584270" w:rsidRDefault="00584270" w:rsidP="00584270">
      <w:pPr>
        <w:pStyle w:val="Zkladntext"/>
        <w:rPr>
          <w:szCs w:val="18"/>
        </w:rPr>
      </w:pPr>
      <w:r w:rsidRPr="00584270">
        <w:rPr>
          <w:szCs w:val="18"/>
        </w:rPr>
        <w:t>Nemá obsahovú náplň</w:t>
      </w:r>
    </w:p>
    <w:p w14:paraId="15FA85DF" w14:textId="77777777" w:rsidR="00AA0E17" w:rsidRPr="00A31BBB" w:rsidRDefault="00AA0E17"/>
    <w:p w14:paraId="46EE82D2" w14:textId="77777777" w:rsidR="0000290B" w:rsidRPr="00B50225" w:rsidRDefault="00AA0E17" w:rsidP="001210B4">
      <w:pPr>
        <w:pStyle w:val="Nadpis2"/>
        <w:numPr>
          <w:ilvl w:val="0"/>
          <w:numId w:val="26"/>
        </w:numPr>
        <w:rPr>
          <w:szCs w:val="18"/>
        </w:rPr>
      </w:pPr>
      <w:r>
        <w:rPr>
          <w:szCs w:val="18"/>
        </w:rPr>
        <w:t>Podmienené záväzky</w:t>
      </w:r>
    </w:p>
    <w:p w14:paraId="471D7EB7" w14:textId="77777777" w:rsidR="0000290B" w:rsidRPr="00B50225" w:rsidRDefault="0000290B" w:rsidP="0000290B">
      <w:pPr>
        <w:pStyle w:val="Zkladntext"/>
        <w:rPr>
          <w:szCs w:val="18"/>
        </w:rPr>
      </w:pPr>
    </w:p>
    <w:p w14:paraId="4569DB54" w14:textId="77777777" w:rsidR="00775D22" w:rsidRPr="000E0D33" w:rsidRDefault="0000290B" w:rsidP="00E23359">
      <w:pPr>
        <w:pStyle w:val="Zkladntext"/>
        <w:rPr>
          <w:szCs w:val="18"/>
        </w:rPr>
      </w:pPr>
      <w:r w:rsidRPr="000E0D33">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0E0D33">
        <w:rPr>
          <w:szCs w:val="18"/>
        </w:rPr>
        <w:t xml:space="preserve"> </w:t>
      </w:r>
      <w:r w:rsidR="00711CE0" w:rsidRPr="000E0D33">
        <w:rPr>
          <w:szCs w:val="18"/>
        </w:rPr>
        <w:t>Vedenie</w:t>
      </w:r>
      <w:r w:rsidR="00CA0212" w:rsidRPr="000E0D33">
        <w:rPr>
          <w:szCs w:val="18"/>
        </w:rPr>
        <w:t xml:space="preserve"> </w:t>
      </w:r>
      <w:r w:rsidR="00C43B83" w:rsidRPr="000E0D33">
        <w:rPr>
          <w:szCs w:val="18"/>
        </w:rPr>
        <w:t>S</w:t>
      </w:r>
      <w:r w:rsidR="00775D22" w:rsidRPr="000E0D33">
        <w:rPr>
          <w:szCs w:val="18"/>
        </w:rPr>
        <w:t>poločnosti si nie je vedom</w:t>
      </w:r>
      <w:r w:rsidR="00711CE0" w:rsidRPr="000E0D33">
        <w:rPr>
          <w:szCs w:val="18"/>
        </w:rPr>
        <w:t>é</w:t>
      </w:r>
      <w:r w:rsidR="00775D22" w:rsidRPr="000E0D33">
        <w:rPr>
          <w:szCs w:val="18"/>
        </w:rPr>
        <w:t xml:space="preserve"> žiadnych okolností, v dôsledku ktorých by jej vznikol významný náklad.</w:t>
      </w:r>
    </w:p>
    <w:sectPr w:rsidR="00775D22" w:rsidRPr="000E0D33" w:rsidSect="00F05756">
      <w:headerReference w:type="default" r:id="rId24"/>
      <w:headerReference w:type="first" r:id="rId25"/>
      <w:footerReference w:type="first" r:id="rId26"/>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417B25" w14:textId="77777777" w:rsidR="00A91E41" w:rsidRDefault="00A91E41" w:rsidP="00E95128">
      <w:r>
        <w:separator/>
      </w:r>
    </w:p>
  </w:endnote>
  <w:endnote w:type="continuationSeparator" w:id="0">
    <w:p w14:paraId="1652C4EE" w14:textId="77777777" w:rsidR="00A91E41" w:rsidRDefault="00A91E4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1886D0" w14:textId="77777777" w:rsidR="00BA414D" w:rsidRDefault="00BA414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13F8AB63" w14:textId="77777777" w:rsidR="00BA414D" w:rsidRDefault="00BA414D" w:rsidP="00F70C00">
    <w:pPr>
      <w:pStyle w:val="Pta"/>
      <w:tabs>
        <w:tab w:val="clear" w:pos="9072"/>
        <w:tab w:val="right" w:pos="9214"/>
      </w:tabs>
      <w:rPr>
        <w:sz w:val="16"/>
        <w:szCs w:val="16"/>
      </w:rPr>
    </w:pPr>
  </w:p>
  <w:p w14:paraId="45D3B5ED" w14:textId="77777777" w:rsidR="00BA414D" w:rsidRPr="00F70C00" w:rsidRDefault="00BA414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921DFB" w14:textId="77777777" w:rsidR="00A91E41" w:rsidRDefault="00A91E41" w:rsidP="00E95128">
      <w:r>
        <w:separator/>
      </w:r>
    </w:p>
  </w:footnote>
  <w:footnote w:type="continuationSeparator" w:id="0">
    <w:p w14:paraId="63EC43CE" w14:textId="77777777" w:rsidR="00A91E41" w:rsidRDefault="00A91E4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8890B0" w14:textId="34265C4E" w:rsidR="00BA414D" w:rsidRDefault="00BB0BB4" w:rsidP="003504FD">
    <w:pPr>
      <w:pStyle w:val="Hlavika"/>
      <w:tabs>
        <w:tab w:val="clear" w:pos="4536"/>
        <w:tab w:val="clear" w:pos="9072"/>
        <w:tab w:val="center" w:pos="3969"/>
        <w:tab w:val="left" w:pos="7920"/>
        <w:tab w:val="right" w:pos="9213"/>
      </w:tabs>
      <w:jc w:val="center"/>
      <w:rPr>
        <w:sz w:val="18"/>
        <w:szCs w:val="18"/>
      </w:rPr>
    </w:pPr>
    <w:r>
      <w:rPr>
        <w:sz w:val="18"/>
        <w:szCs w:val="18"/>
      </w:rPr>
      <w:t xml:space="preserve">BO </w:t>
    </w:r>
    <w:proofErr w:type="spellStart"/>
    <w:r>
      <w:rPr>
        <w:sz w:val="18"/>
        <w:szCs w:val="18"/>
      </w:rPr>
      <w:t>Real</w:t>
    </w:r>
    <w:proofErr w:type="spellEnd"/>
    <w:r>
      <w:rPr>
        <w:sz w:val="18"/>
        <w:szCs w:val="18"/>
      </w:rPr>
      <w:t xml:space="preserve"> </w:t>
    </w:r>
    <w:proofErr w:type="spellStart"/>
    <w:r>
      <w:rPr>
        <w:sz w:val="18"/>
        <w:szCs w:val="18"/>
      </w:rPr>
      <w:t>Estate</w:t>
    </w:r>
    <w:proofErr w:type="spellEnd"/>
    <w:r w:rsidR="00327D3C">
      <w:rPr>
        <w:sz w:val="18"/>
        <w:szCs w:val="18"/>
      </w:rPr>
      <w:t xml:space="preserve"> </w:t>
    </w:r>
    <w:proofErr w:type="spellStart"/>
    <w:r w:rsidR="00327D3C">
      <w:rPr>
        <w:sz w:val="18"/>
        <w:szCs w:val="18"/>
      </w:rPr>
      <w:t>k.s</w:t>
    </w:r>
    <w:proofErr w:type="spellEnd"/>
    <w:r w:rsidR="00327D3C">
      <w:rPr>
        <w:sz w:val="18"/>
        <w:szCs w:val="1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71"/>
      <w:gridCol w:w="4317"/>
      <w:gridCol w:w="450"/>
      <w:gridCol w:w="279"/>
      <w:gridCol w:w="283"/>
      <w:gridCol w:w="282"/>
      <w:gridCol w:w="283"/>
      <w:gridCol w:w="282"/>
      <w:gridCol w:w="283"/>
      <w:gridCol w:w="282"/>
      <w:gridCol w:w="283"/>
      <w:gridCol w:w="160"/>
    </w:tblGrid>
    <w:tr w:rsidR="00BA414D" w:rsidRPr="00C14925" w14:paraId="5BDD716D" w14:textId="77777777" w:rsidTr="009D1F09">
      <w:trPr>
        <w:trHeight w:hRule="exact" w:val="278"/>
      </w:trPr>
      <w:tc>
        <w:tcPr>
          <w:tcW w:w="1971" w:type="dxa"/>
          <w:tcBorders>
            <w:top w:val="nil"/>
            <w:left w:val="nil"/>
            <w:bottom w:val="nil"/>
            <w:right w:val="nil"/>
          </w:tcBorders>
          <w:vAlign w:val="center"/>
        </w:tcPr>
        <w:p w14:paraId="19238489" w14:textId="3FA29E59" w:rsidR="00BA414D" w:rsidRPr="00C14925" w:rsidRDefault="009D1F09" w:rsidP="009D1F09">
          <w:pPr>
            <w:pStyle w:val="Hlavika"/>
            <w:tabs>
              <w:tab w:val="clear" w:pos="4536"/>
              <w:tab w:val="center" w:pos="4253"/>
              <w:tab w:val="right" w:pos="9213"/>
            </w:tabs>
            <w:spacing w:line="276" w:lineRule="auto"/>
            <w:ind w:right="-276" w:firstLine="2"/>
            <w:rPr>
              <w:sz w:val="18"/>
              <w:szCs w:val="18"/>
            </w:rPr>
          </w:pPr>
          <w:r>
            <w:rPr>
              <w:sz w:val="18"/>
              <w:szCs w:val="18"/>
            </w:rPr>
            <w:t>Poznámky k ÚZ</w:t>
          </w:r>
        </w:p>
      </w:tc>
      <w:tc>
        <w:tcPr>
          <w:tcW w:w="4317" w:type="dxa"/>
          <w:tcBorders>
            <w:top w:val="nil"/>
            <w:left w:val="nil"/>
            <w:bottom w:val="nil"/>
            <w:right w:val="nil"/>
          </w:tcBorders>
          <w:vAlign w:val="center"/>
        </w:tcPr>
        <w:p w14:paraId="02A03206" w14:textId="4F239463" w:rsidR="00BA414D" w:rsidRPr="00C14925" w:rsidRDefault="00BA414D" w:rsidP="00882EFD">
          <w:pPr>
            <w:pStyle w:val="Hlavika"/>
            <w:tabs>
              <w:tab w:val="clear" w:pos="4536"/>
              <w:tab w:val="center" w:pos="4253"/>
              <w:tab w:val="right" w:pos="9213"/>
            </w:tabs>
            <w:spacing w:line="276" w:lineRule="auto"/>
            <w:rPr>
              <w:sz w:val="18"/>
              <w:szCs w:val="18"/>
            </w:rPr>
          </w:pPr>
        </w:p>
      </w:tc>
      <w:tc>
        <w:tcPr>
          <w:tcW w:w="450" w:type="dxa"/>
          <w:tcBorders>
            <w:top w:val="nil"/>
            <w:left w:val="nil"/>
            <w:bottom w:val="nil"/>
            <w:right w:val="nil"/>
          </w:tcBorders>
          <w:vAlign w:val="center"/>
        </w:tcPr>
        <w:p w14:paraId="56ABB0C6" w14:textId="3E489DE9" w:rsidR="00BA414D" w:rsidRPr="00833D0C" w:rsidRDefault="009D1F09" w:rsidP="00650498">
          <w:pPr>
            <w:pStyle w:val="Hlavika"/>
            <w:tabs>
              <w:tab w:val="clear" w:pos="4536"/>
              <w:tab w:val="center" w:pos="4253"/>
              <w:tab w:val="right" w:pos="9213"/>
            </w:tabs>
            <w:spacing w:line="276" w:lineRule="auto"/>
            <w:jc w:val="center"/>
            <w:rPr>
              <w:sz w:val="18"/>
              <w:szCs w:val="18"/>
            </w:rPr>
          </w:pPr>
          <w:r>
            <w:rPr>
              <w:sz w:val="18"/>
              <w:szCs w:val="18"/>
            </w:rPr>
            <w:t>IČO</w:t>
          </w:r>
        </w:p>
      </w:tc>
      <w:tc>
        <w:tcPr>
          <w:tcW w:w="279" w:type="dxa"/>
          <w:tcBorders>
            <w:top w:val="nil"/>
            <w:left w:val="nil"/>
            <w:bottom w:val="nil"/>
            <w:right w:val="single" w:sz="4" w:space="0" w:color="auto"/>
          </w:tcBorders>
          <w:vAlign w:val="center"/>
        </w:tcPr>
        <w:p w14:paraId="13A9764C" w14:textId="77777777" w:rsidR="00BA414D" w:rsidRPr="00833D0C" w:rsidRDefault="00BA414D" w:rsidP="00882EFD">
          <w:pPr>
            <w:pStyle w:val="Hlavika"/>
            <w:tabs>
              <w:tab w:val="clear" w:pos="4536"/>
              <w:tab w:val="center" w:pos="4253"/>
              <w:tab w:val="right" w:pos="9213"/>
            </w:tabs>
            <w:spacing w:line="276" w:lineRule="auto"/>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72C0E55" w14:textId="7DAF6319" w:rsidR="00BA414D" w:rsidRPr="00833D0C" w:rsidRDefault="00BB0BB4"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202ED315" w14:textId="71702193" w:rsidR="00BA414D" w:rsidRPr="00833D0C" w:rsidRDefault="00BB0BB4"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14:paraId="3F649E4D" w14:textId="221222D9" w:rsidR="00BA414D" w:rsidRPr="00833D0C" w:rsidRDefault="00BB0BB4"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14:paraId="1219C95E" w14:textId="35AD8A06" w:rsidR="00BA414D" w:rsidRPr="00833D0C" w:rsidRDefault="00BB0BB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024EC304" w14:textId="30A78E68" w:rsidR="00BA414D" w:rsidRPr="00833D0C" w:rsidRDefault="00BB0BB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14:paraId="229C15D8" w14:textId="064BF6F4" w:rsidR="00BA414D" w:rsidRPr="00833D0C" w:rsidRDefault="00BB0BB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58FECB72" w14:textId="5EB84EE5" w:rsidR="00BA414D" w:rsidRPr="00833D0C" w:rsidRDefault="00BB0BB4"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160" w:type="dxa"/>
          <w:tcBorders>
            <w:top w:val="single" w:sz="4" w:space="0" w:color="auto"/>
            <w:left w:val="single" w:sz="4" w:space="0" w:color="auto"/>
            <w:bottom w:val="single" w:sz="4" w:space="0" w:color="auto"/>
            <w:right w:val="single" w:sz="4" w:space="0" w:color="auto"/>
          </w:tcBorders>
          <w:vAlign w:val="center"/>
        </w:tcPr>
        <w:p w14:paraId="41CFCC4D" w14:textId="1DDDE195" w:rsidR="00BA414D" w:rsidRPr="00833D0C" w:rsidRDefault="00BB0BB4"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59553910" w14:textId="77777777" w:rsidR="00BA414D" w:rsidRPr="00833D0C" w:rsidRDefault="00BA414D"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A414D" w:rsidRPr="00C14925" w14:paraId="24E52170" w14:textId="77777777" w:rsidTr="00435583">
      <w:trPr>
        <w:trHeight w:val="127"/>
      </w:trPr>
      <w:tc>
        <w:tcPr>
          <w:tcW w:w="2012" w:type="dxa"/>
          <w:tcBorders>
            <w:top w:val="nil"/>
            <w:left w:val="nil"/>
            <w:bottom w:val="nil"/>
            <w:right w:val="nil"/>
          </w:tcBorders>
          <w:vAlign w:val="center"/>
          <w:hideMark/>
        </w:tcPr>
        <w:p w14:paraId="357B0C2E" w14:textId="77777777" w:rsidR="00BA414D" w:rsidRPr="00C14925" w:rsidRDefault="00BA414D"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C8F13BB" w14:textId="77777777" w:rsidR="00BA414D" w:rsidRPr="00C14925" w:rsidRDefault="00BA414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27F4D0AA" w14:textId="0B62B02E" w:rsidR="00BA414D" w:rsidRPr="00833D0C" w:rsidRDefault="00BB0BB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75F5DA87" w14:textId="775C3D87" w:rsidR="00BA414D" w:rsidRPr="003504FD" w:rsidRDefault="00BB0BB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3CD65E6" w14:textId="36B349FB" w:rsidR="00BA414D" w:rsidRPr="00833D0C" w:rsidRDefault="00BB0BB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29CB284F" w14:textId="3D048E66" w:rsidR="00BA414D" w:rsidRPr="00833D0C" w:rsidRDefault="00BB0BB4"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14:paraId="71D62CFF" w14:textId="5AC2C502" w:rsidR="00BA414D" w:rsidRPr="00833D0C" w:rsidRDefault="00BB0BB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40892BB9" w14:textId="6AF99235" w:rsidR="00BA414D" w:rsidRPr="00833D0C" w:rsidRDefault="00BB0BB4"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14:paraId="695F2010" w14:textId="3A548837" w:rsidR="00BA414D" w:rsidRPr="00833D0C" w:rsidRDefault="00BB0BB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14:paraId="015DE713" w14:textId="41CF7866" w:rsidR="00BA414D" w:rsidRPr="00833D0C" w:rsidRDefault="00BB0BB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0A766E8A" w14:textId="00699AF2" w:rsidR="00BA414D" w:rsidRPr="00833D0C" w:rsidRDefault="00BB0BB4"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14:paraId="7C7B652B" w14:textId="7062108B" w:rsidR="00BA414D" w:rsidRPr="00833D0C" w:rsidRDefault="00BB0BB4"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05409CD5" w14:textId="77777777" w:rsidR="00BA414D" w:rsidRDefault="00BA414D" w:rsidP="00B50225">
    <w:pPr>
      <w:pStyle w:val="Hlavika"/>
      <w:tabs>
        <w:tab w:val="clear" w:pos="4536"/>
        <w:tab w:val="clear" w:pos="9072"/>
        <w:tab w:val="center" w:pos="3969"/>
        <w:tab w:val="right" w:pos="9214"/>
      </w:tabs>
    </w:pPr>
  </w:p>
  <w:p w14:paraId="1ACD5460" w14:textId="77777777" w:rsidR="00BA414D" w:rsidRPr="00E95128" w:rsidRDefault="00BA414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9B89F0" w14:textId="77777777" w:rsidR="00BA414D" w:rsidRDefault="00BA414D" w:rsidP="008A2D79">
    <w:pPr>
      <w:pStyle w:val="Hlavika"/>
      <w:tabs>
        <w:tab w:val="center" w:pos="4820"/>
        <w:tab w:val="right" w:pos="9214"/>
      </w:tabs>
      <w:jc w:val="right"/>
      <w:rPr>
        <w:sz w:val="18"/>
      </w:rPr>
    </w:pPr>
  </w:p>
  <w:p w14:paraId="580793A1" w14:textId="77777777" w:rsidR="00BA414D" w:rsidRPr="00E95128" w:rsidRDefault="00BA414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5BB171A" wp14:editId="65721BB5">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5B7605B" w14:textId="77777777" w:rsidR="00BA414D" w:rsidRDefault="00BA414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56F846DE" w14:textId="77777777" w:rsidR="00BA414D" w:rsidRPr="00E95128" w:rsidRDefault="00BA414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BA414D" w14:paraId="1C0EF9E1" w14:textId="77777777" w:rsidTr="00D34B3E">
      <w:trPr>
        <w:trHeight w:val="299"/>
      </w:trPr>
      <w:tc>
        <w:tcPr>
          <w:tcW w:w="2251" w:type="dxa"/>
          <w:vAlign w:val="center"/>
        </w:tcPr>
        <w:p w14:paraId="0DC39B40" w14:textId="77777777" w:rsidR="00BA414D" w:rsidRDefault="00BA414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427AF9B" w14:textId="77777777" w:rsidR="00BA414D" w:rsidRDefault="00BA414D" w:rsidP="00D34B3E">
          <w:pPr>
            <w:pStyle w:val="Hlavika"/>
            <w:tabs>
              <w:tab w:val="clear" w:pos="4536"/>
              <w:tab w:val="center" w:pos="4253"/>
              <w:tab w:val="right" w:pos="9214"/>
            </w:tabs>
            <w:jc w:val="right"/>
            <w:rPr>
              <w:sz w:val="22"/>
            </w:rPr>
          </w:pPr>
          <w:r>
            <w:rPr>
              <w:sz w:val="22"/>
            </w:rPr>
            <w:t>DIČ</w:t>
          </w:r>
        </w:p>
      </w:tc>
      <w:tc>
        <w:tcPr>
          <w:tcW w:w="284" w:type="dxa"/>
          <w:vAlign w:val="center"/>
        </w:tcPr>
        <w:p w14:paraId="2188A07B"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118159FD"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2A660771"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27384D4C"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35FA2EE2"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59E55883"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4E816D36"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56477F5E"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0FEE0F52"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3ACE6BEB" w14:textId="77777777" w:rsidR="00BA414D" w:rsidRDefault="00BA414D" w:rsidP="00D34B3E">
          <w:pPr>
            <w:pStyle w:val="Hlavika"/>
            <w:tabs>
              <w:tab w:val="clear" w:pos="4536"/>
              <w:tab w:val="center" w:pos="4253"/>
              <w:tab w:val="right" w:pos="9214"/>
            </w:tabs>
            <w:jc w:val="center"/>
            <w:rPr>
              <w:sz w:val="22"/>
            </w:rPr>
          </w:pPr>
        </w:p>
      </w:tc>
    </w:tr>
  </w:tbl>
  <w:p w14:paraId="0594E89C" w14:textId="77777777" w:rsidR="00BA414D" w:rsidRPr="00E95128" w:rsidRDefault="00BA414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281EEE"/>
    <w:multiLevelType w:val="hybridMultilevel"/>
    <w:tmpl w:val="935A7A2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624"/>
        </w:tabs>
        <w:ind w:left="624" w:hanging="340"/>
      </w:pPr>
      <w:rPr>
        <w:rFonts w:ascii="Times New Roman" w:hAnsi="Times New Roman" w:hint="default"/>
      </w:rPr>
    </w:lvl>
    <w:lvl w:ilvl="1" w:tplc="041B0003" w:tentative="1">
      <w:start w:val="1"/>
      <w:numFmt w:val="bullet"/>
      <w:lvlText w:val="o"/>
      <w:lvlJc w:val="left"/>
      <w:pPr>
        <w:tabs>
          <w:tab w:val="num" w:pos="1724"/>
        </w:tabs>
        <w:ind w:left="1724" w:hanging="360"/>
      </w:pPr>
      <w:rPr>
        <w:rFonts w:ascii="Courier New" w:hAnsi="Courier New" w:hint="default"/>
      </w:rPr>
    </w:lvl>
    <w:lvl w:ilvl="2" w:tplc="041B0005" w:tentative="1">
      <w:start w:val="1"/>
      <w:numFmt w:val="bullet"/>
      <w:lvlText w:val=""/>
      <w:lvlJc w:val="left"/>
      <w:pPr>
        <w:tabs>
          <w:tab w:val="num" w:pos="2444"/>
        </w:tabs>
        <w:ind w:left="2444" w:hanging="360"/>
      </w:pPr>
      <w:rPr>
        <w:rFonts w:ascii="Wingdings" w:hAnsi="Wingdings" w:hint="default"/>
      </w:rPr>
    </w:lvl>
    <w:lvl w:ilvl="3" w:tplc="041B0001" w:tentative="1">
      <w:start w:val="1"/>
      <w:numFmt w:val="bullet"/>
      <w:lvlText w:val=""/>
      <w:lvlJc w:val="left"/>
      <w:pPr>
        <w:tabs>
          <w:tab w:val="num" w:pos="3164"/>
        </w:tabs>
        <w:ind w:left="3164" w:hanging="360"/>
      </w:pPr>
      <w:rPr>
        <w:rFonts w:ascii="Symbol" w:hAnsi="Symbol" w:hint="default"/>
      </w:rPr>
    </w:lvl>
    <w:lvl w:ilvl="4" w:tplc="041B0003" w:tentative="1">
      <w:start w:val="1"/>
      <w:numFmt w:val="bullet"/>
      <w:lvlText w:val="o"/>
      <w:lvlJc w:val="left"/>
      <w:pPr>
        <w:tabs>
          <w:tab w:val="num" w:pos="3884"/>
        </w:tabs>
        <w:ind w:left="3884" w:hanging="360"/>
      </w:pPr>
      <w:rPr>
        <w:rFonts w:ascii="Courier New" w:hAnsi="Courier New" w:hint="default"/>
      </w:rPr>
    </w:lvl>
    <w:lvl w:ilvl="5" w:tplc="041B0005" w:tentative="1">
      <w:start w:val="1"/>
      <w:numFmt w:val="bullet"/>
      <w:lvlText w:val=""/>
      <w:lvlJc w:val="left"/>
      <w:pPr>
        <w:tabs>
          <w:tab w:val="num" w:pos="4604"/>
        </w:tabs>
        <w:ind w:left="4604" w:hanging="360"/>
      </w:pPr>
      <w:rPr>
        <w:rFonts w:ascii="Wingdings" w:hAnsi="Wingdings" w:hint="default"/>
      </w:rPr>
    </w:lvl>
    <w:lvl w:ilvl="6" w:tplc="041B0001" w:tentative="1">
      <w:start w:val="1"/>
      <w:numFmt w:val="bullet"/>
      <w:lvlText w:val=""/>
      <w:lvlJc w:val="left"/>
      <w:pPr>
        <w:tabs>
          <w:tab w:val="num" w:pos="5324"/>
        </w:tabs>
        <w:ind w:left="5324" w:hanging="360"/>
      </w:pPr>
      <w:rPr>
        <w:rFonts w:ascii="Symbol" w:hAnsi="Symbol" w:hint="default"/>
      </w:rPr>
    </w:lvl>
    <w:lvl w:ilvl="7" w:tplc="041B0003" w:tentative="1">
      <w:start w:val="1"/>
      <w:numFmt w:val="bullet"/>
      <w:lvlText w:val="o"/>
      <w:lvlJc w:val="left"/>
      <w:pPr>
        <w:tabs>
          <w:tab w:val="num" w:pos="6044"/>
        </w:tabs>
        <w:ind w:left="6044" w:hanging="360"/>
      </w:pPr>
      <w:rPr>
        <w:rFonts w:ascii="Courier New" w:hAnsi="Courier New" w:hint="default"/>
      </w:rPr>
    </w:lvl>
    <w:lvl w:ilvl="8" w:tplc="041B0005" w:tentative="1">
      <w:start w:val="1"/>
      <w:numFmt w:val="bullet"/>
      <w:lvlText w:val=""/>
      <w:lvlJc w:val="left"/>
      <w:pPr>
        <w:tabs>
          <w:tab w:val="num" w:pos="6764"/>
        </w:tabs>
        <w:ind w:left="6764"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656A72"/>
    <w:multiLevelType w:val="multilevel"/>
    <w:tmpl w:val="0A8258DA"/>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7"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8"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92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2FD5F64"/>
    <w:multiLevelType w:val="hybridMultilevel"/>
    <w:tmpl w:val="0950B6DC"/>
    <w:lvl w:ilvl="0" w:tplc="89529156">
      <w:start w:val="81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9"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1"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4"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7"/>
  </w:num>
  <w:num w:numId="2">
    <w:abstractNumId w:val="43"/>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80"/>
  </w:num>
  <w:num w:numId="6">
    <w:abstractNumId w:val="5"/>
  </w:num>
  <w:num w:numId="7">
    <w:abstractNumId w:val="55"/>
  </w:num>
  <w:num w:numId="8">
    <w:abstractNumId w:val="24"/>
  </w:num>
  <w:num w:numId="9">
    <w:abstractNumId w:val="23"/>
  </w:num>
  <w:num w:numId="10">
    <w:abstractNumId w:val="81"/>
  </w:num>
  <w:num w:numId="11">
    <w:abstractNumId w:val="43"/>
    <w:lvlOverride w:ilvl="0">
      <w:startOverride w:val="1"/>
    </w:lvlOverride>
  </w:num>
  <w:num w:numId="12">
    <w:abstractNumId w:val="43"/>
    <w:lvlOverride w:ilvl="0">
      <w:startOverride w:val="1"/>
    </w:lvlOverride>
  </w:num>
  <w:num w:numId="13">
    <w:abstractNumId w:val="13"/>
  </w:num>
  <w:num w:numId="14">
    <w:abstractNumId w:val="10"/>
  </w:num>
  <w:num w:numId="15">
    <w:abstractNumId w:val="28"/>
  </w:num>
  <w:num w:numId="16">
    <w:abstractNumId w:val="15"/>
  </w:num>
  <w:num w:numId="17">
    <w:abstractNumId w:val="9"/>
  </w:num>
  <w:num w:numId="18">
    <w:abstractNumId w:val="19"/>
  </w:num>
  <w:num w:numId="19">
    <w:abstractNumId w:val="43"/>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7"/>
  </w:num>
  <w:num w:numId="23">
    <w:abstractNumId w:val="82"/>
  </w:num>
  <w:num w:numId="24">
    <w:abstractNumId w:val="14"/>
  </w:num>
  <w:num w:numId="25">
    <w:abstractNumId w:val="49"/>
  </w:num>
  <w:num w:numId="26">
    <w:abstractNumId w:val="53"/>
  </w:num>
  <w:num w:numId="27">
    <w:abstractNumId w:val="54"/>
  </w:num>
  <w:num w:numId="28">
    <w:abstractNumId w:val="33"/>
  </w:num>
  <w:num w:numId="29">
    <w:abstractNumId w:val="32"/>
  </w:num>
  <w:num w:numId="30">
    <w:abstractNumId w:val="65"/>
  </w:num>
  <w:num w:numId="31">
    <w:abstractNumId w:val="37"/>
  </w:num>
  <w:num w:numId="32">
    <w:abstractNumId w:val="76"/>
  </w:num>
  <w:num w:numId="33">
    <w:abstractNumId w:val="25"/>
  </w:num>
  <w:num w:numId="34">
    <w:abstractNumId w:val="62"/>
  </w:num>
  <w:num w:numId="35">
    <w:abstractNumId w:val="27"/>
  </w:num>
  <w:num w:numId="36">
    <w:abstractNumId w:val="18"/>
  </w:num>
  <w:num w:numId="37">
    <w:abstractNumId w:val="64"/>
  </w:num>
  <w:num w:numId="38">
    <w:abstractNumId w:val="3"/>
  </w:num>
  <w:num w:numId="39">
    <w:abstractNumId w:val="36"/>
  </w:num>
  <w:num w:numId="40">
    <w:abstractNumId w:val="39"/>
  </w:num>
  <w:num w:numId="41">
    <w:abstractNumId w:val="16"/>
  </w:num>
  <w:num w:numId="42">
    <w:abstractNumId w:val="17"/>
  </w:num>
  <w:num w:numId="43">
    <w:abstractNumId w:val="78"/>
  </w:num>
  <w:num w:numId="44">
    <w:abstractNumId w:val="26"/>
  </w:num>
  <w:num w:numId="45">
    <w:abstractNumId w:val="41"/>
  </w:num>
  <w:num w:numId="46">
    <w:abstractNumId w:val="66"/>
  </w:num>
  <w:num w:numId="47">
    <w:abstractNumId w:val="12"/>
  </w:num>
  <w:num w:numId="48">
    <w:abstractNumId w:val="80"/>
  </w:num>
  <w:num w:numId="49">
    <w:abstractNumId w:val="80"/>
  </w:num>
  <w:num w:numId="50">
    <w:abstractNumId w:val="2"/>
  </w:num>
  <w:num w:numId="51">
    <w:abstractNumId w:val="71"/>
  </w:num>
  <w:num w:numId="52">
    <w:abstractNumId w:val="4"/>
  </w:num>
  <w:num w:numId="53">
    <w:abstractNumId w:val="73"/>
  </w:num>
  <w:num w:numId="54">
    <w:abstractNumId w:val="51"/>
  </w:num>
  <w:num w:numId="55">
    <w:abstractNumId w:val="61"/>
  </w:num>
  <w:num w:numId="56">
    <w:abstractNumId w:val="40"/>
  </w:num>
  <w:num w:numId="57">
    <w:abstractNumId w:val="60"/>
  </w:num>
  <w:num w:numId="58">
    <w:abstractNumId w:val="47"/>
  </w:num>
  <w:num w:numId="59">
    <w:abstractNumId w:val="21"/>
  </w:num>
  <w:num w:numId="60">
    <w:abstractNumId w:val="31"/>
  </w:num>
  <w:num w:numId="61">
    <w:abstractNumId w:val="38"/>
  </w:num>
  <w:num w:numId="62">
    <w:abstractNumId w:val="59"/>
  </w:num>
  <w:num w:numId="63">
    <w:abstractNumId w:val="80"/>
  </w:num>
  <w:num w:numId="64">
    <w:abstractNumId w:val="80"/>
  </w:num>
  <w:num w:numId="65">
    <w:abstractNumId w:val="75"/>
  </w:num>
  <w:num w:numId="66">
    <w:abstractNumId w:val="56"/>
  </w:num>
  <w:num w:numId="67">
    <w:abstractNumId w:val="7"/>
  </w:num>
  <w:num w:numId="68">
    <w:abstractNumId w:val="50"/>
  </w:num>
  <w:num w:numId="69">
    <w:abstractNumId w:val="72"/>
  </w:num>
  <w:num w:numId="70">
    <w:abstractNumId w:val="77"/>
  </w:num>
  <w:num w:numId="71">
    <w:abstractNumId w:val="11"/>
  </w:num>
  <w:num w:numId="72">
    <w:abstractNumId w:val="22"/>
  </w:num>
  <w:num w:numId="73">
    <w:abstractNumId w:val="6"/>
  </w:num>
  <w:num w:numId="74">
    <w:abstractNumId w:val="80"/>
  </w:num>
  <w:num w:numId="75">
    <w:abstractNumId w:val="42"/>
  </w:num>
  <w:num w:numId="76">
    <w:abstractNumId w:val="77"/>
  </w:num>
  <w:num w:numId="77">
    <w:abstractNumId w:val="77"/>
  </w:num>
  <w:num w:numId="78">
    <w:abstractNumId w:val="77"/>
    <w:lvlOverride w:ilvl="0">
      <w:startOverride w:val="9"/>
    </w:lvlOverride>
  </w:num>
  <w:num w:numId="79">
    <w:abstractNumId w:val="80"/>
  </w:num>
  <w:num w:numId="80">
    <w:abstractNumId w:val="80"/>
  </w:num>
  <w:num w:numId="81">
    <w:abstractNumId w:val="80"/>
  </w:num>
  <w:num w:numId="82">
    <w:abstractNumId w:val="80"/>
  </w:num>
  <w:num w:numId="83">
    <w:abstractNumId w:val="80"/>
  </w:num>
  <w:num w:numId="84">
    <w:abstractNumId w:val="63"/>
  </w:num>
  <w:num w:numId="85">
    <w:abstractNumId w:val="57"/>
  </w:num>
  <w:num w:numId="86">
    <w:abstractNumId w:val="34"/>
  </w:num>
  <w:num w:numId="87">
    <w:abstractNumId w:val="30"/>
  </w:num>
  <w:num w:numId="88">
    <w:abstractNumId w:val="20"/>
  </w:num>
  <w:num w:numId="89">
    <w:abstractNumId w:val="58"/>
  </w:num>
  <w:num w:numId="90">
    <w:abstractNumId w:val="70"/>
  </w:num>
  <w:num w:numId="91">
    <w:abstractNumId w:val="74"/>
  </w:num>
  <w:num w:numId="92">
    <w:abstractNumId w:val="1"/>
  </w:num>
  <w:num w:numId="93">
    <w:abstractNumId w:val="45"/>
  </w:num>
  <w:num w:numId="94">
    <w:abstractNumId w:val="48"/>
  </w:num>
  <w:num w:numId="95">
    <w:abstractNumId w:val="79"/>
  </w:num>
  <w:num w:numId="96">
    <w:abstractNumId w:val="52"/>
  </w:num>
  <w:num w:numId="97">
    <w:abstractNumId w:val="69"/>
  </w:num>
  <w:num w:numId="98">
    <w:abstractNumId w:val="35"/>
  </w:num>
  <w:num w:numId="99">
    <w:abstractNumId w:val="8"/>
  </w:num>
  <w:num w:numId="100">
    <w:abstractNumId w:val="6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9D7"/>
    <w:rsid w:val="00004F99"/>
    <w:rsid w:val="00005618"/>
    <w:rsid w:val="00006F02"/>
    <w:rsid w:val="000106BA"/>
    <w:rsid w:val="00010822"/>
    <w:rsid w:val="00010C2A"/>
    <w:rsid w:val="00011460"/>
    <w:rsid w:val="000166DC"/>
    <w:rsid w:val="000172DD"/>
    <w:rsid w:val="00017791"/>
    <w:rsid w:val="000178A5"/>
    <w:rsid w:val="00021C95"/>
    <w:rsid w:val="000225A5"/>
    <w:rsid w:val="00022CE6"/>
    <w:rsid w:val="00025561"/>
    <w:rsid w:val="00030099"/>
    <w:rsid w:val="000324E1"/>
    <w:rsid w:val="00032819"/>
    <w:rsid w:val="00032D7F"/>
    <w:rsid w:val="000331E6"/>
    <w:rsid w:val="000338A2"/>
    <w:rsid w:val="00035987"/>
    <w:rsid w:val="00036B7B"/>
    <w:rsid w:val="0003793C"/>
    <w:rsid w:val="00041167"/>
    <w:rsid w:val="000422E9"/>
    <w:rsid w:val="000425A6"/>
    <w:rsid w:val="00042A09"/>
    <w:rsid w:val="00042F64"/>
    <w:rsid w:val="00043393"/>
    <w:rsid w:val="00044116"/>
    <w:rsid w:val="00044533"/>
    <w:rsid w:val="00045A17"/>
    <w:rsid w:val="000465C6"/>
    <w:rsid w:val="000470EC"/>
    <w:rsid w:val="00047F10"/>
    <w:rsid w:val="000517AC"/>
    <w:rsid w:val="00052495"/>
    <w:rsid w:val="00052B4D"/>
    <w:rsid w:val="00054859"/>
    <w:rsid w:val="00055202"/>
    <w:rsid w:val="000567CC"/>
    <w:rsid w:val="0006170F"/>
    <w:rsid w:val="00062334"/>
    <w:rsid w:val="000626E8"/>
    <w:rsid w:val="00062DCD"/>
    <w:rsid w:val="0006308F"/>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6AA4"/>
    <w:rsid w:val="000876F9"/>
    <w:rsid w:val="0009088A"/>
    <w:rsid w:val="000914B4"/>
    <w:rsid w:val="00092C39"/>
    <w:rsid w:val="00092E6F"/>
    <w:rsid w:val="00093CC4"/>
    <w:rsid w:val="00093E41"/>
    <w:rsid w:val="0009489C"/>
    <w:rsid w:val="00095A95"/>
    <w:rsid w:val="00095C11"/>
    <w:rsid w:val="0009657F"/>
    <w:rsid w:val="000965D0"/>
    <w:rsid w:val="00097015"/>
    <w:rsid w:val="0009759E"/>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5504"/>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0D33"/>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5CE"/>
    <w:rsid w:val="00102C1A"/>
    <w:rsid w:val="00103563"/>
    <w:rsid w:val="00103B71"/>
    <w:rsid w:val="00103E4E"/>
    <w:rsid w:val="00104E7E"/>
    <w:rsid w:val="00107FAD"/>
    <w:rsid w:val="0011133F"/>
    <w:rsid w:val="00111DFD"/>
    <w:rsid w:val="00113259"/>
    <w:rsid w:val="00113508"/>
    <w:rsid w:val="001139DB"/>
    <w:rsid w:val="0011485D"/>
    <w:rsid w:val="00116DD8"/>
    <w:rsid w:val="0011724C"/>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47E"/>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29"/>
    <w:rsid w:val="001824D2"/>
    <w:rsid w:val="001844A9"/>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4FF3"/>
    <w:rsid w:val="001C6938"/>
    <w:rsid w:val="001D06F0"/>
    <w:rsid w:val="001D0C7D"/>
    <w:rsid w:val="001D1494"/>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1F7895"/>
    <w:rsid w:val="00200C9C"/>
    <w:rsid w:val="00203C71"/>
    <w:rsid w:val="00204925"/>
    <w:rsid w:val="00205E14"/>
    <w:rsid w:val="0020722A"/>
    <w:rsid w:val="002074F0"/>
    <w:rsid w:val="002101C8"/>
    <w:rsid w:val="002112DA"/>
    <w:rsid w:val="0021293B"/>
    <w:rsid w:val="002130D8"/>
    <w:rsid w:val="00214198"/>
    <w:rsid w:val="00214924"/>
    <w:rsid w:val="00215252"/>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1440"/>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1F39"/>
    <w:rsid w:val="00254418"/>
    <w:rsid w:val="0025662A"/>
    <w:rsid w:val="00260C4C"/>
    <w:rsid w:val="00262CD4"/>
    <w:rsid w:val="00262E33"/>
    <w:rsid w:val="0026350A"/>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87338"/>
    <w:rsid w:val="00287B1F"/>
    <w:rsid w:val="002907EB"/>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5F6"/>
    <w:rsid w:val="002E7616"/>
    <w:rsid w:val="002F033C"/>
    <w:rsid w:val="002F05C7"/>
    <w:rsid w:val="002F2C69"/>
    <w:rsid w:val="002F3429"/>
    <w:rsid w:val="002F3C09"/>
    <w:rsid w:val="002F5513"/>
    <w:rsid w:val="002F626C"/>
    <w:rsid w:val="002F6321"/>
    <w:rsid w:val="002F770F"/>
    <w:rsid w:val="002F7A72"/>
    <w:rsid w:val="00300FD6"/>
    <w:rsid w:val="00301031"/>
    <w:rsid w:val="00301C73"/>
    <w:rsid w:val="00302042"/>
    <w:rsid w:val="00302B7A"/>
    <w:rsid w:val="00303F29"/>
    <w:rsid w:val="0030417F"/>
    <w:rsid w:val="0030497C"/>
    <w:rsid w:val="00305352"/>
    <w:rsid w:val="0030592D"/>
    <w:rsid w:val="00307540"/>
    <w:rsid w:val="00310907"/>
    <w:rsid w:val="0031104D"/>
    <w:rsid w:val="00311ABF"/>
    <w:rsid w:val="0031325B"/>
    <w:rsid w:val="003147AA"/>
    <w:rsid w:val="0032138D"/>
    <w:rsid w:val="003226A5"/>
    <w:rsid w:val="0032416B"/>
    <w:rsid w:val="003262E6"/>
    <w:rsid w:val="00327C80"/>
    <w:rsid w:val="00327D3C"/>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04FD"/>
    <w:rsid w:val="00352453"/>
    <w:rsid w:val="00354B2F"/>
    <w:rsid w:val="00355F4D"/>
    <w:rsid w:val="00361248"/>
    <w:rsid w:val="00361281"/>
    <w:rsid w:val="00362135"/>
    <w:rsid w:val="003621F4"/>
    <w:rsid w:val="003630F6"/>
    <w:rsid w:val="003642CE"/>
    <w:rsid w:val="00364A89"/>
    <w:rsid w:val="0036502B"/>
    <w:rsid w:val="003654E8"/>
    <w:rsid w:val="00367A6E"/>
    <w:rsid w:val="00367CB3"/>
    <w:rsid w:val="00370F56"/>
    <w:rsid w:val="00372E8B"/>
    <w:rsid w:val="00373215"/>
    <w:rsid w:val="00374CFA"/>
    <w:rsid w:val="00375AB4"/>
    <w:rsid w:val="003805B6"/>
    <w:rsid w:val="00381C98"/>
    <w:rsid w:val="00381D7F"/>
    <w:rsid w:val="003846B1"/>
    <w:rsid w:val="00384CBA"/>
    <w:rsid w:val="0038512E"/>
    <w:rsid w:val="00387A23"/>
    <w:rsid w:val="0039013D"/>
    <w:rsid w:val="00390480"/>
    <w:rsid w:val="0039097A"/>
    <w:rsid w:val="003911FC"/>
    <w:rsid w:val="003935E0"/>
    <w:rsid w:val="0039453B"/>
    <w:rsid w:val="0039706A"/>
    <w:rsid w:val="003A074F"/>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42F"/>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338"/>
    <w:rsid w:val="003E3C45"/>
    <w:rsid w:val="003E4261"/>
    <w:rsid w:val="003E5412"/>
    <w:rsid w:val="003E7CCC"/>
    <w:rsid w:val="003F0494"/>
    <w:rsid w:val="003F28D5"/>
    <w:rsid w:val="003F3EFB"/>
    <w:rsid w:val="003F4C92"/>
    <w:rsid w:val="003F788D"/>
    <w:rsid w:val="003F7ACC"/>
    <w:rsid w:val="003F7ADD"/>
    <w:rsid w:val="004007CA"/>
    <w:rsid w:val="00400C4B"/>
    <w:rsid w:val="00401849"/>
    <w:rsid w:val="00401912"/>
    <w:rsid w:val="00401F9E"/>
    <w:rsid w:val="004027CF"/>
    <w:rsid w:val="00403FF5"/>
    <w:rsid w:val="0040497D"/>
    <w:rsid w:val="0040522D"/>
    <w:rsid w:val="0040614D"/>
    <w:rsid w:val="0040680F"/>
    <w:rsid w:val="00407243"/>
    <w:rsid w:val="00407557"/>
    <w:rsid w:val="004107C2"/>
    <w:rsid w:val="004108AD"/>
    <w:rsid w:val="00410B67"/>
    <w:rsid w:val="00411D88"/>
    <w:rsid w:val="00411EDB"/>
    <w:rsid w:val="00412482"/>
    <w:rsid w:val="004145EE"/>
    <w:rsid w:val="00416A0F"/>
    <w:rsid w:val="004177FA"/>
    <w:rsid w:val="00420D87"/>
    <w:rsid w:val="00423130"/>
    <w:rsid w:val="00423AFA"/>
    <w:rsid w:val="00424C34"/>
    <w:rsid w:val="004262D7"/>
    <w:rsid w:val="00426669"/>
    <w:rsid w:val="00430148"/>
    <w:rsid w:val="004313A2"/>
    <w:rsid w:val="004317F0"/>
    <w:rsid w:val="00432AE6"/>
    <w:rsid w:val="004330B3"/>
    <w:rsid w:val="0043488E"/>
    <w:rsid w:val="00434E61"/>
    <w:rsid w:val="00435583"/>
    <w:rsid w:val="00435C31"/>
    <w:rsid w:val="0043618D"/>
    <w:rsid w:val="00436388"/>
    <w:rsid w:val="004401E3"/>
    <w:rsid w:val="004409F5"/>
    <w:rsid w:val="00440E78"/>
    <w:rsid w:val="00441443"/>
    <w:rsid w:val="00441C20"/>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67F40"/>
    <w:rsid w:val="00471702"/>
    <w:rsid w:val="00471807"/>
    <w:rsid w:val="00474171"/>
    <w:rsid w:val="004760A1"/>
    <w:rsid w:val="0048346B"/>
    <w:rsid w:val="004838B9"/>
    <w:rsid w:val="00483A16"/>
    <w:rsid w:val="0048564A"/>
    <w:rsid w:val="00485C1F"/>
    <w:rsid w:val="00490ED4"/>
    <w:rsid w:val="0049116F"/>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A7B95"/>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858"/>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0F4"/>
    <w:rsid w:val="004E0168"/>
    <w:rsid w:val="004E0BAA"/>
    <w:rsid w:val="004E0C8C"/>
    <w:rsid w:val="004E21C9"/>
    <w:rsid w:val="004E3A41"/>
    <w:rsid w:val="004E48D3"/>
    <w:rsid w:val="004E61B7"/>
    <w:rsid w:val="004E7FC9"/>
    <w:rsid w:val="004F1F45"/>
    <w:rsid w:val="004F3B9B"/>
    <w:rsid w:val="004F3BBE"/>
    <w:rsid w:val="004F3DD3"/>
    <w:rsid w:val="004F5D96"/>
    <w:rsid w:val="004F78BE"/>
    <w:rsid w:val="004F7A8F"/>
    <w:rsid w:val="004F7BBA"/>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EB1"/>
    <w:rsid w:val="00581515"/>
    <w:rsid w:val="005826E3"/>
    <w:rsid w:val="00584270"/>
    <w:rsid w:val="0058479C"/>
    <w:rsid w:val="005852DC"/>
    <w:rsid w:val="0058657D"/>
    <w:rsid w:val="00590177"/>
    <w:rsid w:val="005918F5"/>
    <w:rsid w:val="00592616"/>
    <w:rsid w:val="00592B74"/>
    <w:rsid w:val="0059450F"/>
    <w:rsid w:val="00594529"/>
    <w:rsid w:val="00595C22"/>
    <w:rsid w:val="00596FF7"/>
    <w:rsid w:val="005A0CAB"/>
    <w:rsid w:val="005A2556"/>
    <w:rsid w:val="005A25EA"/>
    <w:rsid w:val="005A38F9"/>
    <w:rsid w:val="005A5552"/>
    <w:rsid w:val="005A6D6E"/>
    <w:rsid w:val="005A76F0"/>
    <w:rsid w:val="005A7FDD"/>
    <w:rsid w:val="005B316E"/>
    <w:rsid w:val="005B41C1"/>
    <w:rsid w:val="005B4970"/>
    <w:rsid w:val="005B508D"/>
    <w:rsid w:val="005B5538"/>
    <w:rsid w:val="005B70DE"/>
    <w:rsid w:val="005C0A25"/>
    <w:rsid w:val="005C0D00"/>
    <w:rsid w:val="005C50FC"/>
    <w:rsid w:val="005C6657"/>
    <w:rsid w:val="005C67F0"/>
    <w:rsid w:val="005C7190"/>
    <w:rsid w:val="005C7637"/>
    <w:rsid w:val="005D0C04"/>
    <w:rsid w:val="005D1E82"/>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6EB"/>
    <w:rsid w:val="00647862"/>
    <w:rsid w:val="0065046C"/>
    <w:rsid w:val="00650498"/>
    <w:rsid w:val="006505F6"/>
    <w:rsid w:val="0065070C"/>
    <w:rsid w:val="006510AA"/>
    <w:rsid w:val="00651689"/>
    <w:rsid w:val="00651C5D"/>
    <w:rsid w:val="00653DFD"/>
    <w:rsid w:val="00653F5B"/>
    <w:rsid w:val="00656AD7"/>
    <w:rsid w:val="006575EA"/>
    <w:rsid w:val="0066152D"/>
    <w:rsid w:val="00662C25"/>
    <w:rsid w:val="0066327E"/>
    <w:rsid w:val="0066346C"/>
    <w:rsid w:val="00663D17"/>
    <w:rsid w:val="00663DFD"/>
    <w:rsid w:val="00664515"/>
    <w:rsid w:val="00664CC2"/>
    <w:rsid w:val="0066618F"/>
    <w:rsid w:val="00670AF4"/>
    <w:rsid w:val="00671BB4"/>
    <w:rsid w:val="00672B70"/>
    <w:rsid w:val="00672D39"/>
    <w:rsid w:val="00674FDB"/>
    <w:rsid w:val="006750FE"/>
    <w:rsid w:val="00676CB7"/>
    <w:rsid w:val="00676D74"/>
    <w:rsid w:val="00677AB7"/>
    <w:rsid w:val="00681E3B"/>
    <w:rsid w:val="0068449F"/>
    <w:rsid w:val="0068450A"/>
    <w:rsid w:val="00684BEE"/>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87A"/>
    <w:rsid w:val="006B3E8C"/>
    <w:rsid w:val="006B43FA"/>
    <w:rsid w:val="006B60AE"/>
    <w:rsid w:val="006B61A2"/>
    <w:rsid w:val="006B6B12"/>
    <w:rsid w:val="006B74EA"/>
    <w:rsid w:val="006C0296"/>
    <w:rsid w:val="006C0323"/>
    <w:rsid w:val="006C0F4D"/>
    <w:rsid w:val="006C27AA"/>
    <w:rsid w:val="006C3FDF"/>
    <w:rsid w:val="006C58F6"/>
    <w:rsid w:val="006C6508"/>
    <w:rsid w:val="006C7E90"/>
    <w:rsid w:val="006D0A4B"/>
    <w:rsid w:val="006D36EA"/>
    <w:rsid w:val="006D3989"/>
    <w:rsid w:val="006D3C83"/>
    <w:rsid w:val="006D3D0B"/>
    <w:rsid w:val="006D3D41"/>
    <w:rsid w:val="006D4AE5"/>
    <w:rsid w:val="006D5BF5"/>
    <w:rsid w:val="006D7585"/>
    <w:rsid w:val="006D75D8"/>
    <w:rsid w:val="006D7E17"/>
    <w:rsid w:val="006E14CB"/>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0281"/>
    <w:rsid w:val="0070104B"/>
    <w:rsid w:val="007019A7"/>
    <w:rsid w:val="00701F03"/>
    <w:rsid w:val="00703344"/>
    <w:rsid w:val="00703D6F"/>
    <w:rsid w:val="00703E75"/>
    <w:rsid w:val="00705108"/>
    <w:rsid w:val="00707BD3"/>
    <w:rsid w:val="00711414"/>
    <w:rsid w:val="007118E1"/>
    <w:rsid w:val="00711CE0"/>
    <w:rsid w:val="00711D3E"/>
    <w:rsid w:val="00714597"/>
    <w:rsid w:val="0071599A"/>
    <w:rsid w:val="00717626"/>
    <w:rsid w:val="0071779C"/>
    <w:rsid w:val="007224BE"/>
    <w:rsid w:val="007234E1"/>
    <w:rsid w:val="007239B4"/>
    <w:rsid w:val="007267B3"/>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4778"/>
    <w:rsid w:val="0075509E"/>
    <w:rsid w:val="00755DE6"/>
    <w:rsid w:val="00756D0D"/>
    <w:rsid w:val="00757A32"/>
    <w:rsid w:val="00760750"/>
    <w:rsid w:val="0076129D"/>
    <w:rsid w:val="007615A3"/>
    <w:rsid w:val="007616D8"/>
    <w:rsid w:val="00761D76"/>
    <w:rsid w:val="00761E3B"/>
    <w:rsid w:val="00762D9A"/>
    <w:rsid w:val="00763B21"/>
    <w:rsid w:val="007647F1"/>
    <w:rsid w:val="007658EA"/>
    <w:rsid w:val="00772072"/>
    <w:rsid w:val="0077399F"/>
    <w:rsid w:val="00775D22"/>
    <w:rsid w:val="00775FE7"/>
    <w:rsid w:val="007760BC"/>
    <w:rsid w:val="00777324"/>
    <w:rsid w:val="0078020E"/>
    <w:rsid w:val="007802D4"/>
    <w:rsid w:val="00781875"/>
    <w:rsid w:val="00782B97"/>
    <w:rsid w:val="00782BB3"/>
    <w:rsid w:val="00783CA6"/>
    <w:rsid w:val="007859A6"/>
    <w:rsid w:val="0078754C"/>
    <w:rsid w:val="007902B7"/>
    <w:rsid w:val="007903B8"/>
    <w:rsid w:val="00790CD0"/>
    <w:rsid w:val="00790D5D"/>
    <w:rsid w:val="0079191F"/>
    <w:rsid w:val="00793DB8"/>
    <w:rsid w:val="00793FFB"/>
    <w:rsid w:val="007952B5"/>
    <w:rsid w:val="00797CBA"/>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4D1B"/>
    <w:rsid w:val="007C00E6"/>
    <w:rsid w:val="007C065D"/>
    <w:rsid w:val="007C3B50"/>
    <w:rsid w:val="007C6233"/>
    <w:rsid w:val="007C6A37"/>
    <w:rsid w:val="007C761D"/>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2FA5"/>
    <w:rsid w:val="007E47FA"/>
    <w:rsid w:val="007E4E9F"/>
    <w:rsid w:val="007E57D5"/>
    <w:rsid w:val="007E594B"/>
    <w:rsid w:val="007E5F38"/>
    <w:rsid w:val="007E606D"/>
    <w:rsid w:val="007E6194"/>
    <w:rsid w:val="007E6628"/>
    <w:rsid w:val="007E764B"/>
    <w:rsid w:val="007F0038"/>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25"/>
    <w:rsid w:val="008211DA"/>
    <w:rsid w:val="008227D4"/>
    <w:rsid w:val="00822DE0"/>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5B5"/>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77E20"/>
    <w:rsid w:val="008809FB"/>
    <w:rsid w:val="008812D1"/>
    <w:rsid w:val="00882EFD"/>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97647"/>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4C7D"/>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2463"/>
    <w:rsid w:val="008F49A3"/>
    <w:rsid w:val="008F4FA8"/>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BB7"/>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4D34"/>
    <w:rsid w:val="00965F27"/>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F09"/>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E7F4F"/>
    <w:rsid w:val="009F04A6"/>
    <w:rsid w:val="009F0F7E"/>
    <w:rsid w:val="009F14F2"/>
    <w:rsid w:val="009F2D9A"/>
    <w:rsid w:val="009F3759"/>
    <w:rsid w:val="009F614A"/>
    <w:rsid w:val="009F6927"/>
    <w:rsid w:val="009F7D8D"/>
    <w:rsid w:val="00A001BC"/>
    <w:rsid w:val="00A00414"/>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420D"/>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29B2"/>
    <w:rsid w:val="00A5391E"/>
    <w:rsid w:val="00A5502E"/>
    <w:rsid w:val="00A558FF"/>
    <w:rsid w:val="00A5618F"/>
    <w:rsid w:val="00A56A53"/>
    <w:rsid w:val="00A56B4E"/>
    <w:rsid w:val="00A56FC4"/>
    <w:rsid w:val="00A604D6"/>
    <w:rsid w:val="00A6099C"/>
    <w:rsid w:val="00A613F8"/>
    <w:rsid w:val="00A614F9"/>
    <w:rsid w:val="00A6161C"/>
    <w:rsid w:val="00A61B19"/>
    <w:rsid w:val="00A61FB3"/>
    <w:rsid w:val="00A626AB"/>
    <w:rsid w:val="00A639F4"/>
    <w:rsid w:val="00A64E1E"/>
    <w:rsid w:val="00A65191"/>
    <w:rsid w:val="00A6527B"/>
    <w:rsid w:val="00A65AED"/>
    <w:rsid w:val="00A673A1"/>
    <w:rsid w:val="00A70B8E"/>
    <w:rsid w:val="00A7144F"/>
    <w:rsid w:val="00A72805"/>
    <w:rsid w:val="00A73483"/>
    <w:rsid w:val="00A73577"/>
    <w:rsid w:val="00A75E13"/>
    <w:rsid w:val="00A7672A"/>
    <w:rsid w:val="00A76984"/>
    <w:rsid w:val="00A777E1"/>
    <w:rsid w:val="00A8108C"/>
    <w:rsid w:val="00A84DF4"/>
    <w:rsid w:val="00A8551E"/>
    <w:rsid w:val="00A8607B"/>
    <w:rsid w:val="00A86BBF"/>
    <w:rsid w:val="00A86EC1"/>
    <w:rsid w:val="00A872CB"/>
    <w:rsid w:val="00A9048F"/>
    <w:rsid w:val="00A91281"/>
    <w:rsid w:val="00A91A60"/>
    <w:rsid w:val="00A91E41"/>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1AF9"/>
    <w:rsid w:val="00AC493A"/>
    <w:rsid w:val="00AC63EC"/>
    <w:rsid w:val="00AC7164"/>
    <w:rsid w:val="00AD0575"/>
    <w:rsid w:val="00AD26D8"/>
    <w:rsid w:val="00AD43BD"/>
    <w:rsid w:val="00AD4FCA"/>
    <w:rsid w:val="00AD5693"/>
    <w:rsid w:val="00AD6758"/>
    <w:rsid w:val="00AD7880"/>
    <w:rsid w:val="00AE0C13"/>
    <w:rsid w:val="00AE0F77"/>
    <w:rsid w:val="00AE178E"/>
    <w:rsid w:val="00AE4708"/>
    <w:rsid w:val="00AE4AC7"/>
    <w:rsid w:val="00AE5250"/>
    <w:rsid w:val="00AE5E4B"/>
    <w:rsid w:val="00AE62D9"/>
    <w:rsid w:val="00AE7475"/>
    <w:rsid w:val="00AE7EB1"/>
    <w:rsid w:val="00AF03E0"/>
    <w:rsid w:val="00AF0B12"/>
    <w:rsid w:val="00AF24B1"/>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0539"/>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475"/>
    <w:rsid w:val="00B46BC2"/>
    <w:rsid w:val="00B474D5"/>
    <w:rsid w:val="00B50225"/>
    <w:rsid w:val="00B50CC3"/>
    <w:rsid w:val="00B51A0E"/>
    <w:rsid w:val="00B53F44"/>
    <w:rsid w:val="00B55A09"/>
    <w:rsid w:val="00B55B0A"/>
    <w:rsid w:val="00B564FF"/>
    <w:rsid w:val="00B56595"/>
    <w:rsid w:val="00B56CBE"/>
    <w:rsid w:val="00B56DFE"/>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14D"/>
    <w:rsid w:val="00BA456F"/>
    <w:rsid w:val="00BA4957"/>
    <w:rsid w:val="00BA76A6"/>
    <w:rsid w:val="00BB0327"/>
    <w:rsid w:val="00BB0BB4"/>
    <w:rsid w:val="00BB1FEA"/>
    <w:rsid w:val="00BB218F"/>
    <w:rsid w:val="00BB2336"/>
    <w:rsid w:val="00BB2AA6"/>
    <w:rsid w:val="00BB3A59"/>
    <w:rsid w:val="00BB726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0AA"/>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17A03"/>
    <w:rsid w:val="00C22B63"/>
    <w:rsid w:val="00C22C68"/>
    <w:rsid w:val="00C23135"/>
    <w:rsid w:val="00C235CB"/>
    <w:rsid w:val="00C2402A"/>
    <w:rsid w:val="00C24B6B"/>
    <w:rsid w:val="00C254F5"/>
    <w:rsid w:val="00C25502"/>
    <w:rsid w:val="00C30B33"/>
    <w:rsid w:val="00C30D55"/>
    <w:rsid w:val="00C324ED"/>
    <w:rsid w:val="00C3356B"/>
    <w:rsid w:val="00C34EFC"/>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2D0"/>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24C9"/>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47C"/>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3874"/>
    <w:rsid w:val="00D240BD"/>
    <w:rsid w:val="00D247C0"/>
    <w:rsid w:val="00D24870"/>
    <w:rsid w:val="00D262A7"/>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0A88"/>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331"/>
    <w:rsid w:val="00DB4BB7"/>
    <w:rsid w:val="00DB78CF"/>
    <w:rsid w:val="00DB7E9D"/>
    <w:rsid w:val="00DC2A64"/>
    <w:rsid w:val="00DC56A6"/>
    <w:rsid w:val="00DC68C3"/>
    <w:rsid w:val="00DC7F9A"/>
    <w:rsid w:val="00DD0F1E"/>
    <w:rsid w:val="00DD1281"/>
    <w:rsid w:val="00DD1CC9"/>
    <w:rsid w:val="00DD23C0"/>
    <w:rsid w:val="00DD31D4"/>
    <w:rsid w:val="00DD3476"/>
    <w:rsid w:val="00DD367C"/>
    <w:rsid w:val="00DD50B8"/>
    <w:rsid w:val="00DD5774"/>
    <w:rsid w:val="00DD5ACD"/>
    <w:rsid w:val="00DD66D0"/>
    <w:rsid w:val="00DE0180"/>
    <w:rsid w:val="00DE01BB"/>
    <w:rsid w:val="00DE0D84"/>
    <w:rsid w:val="00DE16DE"/>
    <w:rsid w:val="00DE1BC5"/>
    <w:rsid w:val="00DE1D1A"/>
    <w:rsid w:val="00DE256F"/>
    <w:rsid w:val="00DE2D81"/>
    <w:rsid w:val="00DE358C"/>
    <w:rsid w:val="00DE4746"/>
    <w:rsid w:val="00DE48D3"/>
    <w:rsid w:val="00DE5898"/>
    <w:rsid w:val="00DE7959"/>
    <w:rsid w:val="00DF1646"/>
    <w:rsid w:val="00DF200E"/>
    <w:rsid w:val="00DF202B"/>
    <w:rsid w:val="00DF434E"/>
    <w:rsid w:val="00DF5DDD"/>
    <w:rsid w:val="00DF6280"/>
    <w:rsid w:val="00E02230"/>
    <w:rsid w:val="00E02386"/>
    <w:rsid w:val="00E02FF0"/>
    <w:rsid w:val="00E03B57"/>
    <w:rsid w:val="00E063C0"/>
    <w:rsid w:val="00E10B8A"/>
    <w:rsid w:val="00E1390D"/>
    <w:rsid w:val="00E15FE9"/>
    <w:rsid w:val="00E1728C"/>
    <w:rsid w:val="00E21468"/>
    <w:rsid w:val="00E21DA2"/>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699"/>
    <w:rsid w:val="00E52A35"/>
    <w:rsid w:val="00E52FC0"/>
    <w:rsid w:val="00E5385A"/>
    <w:rsid w:val="00E541D8"/>
    <w:rsid w:val="00E55172"/>
    <w:rsid w:val="00E5531E"/>
    <w:rsid w:val="00E56466"/>
    <w:rsid w:val="00E571DC"/>
    <w:rsid w:val="00E5726F"/>
    <w:rsid w:val="00E602D1"/>
    <w:rsid w:val="00E607A8"/>
    <w:rsid w:val="00E608DB"/>
    <w:rsid w:val="00E6166E"/>
    <w:rsid w:val="00E619AF"/>
    <w:rsid w:val="00E61A04"/>
    <w:rsid w:val="00E62183"/>
    <w:rsid w:val="00E626B1"/>
    <w:rsid w:val="00E627BF"/>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700"/>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8A6"/>
    <w:rsid w:val="00EB0931"/>
    <w:rsid w:val="00EB1C47"/>
    <w:rsid w:val="00EB27C5"/>
    <w:rsid w:val="00EB38E4"/>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74E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93C"/>
    <w:rsid w:val="00FD3FFE"/>
    <w:rsid w:val="00FD44E7"/>
    <w:rsid w:val="00FD4736"/>
    <w:rsid w:val="00FD477B"/>
    <w:rsid w:val="00FD67BD"/>
    <w:rsid w:val="00FE0172"/>
    <w:rsid w:val="00FE057E"/>
    <w:rsid w:val="00FE0F76"/>
    <w:rsid w:val="00FE25E5"/>
    <w:rsid w:val="00FE2CC6"/>
    <w:rsid w:val="00FE335D"/>
    <w:rsid w:val="00FE3AB4"/>
    <w:rsid w:val="00FE508C"/>
    <w:rsid w:val="00FE582E"/>
    <w:rsid w:val="00FE79B7"/>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E9F1F62"/>
  <w15:docId w15:val="{E6853CB4-09C9-4841-A12D-38957C9BC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CB24C9"/>
    <w:rPr>
      <w:rFonts w:ascii="Times New Roman" w:hAnsi="Times New Roman" w:cs="Times New Roman"/>
      <w:bCs/>
      <w:iCs/>
      <w:sz w:val="18"/>
      <w:szCs w:val="18"/>
    </w:rPr>
  </w:style>
  <w:style w:type="paragraph" w:customStyle="1" w:styleId="odstavec">
    <w:name w:val="odstavec"/>
    <w:basedOn w:val="Normlny"/>
    <w:link w:val="odstavecChar"/>
    <w:autoRedefine/>
    <w:rsid w:val="00CB24C9"/>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package" Target="embeddings/Microsoft_Excel_Worksheet4.xlsx"/><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9A97BDA-EC18-4EF2-817B-9D14EBB6094E}">
  <ds:schemaRefs>
    <ds:schemaRef ds:uri="http://purl.org/dc/elements/1.1/"/>
    <ds:schemaRef ds:uri="http://schemas.microsoft.com/sharepoint/v3"/>
    <ds:schemaRef ds:uri="http://schemas.microsoft.com/office/2006/metadata/properties"/>
    <ds:schemaRef ds:uri="b00f20d5-ceb3-4adf-8632-db85932f34e5"/>
    <ds:schemaRef ds:uri="cf981484-ed93-4090-baf6-fe2481f804a7"/>
    <ds:schemaRef ds:uri="http://www.w3.org/XML/1998/namespace"/>
    <ds:schemaRef ds:uri="http://purl.org/dc/dcmitype/"/>
    <ds:schemaRef ds:uri="http://schemas.microsoft.com/office/2006/documentManagement/types"/>
    <ds:schemaRef ds:uri="http://schemas.openxmlformats.org/package/2006/metadata/core-properties"/>
    <ds:schemaRef ds:uri="http://schemas.microsoft.com/sharepoint/v3/fields"/>
    <ds:schemaRef ds:uri="http://purl.org/dc/term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375C0FC8-5133-4666-B371-0F9B55AC2A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5</Pages>
  <Words>1742</Words>
  <Characters>9933</Characters>
  <Application>Microsoft Office Word</Application>
  <DocSecurity>0</DocSecurity>
  <Lines>82</Lines>
  <Paragraphs>23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11652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Zuzana Korytarova</cp:lastModifiedBy>
  <cp:revision>6</cp:revision>
  <cp:lastPrinted>2018-03-26T12:03:00Z</cp:lastPrinted>
  <dcterms:created xsi:type="dcterms:W3CDTF">2018-03-28T07:55:00Z</dcterms:created>
  <dcterms:modified xsi:type="dcterms:W3CDTF">2020-01-31T07:54:00Z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