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F0B" w:rsidRDefault="00445AA4">
      <w:pPr>
        <w:pStyle w:val="normal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Poznámky k 31.12.</w:t>
      </w:r>
      <w:r w:rsidR="00301B4A">
        <w:rPr>
          <w:b/>
          <w:sz w:val="36"/>
          <w:szCs w:val="36"/>
        </w:rPr>
        <w:t>2019</w:t>
      </w:r>
    </w:p>
    <w:p w:rsidR="00285F0B" w:rsidRDefault="00285F0B">
      <w:pPr>
        <w:pStyle w:val="normal"/>
        <w:rPr>
          <w:b/>
          <w:sz w:val="24"/>
          <w:szCs w:val="24"/>
          <w:u w:val="single"/>
        </w:rPr>
      </w:pPr>
    </w:p>
    <w:p w:rsidR="00285F0B" w:rsidRDefault="00445AA4"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285F0B" w:rsidRDefault="00445AA4"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285F0B" w:rsidRDefault="00445AA4">
      <w:pPr>
        <w:pStyle w:val="normal"/>
        <w:numPr>
          <w:ilvl w:val="0"/>
          <w:numId w:val="19"/>
        </w:numPr>
        <w:tabs>
          <w:tab w:val="left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285F0B" w:rsidRDefault="00285F0B">
      <w:pPr>
        <w:pStyle w:val="normal"/>
        <w:rPr>
          <w:b/>
          <w:sz w:val="24"/>
          <w:szCs w:val="24"/>
        </w:rPr>
      </w:pPr>
    </w:p>
    <w:tbl>
      <w:tblPr>
        <w:tblStyle w:val="a"/>
        <w:tblW w:w="10259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4781"/>
        <w:gridCol w:w="5478"/>
      </w:tblGrid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285F0B">
            <w:pPr>
              <w:pStyle w:val="normal"/>
              <w:rPr>
                <w:sz w:val="24"/>
                <w:szCs w:val="24"/>
              </w:rPr>
            </w:pP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</w:t>
            </w:r>
            <w:r w:rsidR="00B7541E">
              <w:rPr>
                <w:sz w:val="24"/>
                <w:szCs w:val="24"/>
              </w:rPr>
              <w:t>Slatvina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B7541E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Slatvina</w:t>
            </w:r>
            <w:r w:rsidR="00445AA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63, 053 61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B7541E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00329541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B7541E">
            <w:pPr>
              <w:pStyle w:val="normal"/>
              <w:rPr>
                <w:sz w:val="24"/>
                <w:szCs w:val="24"/>
              </w:rPr>
            </w:pPr>
            <w:r>
              <w:t>Obec bola založená v roku 1990 zákonom č.369/1990 Zb. o obecnom zriadení.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</w:t>
            </w:r>
            <w:r w:rsidR="00B7541E">
              <w:rPr>
                <w:sz w:val="24"/>
                <w:szCs w:val="24"/>
              </w:rPr>
              <w:t>Slatvina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B7541E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Slatvina</w:t>
            </w:r>
            <w:r w:rsidR="00445AA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63, 053 61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</w:pPr>
            <w:bookmarkStart w:id="0" w:name="_gjdgxs" w:colFirst="0" w:colLast="0"/>
            <w:bookmarkEnd w:id="0"/>
            <w:r>
              <w:t>☒</w:t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riadna</w:t>
            </w:r>
          </w:p>
          <w:p w:rsidR="00285F0B" w:rsidRDefault="00445AA4">
            <w:pPr>
              <w:pStyle w:val="normal"/>
            </w:pPr>
            <w:bookmarkStart w:id="1" w:name="_30j0zll" w:colFirst="0" w:colLast="0"/>
            <w:bookmarkEnd w:id="1"/>
            <w:r>
              <w:t>☐</w:t>
            </w:r>
            <w:r>
              <w:rPr>
                <w:sz w:val="24"/>
                <w:szCs w:val="24"/>
              </w:rPr>
              <w:t xml:space="preserve">    mimoriadna 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</w:pPr>
            <w:bookmarkStart w:id="2" w:name="_1fob9te" w:colFirst="0" w:colLast="0"/>
            <w:bookmarkEnd w:id="2"/>
            <w:r>
              <w:t>☐</w:t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  <w:p w:rsidR="00285F0B" w:rsidRDefault="00445AA4">
            <w:pPr>
              <w:pStyle w:val="normal"/>
            </w:pPr>
            <w:bookmarkStart w:id="3" w:name="_3znysh7" w:colFirst="0" w:colLast="0"/>
            <w:bookmarkEnd w:id="3"/>
            <w:r>
              <w:t>☒</w:t>
            </w:r>
            <w:r>
              <w:rPr>
                <w:sz w:val="24"/>
                <w:szCs w:val="24"/>
              </w:rPr>
              <w:t xml:space="preserve">    áno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</w:pPr>
            <w:bookmarkStart w:id="4" w:name="_2et92p0" w:colFirst="0" w:colLast="0"/>
            <w:bookmarkEnd w:id="4"/>
            <w:r>
              <w:t>☒</w:t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  <w:p w:rsidR="00285F0B" w:rsidRDefault="00445AA4">
            <w:pPr>
              <w:pStyle w:val="normal"/>
            </w:pPr>
            <w:bookmarkStart w:id="5" w:name="_tyjcwt" w:colFirst="0" w:colLast="0"/>
            <w:bookmarkEnd w:id="5"/>
            <w:r>
              <w:t>☐</w:t>
            </w:r>
            <w:r>
              <w:rPr>
                <w:sz w:val="24"/>
                <w:szCs w:val="24"/>
              </w:rPr>
              <w:t xml:space="preserve">    áno</w:t>
            </w:r>
          </w:p>
        </w:tc>
      </w:tr>
    </w:tbl>
    <w:p w:rsidR="00285F0B" w:rsidRDefault="00285F0B">
      <w:pPr>
        <w:pStyle w:val="normal"/>
        <w:jc w:val="center"/>
        <w:rPr>
          <w:b/>
          <w:sz w:val="24"/>
          <w:szCs w:val="24"/>
        </w:rPr>
      </w:pPr>
    </w:p>
    <w:p w:rsidR="00285F0B" w:rsidRDefault="00445AA4">
      <w:pPr>
        <w:pStyle w:val="normal"/>
        <w:numPr>
          <w:ilvl w:val="0"/>
          <w:numId w:val="19"/>
        </w:numPr>
        <w:tabs>
          <w:tab w:val="left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285F0B" w:rsidRDefault="00285F0B">
      <w:pPr>
        <w:pStyle w:val="normal"/>
        <w:rPr>
          <w:b/>
          <w:sz w:val="24"/>
          <w:szCs w:val="24"/>
        </w:rPr>
      </w:pPr>
    </w:p>
    <w:tbl>
      <w:tblPr>
        <w:tblStyle w:val="a0"/>
        <w:tblW w:w="10259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4781"/>
        <w:gridCol w:w="5478"/>
      </w:tblGrid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Základnou úlohou obce pri výkone samosprávy je starostlivosť a všestranný rozvoj jej územia a starostlivosť o potreby obyvateľstva</w:t>
            </w:r>
          </w:p>
        </w:tc>
      </w:tr>
    </w:tbl>
    <w:p w:rsidR="00285F0B" w:rsidRDefault="00285F0B">
      <w:pPr>
        <w:pStyle w:val="normal"/>
        <w:rPr>
          <w:b/>
          <w:sz w:val="24"/>
          <w:szCs w:val="24"/>
        </w:rPr>
      </w:pPr>
    </w:p>
    <w:p w:rsidR="00285F0B" w:rsidRDefault="00445AA4">
      <w:pPr>
        <w:pStyle w:val="normal"/>
        <w:numPr>
          <w:ilvl w:val="0"/>
          <w:numId w:val="19"/>
        </w:numPr>
        <w:tabs>
          <w:tab w:val="left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285F0B" w:rsidRDefault="00285F0B">
      <w:pPr>
        <w:pStyle w:val="normal"/>
        <w:rPr>
          <w:b/>
          <w:sz w:val="24"/>
          <w:szCs w:val="24"/>
        </w:rPr>
      </w:pPr>
    </w:p>
    <w:tbl>
      <w:tblPr>
        <w:tblStyle w:val="a1"/>
        <w:tblW w:w="10259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4781"/>
        <w:gridCol w:w="5478"/>
      </w:tblGrid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B7541E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Vladislav Vrábeľ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285F0B">
            <w:pPr>
              <w:pStyle w:val="normal"/>
              <w:rPr>
                <w:sz w:val="24"/>
                <w:szCs w:val="24"/>
              </w:rPr>
            </w:pP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285F0B">
            <w:pPr>
              <w:pStyle w:val="normal"/>
              <w:rPr>
                <w:sz w:val="24"/>
                <w:szCs w:val="24"/>
              </w:rPr>
            </w:pP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B7541E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285F0B" w:rsidRDefault="00445AA4">
            <w:pPr>
              <w:pStyle w:val="normal"/>
              <w:numPr>
                <w:ilvl w:val="0"/>
                <w:numId w:val="33"/>
              </w:numPr>
              <w:ind w:left="176" w:hanging="142"/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B7541E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285F0B" w:rsidRDefault="00285F0B">
            <w:pPr>
              <w:pStyle w:val="normal"/>
              <w:rPr>
                <w:sz w:val="24"/>
                <w:szCs w:val="24"/>
              </w:rPr>
            </w:pPr>
          </w:p>
          <w:p w:rsidR="00285F0B" w:rsidRDefault="00285F0B">
            <w:pPr>
              <w:pStyle w:val="normal"/>
              <w:rPr>
                <w:sz w:val="24"/>
                <w:szCs w:val="24"/>
              </w:rPr>
            </w:pPr>
          </w:p>
          <w:p w:rsidR="00285F0B" w:rsidRDefault="00B7541E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285F0B">
            <w:pPr>
              <w:pStyle w:val="normal"/>
              <w:rPr>
                <w:b/>
                <w:sz w:val="24"/>
                <w:szCs w:val="24"/>
              </w:rPr>
            </w:pP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numPr>
                <w:ilvl w:val="0"/>
                <w:numId w:val="33"/>
              </w:numPr>
              <w:ind w:left="176" w:hanging="142"/>
            </w:pPr>
            <w:r>
              <w:rPr>
                <w:sz w:val="24"/>
                <w:szCs w:val="24"/>
              </w:rPr>
              <w:t>rozpočtové organizácie zriadené účtovnou jednotkou (počet)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numPr>
                <w:ilvl w:val="0"/>
                <w:numId w:val="33"/>
              </w:numPr>
              <w:ind w:left="176" w:hanging="142"/>
            </w:pPr>
            <w:r>
              <w:rPr>
                <w:sz w:val="24"/>
                <w:szCs w:val="24"/>
              </w:rPr>
              <w:t>príspevkové  organizácie zriadené účtovnou jednotkou (počet)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numPr>
                <w:ilvl w:val="0"/>
                <w:numId w:val="38"/>
              </w:numPr>
            </w:pPr>
            <w:r>
              <w:rPr>
                <w:sz w:val="24"/>
                <w:szCs w:val="24"/>
              </w:rPr>
              <w:t>neziskové organizácie založené/zriadené  účtovnou jednotkou (počet)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</w:t>
            </w:r>
          </w:p>
        </w:tc>
      </w:tr>
      <w:tr w:rsidR="00285F0B">
        <w:tc>
          <w:tcPr>
            <w:tcW w:w="47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numPr>
                <w:ilvl w:val="0"/>
                <w:numId w:val="38"/>
              </w:numPr>
            </w:pPr>
            <w:r>
              <w:rPr>
                <w:sz w:val="24"/>
                <w:szCs w:val="24"/>
              </w:rPr>
              <w:t>právnické osoby založené účtovnou jednotkou (počet)</w:t>
            </w:r>
          </w:p>
        </w:tc>
        <w:tc>
          <w:tcPr>
            <w:tcW w:w="54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7541E">
              <w:rPr>
                <w:sz w:val="24"/>
                <w:szCs w:val="24"/>
              </w:rPr>
              <w:t>-</w:t>
            </w:r>
          </w:p>
        </w:tc>
      </w:tr>
    </w:tbl>
    <w:p w:rsidR="00285F0B" w:rsidRDefault="00285F0B">
      <w:pPr>
        <w:pStyle w:val="normal"/>
        <w:jc w:val="center"/>
        <w:rPr>
          <w:sz w:val="24"/>
          <w:szCs w:val="24"/>
        </w:rPr>
      </w:pPr>
    </w:p>
    <w:p w:rsidR="00285F0B" w:rsidRDefault="00445AA4">
      <w:pPr>
        <w:pStyle w:val="normal"/>
        <w:jc w:val="center"/>
        <w:rPr>
          <w:b/>
          <w:sz w:val="24"/>
          <w:szCs w:val="24"/>
        </w:rPr>
      </w:pPr>
      <w:r>
        <w:br w:type="page"/>
      </w:r>
    </w:p>
    <w:p w:rsidR="00285F0B" w:rsidRDefault="00445AA4"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II</w:t>
      </w:r>
    </w:p>
    <w:p w:rsidR="00285F0B" w:rsidRDefault="00445AA4"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285F0B" w:rsidRDefault="00285F0B">
      <w:pPr>
        <w:pStyle w:val="normal"/>
        <w:rPr>
          <w:sz w:val="24"/>
          <w:szCs w:val="24"/>
        </w:rPr>
      </w:pPr>
    </w:p>
    <w:p w:rsidR="00285F0B" w:rsidRDefault="00445AA4">
      <w:pPr>
        <w:pStyle w:val="normal"/>
        <w:numPr>
          <w:ilvl w:val="0"/>
          <w:numId w:val="1"/>
        </w:numPr>
        <w:tabs>
          <w:tab w:val="left" w:pos="284"/>
        </w:tabs>
        <w:ind w:left="284" w:hanging="284"/>
        <w:jc w:val="both"/>
      </w:pPr>
      <w:bookmarkStart w:id="6" w:name="_3dy6vkm" w:colFirst="0" w:colLast="0"/>
      <w:bookmarkEnd w:id="6"/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b/>
          <w:sz w:val="22"/>
          <w:szCs w:val="22"/>
        </w:rPr>
        <w:t xml:space="preserve">                                                            </w:t>
      </w:r>
      <w:r>
        <w:t>☒</w:t>
      </w:r>
      <w:r>
        <w:rPr>
          <w:b/>
          <w:sz w:val="22"/>
          <w:szCs w:val="22"/>
        </w:rPr>
        <w:t xml:space="preserve">  áno            </w:t>
      </w:r>
      <w:r>
        <w:t>☐</w:t>
      </w:r>
      <w:r>
        <w:rPr>
          <w:b/>
          <w:sz w:val="22"/>
          <w:szCs w:val="22"/>
        </w:rPr>
        <w:t xml:space="preserve">  nie</w:t>
      </w:r>
    </w:p>
    <w:p w:rsidR="00285F0B" w:rsidRDefault="00285F0B">
      <w:pPr>
        <w:pStyle w:val="normal"/>
        <w:spacing w:line="360" w:lineRule="auto"/>
        <w:jc w:val="both"/>
        <w:rPr>
          <w:sz w:val="24"/>
          <w:szCs w:val="24"/>
        </w:rPr>
      </w:pPr>
    </w:p>
    <w:p w:rsidR="00285F0B" w:rsidRDefault="00445AA4">
      <w:pPr>
        <w:pStyle w:val="normal"/>
        <w:numPr>
          <w:ilvl w:val="0"/>
          <w:numId w:val="1"/>
        </w:numPr>
        <w:tabs>
          <w:tab w:val="left" w:pos="284"/>
        </w:tabs>
        <w:ind w:left="284" w:hanging="284"/>
        <w:jc w:val="both"/>
      </w:pPr>
      <w:r>
        <w:rPr>
          <w:b/>
          <w:sz w:val="24"/>
          <w:szCs w:val="24"/>
        </w:rPr>
        <w:t xml:space="preserve">Zmeny účtovných metód a účtovných zásad </w:t>
      </w:r>
    </w:p>
    <w:p w:rsidR="00285F0B" w:rsidRDefault="00445AA4">
      <w:pPr>
        <w:pStyle w:val="normal"/>
        <w:ind w:left="284"/>
        <w:jc w:val="both"/>
      </w:pPr>
      <w:bookmarkStart w:id="7" w:name="_1t3h5sf" w:colFirst="0" w:colLast="0"/>
      <w:bookmarkEnd w:id="7"/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b/>
          <w:sz w:val="22"/>
          <w:szCs w:val="22"/>
        </w:rPr>
        <w:t xml:space="preserve"> </w:t>
      </w:r>
      <w:r>
        <w:t>☐</w:t>
      </w:r>
      <w:r>
        <w:rPr>
          <w:b/>
          <w:sz w:val="22"/>
          <w:szCs w:val="22"/>
        </w:rPr>
        <w:t xml:space="preserve">  áno            </w:t>
      </w:r>
      <w:r>
        <w:t>☒</w:t>
      </w:r>
      <w:r>
        <w:rPr>
          <w:b/>
          <w:sz w:val="22"/>
          <w:szCs w:val="22"/>
        </w:rPr>
        <w:t xml:space="preserve">  nie</w:t>
      </w:r>
    </w:p>
    <w:p w:rsidR="00285F0B" w:rsidRDefault="00285F0B">
      <w:pPr>
        <w:pStyle w:val="normal"/>
        <w:ind w:left="284"/>
        <w:jc w:val="both"/>
        <w:rPr>
          <w:b/>
          <w:sz w:val="24"/>
          <w:szCs w:val="24"/>
        </w:rPr>
      </w:pPr>
    </w:p>
    <w:p w:rsidR="00285F0B" w:rsidRDefault="00445AA4">
      <w:pPr>
        <w:pStyle w:val="normal"/>
        <w:numPr>
          <w:ilvl w:val="0"/>
          <w:numId w:val="1"/>
        </w:numPr>
        <w:tabs>
          <w:tab w:val="left" w:pos="284"/>
        </w:tabs>
        <w:ind w:left="284" w:hanging="284"/>
        <w:jc w:val="both"/>
      </w:pPr>
      <w:r>
        <w:rPr>
          <w:b/>
          <w:sz w:val="24"/>
          <w:szCs w:val="24"/>
        </w:rPr>
        <w:t>Spôsob ocenenia jednotlivých položiek</w:t>
      </w:r>
    </w:p>
    <w:p w:rsidR="00285F0B" w:rsidRDefault="00285F0B">
      <w:pPr>
        <w:pStyle w:val="normal"/>
        <w:jc w:val="both"/>
        <w:rPr>
          <w:b/>
          <w:sz w:val="24"/>
          <w:szCs w:val="24"/>
        </w:rPr>
      </w:pPr>
    </w:p>
    <w:tbl>
      <w:tblPr>
        <w:tblStyle w:val="a2"/>
        <w:tblW w:w="10259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6378"/>
        <w:gridCol w:w="3881"/>
      </w:tblGrid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numPr>
                <w:ilvl w:val="0"/>
                <w:numId w:val="2"/>
              </w:numPr>
              <w:ind w:left="284" w:hanging="283"/>
            </w:pPr>
            <w:r>
              <w:rPr>
                <w:sz w:val="24"/>
                <w:szCs w:val="24"/>
              </w:rPr>
              <w:t>dlhodobý nehmotný majetok vytvorený vlastnou činnosťou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numPr>
                <w:ilvl w:val="0"/>
                <w:numId w:val="2"/>
              </w:numPr>
              <w:ind w:left="284" w:hanging="283"/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numPr>
                <w:ilvl w:val="0"/>
                <w:numId w:val="2"/>
              </w:numPr>
              <w:ind w:left="284" w:hanging="283"/>
            </w:pPr>
            <w:r>
              <w:rPr>
                <w:sz w:val="24"/>
                <w:szCs w:val="24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numPr>
                <w:ilvl w:val="0"/>
                <w:numId w:val="2"/>
              </w:numPr>
              <w:ind w:left="284" w:hanging="283"/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numPr>
                <w:ilvl w:val="0"/>
                <w:numId w:val="2"/>
              </w:numPr>
              <w:ind w:left="284" w:hanging="283"/>
            </w:pPr>
            <w:r>
              <w:rPr>
                <w:sz w:val="24"/>
                <w:szCs w:val="24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>zásoby nakupované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reprodukčnou obstarávacou cenou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menovitou hodnotou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menovitou hodnotou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>časové rozlíšenie na strane aktív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menovitou hodnotou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>časové rozlíšenie na strane pasív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285F0B">
        <w:tc>
          <w:tcPr>
            <w:tcW w:w="6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numPr>
                <w:ilvl w:val="0"/>
                <w:numId w:val="2"/>
              </w:numPr>
              <w:ind w:left="284" w:hanging="283"/>
              <w:jc w:val="both"/>
            </w:pPr>
            <w:r>
              <w:rPr>
                <w:sz w:val="24"/>
                <w:szCs w:val="24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285F0B" w:rsidRDefault="00285F0B">
      <w:pPr>
        <w:pStyle w:val="normal"/>
        <w:ind w:left="284"/>
        <w:jc w:val="both"/>
        <w:rPr>
          <w:sz w:val="22"/>
          <w:szCs w:val="22"/>
        </w:rPr>
      </w:pPr>
    </w:p>
    <w:p w:rsidR="00285F0B" w:rsidRDefault="00285F0B">
      <w:pPr>
        <w:pStyle w:val="normal"/>
        <w:ind w:left="284"/>
        <w:jc w:val="both"/>
        <w:rPr>
          <w:sz w:val="22"/>
          <w:szCs w:val="22"/>
        </w:rPr>
      </w:pPr>
    </w:p>
    <w:p w:rsidR="00285F0B" w:rsidRDefault="00285F0B">
      <w:pPr>
        <w:pStyle w:val="normal"/>
        <w:ind w:left="284"/>
        <w:jc w:val="both"/>
        <w:rPr>
          <w:sz w:val="22"/>
          <w:szCs w:val="22"/>
        </w:rPr>
      </w:pPr>
    </w:p>
    <w:p w:rsidR="00285F0B" w:rsidRDefault="00285F0B">
      <w:pPr>
        <w:pStyle w:val="normal"/>
        <w:ind w:left="284"/>
        <w:jc w:val="both"/>
        <w:rPr>
          <w:sz w:val="22"/>
          <w:szCs w:val="22"/>
        </w:rPr>
      </w:pPr>
    </w:p>
    <w:p w:rsidR="00285F0B" w:rsidRDefault="00445AA4">
      <w:pPr>
        <w:pStyle w:val="normal"/>
        <w:numPr>
          <w:ilvl w:val="0"/>
          <w:numId w:val="1"/>
        </w:numPr>
        <w:tabs>
          <w:tab w:val="left" w:pos="284"/>
        </w:tabs>
        <w:ind w:left="284" w:hanging="284"/>
        <w:jc w:val="both"/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285F0B" w:rsidRDefault="00445AA4"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začína:</w:t>
      </w:r>
    </w:p>
    <w:p w:rsidR="00285F0B" w:rsidRDefault="00445AA4">
      <w:pPr>
        <w:pStyle w:val="normal"/>
        <w:pBdr>
          <w:top w:val="nil"/>
          <w:left w:val="nil"/>
          <w:bottom w:val="nil"/>
          <w:right w:val="nil"/>
          <w:between w:val="nil"/>
        </w:pBdr>
        <w:ind w:left="425"/>
        <w:jc w:val="both"/>
        <w:rPr>
          <w:sz w:val="18"/>
          <w:szCs w:val="18"/>
        </w:rPr>
      </w:pPr>
      <w:bookmarkStart w:id="8" w:name="_4d34og8" w:colFirst="0" w:colLast="0"/>
      <w:bookmarkEnd w:id="8"/>
      <w:r>
        <w:rPr>
          <w:sz w:val="18"/>
          <w:szCs w:val="18"/>
        </w:rPr>
        <w:t>☐</w:t>
      </w:r>
      <w:r>
        <w:rPr>
          <w:b/>
          <w:sz w:val="22"/>
          <w:szCs w:val="22"/>
        </w:rPr>
        <w:t xml:space="preserve">  </w:t>
      </w:r>
      <w:r>
        <w:rPr>
          <w:sz w:val="22"/>
          <w:szCs w:val="22"/>
        </w:rPr>
        <w:t xml:space="preserve">odo </w:t>
      </w:r>
      <w:r>
        <w:rPr>
          <w:sz w:val="24"/>
          <w:szCs w:val="24"/>
        </w:rPr>
        <w:t>dňa jeho zaradenia do používania</w:t>
      </w:r>
    </w:p>
    <w:p w:rsidR="00285F0B" w:rsidRDefault="00445AA4">
      <w:pPr>
        <w:pStyle w:val="normal"/>
        <w:pBdr>
          <w:top w:val="nil"/>
          <w:left w:val="nil"/>
          <w:bottom w:val="nil"/>
          <w:right w:val="nil"/>
          <w:between w:val="nil"/>
        </w:pBdr>
        <w:ind w:left="425"/>
        <w:jc w:val="both"/>
        <w:rPr>
          <w:sz w:val="18"/>
          <w:szCs w:val="18"/>
        </w:rPr>
      </w:pPr>
      <w:bookmarkStart w:id="9" w:name="_2s8eyo1" w:colFirst="0" w:colLast="0"/>
      <w:bookmarkEnd w:id="9"/>
      <w:r>
        <w:rPr>
          <w:sz w:val="18"/>
          <w:szCs w:val="18"/>
        </w:rPr>
        <w:t>☒</w:t>
      </w:r>
      <w:r>
        <w:rPr>
          <w:b/>
          <w:sz w:val="22"/>
          <w:szCs w:val="22"/>
        </w:rPr>
        <w:t xml:space="preserve">  </w:t>
      </w:r>
      <w:r>
        <w:rPr>
          <w:sz w:val="24"/>
          <w:szCs w:val="24"/>
        </w:rPr>
        <w:t>prvým dňom mesiaca nasledujúceho po uvedení dlhodobého majetku do používania</w:t>
      </w:r>
    </w:p>
    <w:p w:rsidR="00285F0B" w:rsidRDefault="00445AA4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Účtovné odpisy sa zaokrúhľujú na celé eurá nahor. Metóda odpisovania sa používa lineárna. </w:t>
      </w:r>
    </w:p>
    <w:p w:rsidR="00285F0B" w:rsidRDefault="00445AA4">
      <w:pPr>
        <w:pStyle w:val="normal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lastRenderedPageBreak/>
        <w:t>Účtovná jednotka zaraďuje majetok do odpisových skupín v zmysle zákona č.595/2003 Z.z. o dani z príjmov v z.n.p. Ak účtovná jednotka nemôže zaradiť majetok do 1. - 6.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285F0B" w:rsidRDefault="00285F0B">
      <w:pPr>
        <w:pStyle w:val="normal"/>
        <w:jc w:val="both"/>
        <w:rPr>
          <w:sz w:val="24"/>
          <w:szCs w:val="24"/>
        </w:rPr>
      </w:pPr>
    </w:p>
    <w:p w:rsidR="00285F0B" w:rsidRDefault="00445AA4"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Drobný nehmotný majetok od 1,- Eur do 2 400,00 €, ktorý podľa rozhodnutia účtovnej jednotky nie je dlhodobým nehmotným majetkom sa účtuje pri obstaraní do nákladov na účet 518 - Ostatné služby.</w:t>
      </w:r>
    </w:p>
    <w:p w:rsidR="00285F0B" w:rsidRDefault="00445AA4"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Drobný hmotný majetok od 35,- Eur do 1 700,00 €, ktorý podľa rozhodnutia účtovnej jednotky nie je dlhodobým hmotným majetkom sa účtuje do nákladov na účet 501-spotreba materiálu a vedie sa na podsúvahovom účte 7xx. </w:t>
      </w:r>
    </w:p>
    <w:p w:rsidR="00285F0B" w:rsidRDefault="00285F0B">
      <w:pPr>
        <w:pStyle w:val="normal"/>
        <w:jc w:val="both"/>
        <w:rPr>
          <w:sz w:val="24"/>
          <w:szCs w:val="24"/>
        </w:rPr>
      </w:pPr>
    </w:p>
    <w:p w:rsidR="00285F0B" w:rsidRDefault="00445AA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sz w:val="24"/>
          <w:szCs w:val="24"/>
        </w:rPr>
      </w:pPr>
      <w:r>
        <w:rPr>
          <w:sz w:val="24"/>
          <w:szCs w:val="24"/>
        </w:rPr>
        <w:t>Zásady pre zohľadnenie zníženia hodnoty majetku.</w:t>
      </w:r>
    </w:p>
    <w:p w:rsidR="00285F0B" w:rsidRDefault="00445AA4"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285F0B" w:rsidRDefault="00285F0B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285F0B" w:rsidRDefault="00445AA4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 v roku </w:t>
      </w:r>
      <w:r w:rsidR="00301B4A">
        <w:rPr>
          <w:color w:val="000000"/>
          <w:sz w:val="24"/>
          <w:szCs w:val="24"/>
        </w:rPr>
        <w:t>2019</w:t>
      </w:r>
      <w:r>
        <w:rPr>
          <w:color w:val="000000"/>
          <w:sz w:val="24"/>
          <w:szCs w:val="24"/>
        </w:rPr>
        <w:t xml:space="preserve"> netvorila</w:t>
      </w:r>
      <w:r>
        <w:rPr>
          <w:color w:val="000000"/>
          <w:sz w:val="24"/>
          <w:szCs w:val="24"/>
          <w:u w:val="single"/>
        </w:rPr>
        <w:t xml:space="preserve"> opravné položky.</w:t>
      </w:r>
      <w:r>
        <w:rPr>
          <w:color w:val="000000"/>
          <w:sz w:val="24"/>
          <w:szCs w:val="24"/>
        </w:rPr>
        <w:t xml:space="preserve"> </w:t>
      </w:r>
    </w:p>
    <w:p w:rsidR="00285F0B" w:rsidRDefault="00285F0B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  <w:u w:val="single"/>
        </w:rPr>
      </w:pPr>
    </w:p>
    <w:p w:rsidR="00285F0B" w:rsidRDefault="00445AA4">
      <w:pPr>
        <w:pStyle w:val="normal"/>
        <w:numPr>
          <w:ilvl w:val="0"/>
          <w:numId w:val="1"/>
        </w:numPr>
        <w:tabs>
          <w:tab w:val="left" w:pos="284"/>
        </w:tabs>
        <w:ind w:left="284" w:hanging="284"/>
        <w:jc w:val="both"/>
      </w:pPr>
      <w:r>
        <w:rPr>
          <w:b/>
          <w:sz w:val="24"/>
          <w:szCs w:val="24"/>
        </w:rPr>
        <w:t>Zásady pre vykazovanie transferov.</w:t>
      </w:r>
    </w:p>
    <w:p w:rsidR="00285F0B" w:rsidRDefault="00445AA4"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285F0B" w:rsidRDefault="00285F0B">
      <w:pPr>
        <w:pStyle w:val="normal"/>
        <w:jc w:val="both"/>
        <w:rPr>
          <w:b/>
          <w:sz w:val="24"/>
          <w:szCs w:val="24"/>
        </w:rPr>
      </w:pPr>
    </w:p>
    <w:p w:rsidR="00285F0B" w:rsidRDefault="00445AA4">
      <w:pPr>
        <w:pStyle w:val="normal"/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285F0B" w:rsidRDefault="00445AA4">
      <w:pPr>
        <w:pStyle w:val="normal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285F0B" w:rsidRDefault="00445AA4">
      <w:pPr>
        <w:pStyle w:val="normal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285F0B" w:rsidRDefault="00445AA4">
      <w:pPr>
        <w:pStyle w:val="normal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 w:rsidR="00285F0B" w:rsidRDefault="00445AA4">
      <w:pPr>
        <w:pStyle w:val="normal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 w:rsidR="00285F0B" w:rsidRDefault="00285F0B">
      <w:pPr>
        <w:pStyle w:val="normal"/>
        <w:jc w:val="both"/>
        <w:rPr>
          <w:b/>
          <w:sz w:val="24"/>
          <w:szCs w:val="24"/>
        </w:rPr>
      </w:pPr>
    </w:p>
    <w:p w:rsidR="00285F0B" w:rsidRDefault="00445AA4">
      <w:pPr>
        <w:pStyle w:val="normal"/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285F0B" w:rsidRDefault="00445AA4">
      <w:pPr>
        <w:pStyle w:val="normal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285F0B" w:rsidRDefault="00445AA4">
      <w:pPr>
        <w:pStyle w:val="normal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285F0B" w:rsidRDefault="00445AA4">
      <w:pPr>
        <w:pStyle w:val="normal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 w:rsidR="00285F0B" w:rsidRDefault="00445AA4">
      <w:pPr>
        <w:pStyle w:val="normal"/>
        <w:numPr>
          <w:ilvl w:val="0"/>
          <w:numId w:val="33"/>
        </w:numPr>
        <w:jc w:val="both"/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285F0B" w:rsidRDefault="00285F0B">
      <w:pPr>
        <w:pStyle w:val="normal"/>
        <w:jc w:val="both"/>
        <w:rPr>
          <w:b/>
          <w:sz w:val="24"/>
          <w:szCs w:val="24"/>
        </w:rPr>
      </w:pPr>
    </w:p>
    <w:p w:rsidR="00285F0B" w:rsidRDefault="00445AA4">
      <w:pPr>
        <w:pStyle w:val="normal"/>
        <w:numPr>
          <w:ilvl w:val="0"/>
          <w:numId w:val="1"/>
        </w:numPr>
        <w:tabs>
          <w:tab w:val="left" w:pos="284"/>
        </w:tabs>
        <w:ind w:left="284" w:hanging="284"/>
        <w:jc w:val="both"/>
      </w:pPr>
      <w:r>
        <w:rPr>
          <w:b/>
          <w:sz w:val="24"/>
          <w:szCs w:val="24"/>
        </w:rPr>
        <w:t>Spôsob prepočtu údajov v cudzích menách na menu euro.</w:t>
      </w:r>
    </w:p>
    <w:p w:rsidR="00285F0B" w:rsidRDefault="00445AA4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285F0B" w:rsidRDefault="00445AA4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 w:rsidR="00285F0B" w:rsidRDefault="00445AA4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285F0B" w:rsidRDefault="00445AA4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285F0B" w:rsidRDefault="00445AA4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285F0B" w:rsidRDefault="00445AA4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285F0B" w:rsidRDefault="00285F0B">
      <w:pPr>
        <w:pStyle w:val="normal"/>
        <w:jc w:val="center"/>
        <w:rPr>
          <w:b/>
          <w:sz w:val="24"/>
          <w:szCs w:val="24"/>
        </w:rPr>
      </w:pPr>
    </w:p>
    <w:p w:rsidR="00285F0B" w:rsidRDefault="00445AA4"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285F0B" w:rsidRDefault="00445AA4"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285F0B" w:rsidRDefault="00285F0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 w:hanging="425"/>
        <w:jc w:val="both"/>
        <w:rPr>
          <w:b/>
          <w:sz w:val="24"/>
          <w:szCs w:val="24"/>
        </w:rPr>
      </w:pPr>
    </w:p>
    <w:p w:rsidR="00285F0B" w:rsidRDefault="00445AA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 Neobežný majetok</w:t>
      </w:r>
    </w:p>
    <w:p w:rsidR="00285F0B" w:rsidRDefault="00445AA4">
      <w:pPr>
        <w:pStyle w:val="normal"/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285F0B" w:rsidRDefault="00445AA4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b/>
          <w:sz w:val="24"/>
          <w:szCs w:val="24"/>
        </w:rPr>
        <w:t xml:space="preserve">prehľad o pohybe dlhodobého majetku </w:t>
      </w:r>
      <w:r>
        <w:rPr>
          <w:sz w:val="24"/>
          <w:szCs w:val="24"/>
        </w:rPr>
        <w:t>(tabuľka č.1)</w:t>
      </w:r>
    </w:p>
    <w:p w:rsidR="00285F0B" w:rsidRDefault="00285F0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425" w:hanging="425"/>
        <w:jc w:val="both"/>
        <w:rPr>
          <w:sz w:val="24"/>
          <w:szCs w:val="24"/>
        </w:rPr>
      </w:pPr>
    </w:p>
    <w:p w:rsidR="00285F0B" w:rsidRDefault="00445AA4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b/>
          <w:sz w:val="24"/>
          <w:szCs w:val="24"/>
        </w:rPr>
        <w:t xml:space="preserve">spôsob a výška poistenia </w:t>
      </w:r>
      <w:r>
        <w:rPr>
          <w:sz w:val="24"/>
          <w:szCs w:val="24"/>
        </w:rPr>
        <w:t xml:space="preserve">dlhodobého nehmotného majetku a dlhodobého hmotného majetku </w:t>
      </w:r>
    </w:p>
    <w:tbl>
      <w:tblPr>
        <w:tblStyle w:val="a3"/>
        <w:tblW w:w="10064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00"/>
      </w:tblPr>
      <w:tblGrid>
        <w:gridCol w:w="4395"/>
        <w:gridCol w:w="5669"/>
      </w:tblGrid>
      <w:tr w:rsidR="00285F0B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5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285F0B"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AC4F50" w:rsidRDefault="00AC4F50" w:rsidP="00AC4F50">
            <w:pPr>
              <w:pStyle w:val="normal"/>
              <w:ind w:left="720"/>
            </w:pPr>
            <w:r>
              <w:t>Zodpovednosť za škodu obcí a miest Požiarne ne</w:t>
            </w:r>
            <w:r w:rsidR="00CF1AD9">
              <w:t>be</w:t>
            </w:r>
            <w:r>
              <w:t xml:space="preserve">zpečia </w:t>
            </w:r>
          </w:p>
          <w:p w:rsidR="00AC4F50" w:rsidRDefault="00AC4F50" w:rsidP="00AC4F50">
            <w:pPr>
              <w:pStyle w:val="normal"/>
              <w:ind w:left="720"/>
            </w:pPr>
            <w:r>
              <w:t xml:space="preserve">Živelné nebezpečia </w:t>
            </w:r>
          </w:p>
          <w:p w:rsidR="00AC4F50" w:rsidRDefault="00AC4F50" w:rsidP="00AC4F50">
            <w:pPr>
              <w:pStyle w:val="normal"/>
              <w:ind w:left="720"/>
            </w:pPr>
            <w:r>
              <w:t xml:space="preserve">Voda z vodovodných zariadení </w:t>
            </w:r>
          </w:p>
          <w:p w:rsidR="00AC4F50" w:rsidRDefault="00AC4F50" w:rsidP="00AC4F50">
            <w:pPr>
              <w:pStyle w:val="normal"/>
              <w:ind w:left="720"/>
            </w:pPr>
            <w:r>
              <w:t xml:space="preserve">Krádež a lúpež </w:t>
            </w:r>
          </w:p>
          <w:p w:rsidR="00AC4F50" w:rsidRDefault="00AC4F50" w:rsidP="00AC4F50">
            <w:pPr>
              <w:pStyle w:val="normal"/>
              <w:ind w:left="720"/>
            </w:pPr>
            <w:r>
              <w:t xml:space="preserve">Všeobecná zodpovednosť </w:t>
            </w:r>
          </w:p>
          <w:p w:rsidR="00AC4F50" w:rsidRDefault="00AC4F50" w:rsidP="00AC4F50">
            <w:pPr>
              <w:pStyle w:val="normal"/>
              <w:ind w:left="720"/>
            </w:pPr>
            <w:r>
              <w:t xml:space="preserve">Náklady na odpratanie zvyškov po PU Rozbitie skla </w:t>
            </w:r>
          </w:p>
          <w:p w:rsidR="00285F0B" w:rsidRDefault="00AC4F50" w:rsidP="00CF1AD9">
            <w:pPr>
              <w:pStyle w:val="normal"/>
              <w:ind w:left="720"/>
            </w:pPr>
            <w:r>
              <w:t xml:space="preserve">Škoda na majetku,živote a zdraví tretej osoby </w:t>
            </w:r>
          </w:p>
        </w:tc>
        <w:tc>
          <w:tcPr>
            <w:tcW w:w="5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AC4F50"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34 000,00</w:t>
            </w:r>
          </w:p>
          <w:p w:rsidR="00CF1AD9" w:rsidRDefault="00CF1AD9"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139 968,00</w:t>
            </w:r>
          </w:p>
          <w:p w:rsidR="00CF1AD9" w:rsidRDefault="00CF1AD9" w:rsidP="00CF1AD9"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139 968,00</w:t>
            </w:r>
          </w:p>
          <w:p w:rsidR="00CF1AD9" w:rsidRDefault="00CF1AD9" w:rsidP="00CF1AD9"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139 968,00</w:t>
            </w:r>
          </w:p>
          <w:p w:rsidR="00CF1AD9" w:rsidRDefault="00CF1AD9" w:rsidP="00CF1AD9"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139 968,00</w:t>
            </w:r>
          </w:p>
          <w:p w:rsidR="00CF1AD9" w:rsidRDefault="00CF1AD9" w:rsidP="00CF1AD9"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139 968,00</w:t>
            </w:r>
          </w:p>
          <w:p w:rsidR="00CF1AD9" w:rsidRDefault="00CF1AD9"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3 000,00</w:t>
            </w:r>
          </w:p>
          <w:p w:rsidR="00CF1AD9" w:rsidRDefault="00CF1AD9"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2 000,00</w:t>
            </w:r>
          </w:p>
          <w:p w:rsidR="00CF1AD9" w:rsidRDefault="00CF1AD9" w:rsidP="00CF1AD9"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7 000,00</w:t>
            </w:r>
          </w:p>
          <w:p w:rsidR="00285F0B" w:rsidRDefault="00285F0B">
            <w:pPr>
              <w:pStyle w:val="normal"/>
              <w:jc w:val="right"/>
              <w:rPr>
                <w:color w:val="000000"/>
              </w:rPr>
            </w:pPr>
          </w:p>
        </w:tc>
      </w:tr>
    </w:tbl>
    <w:p w:rsidR="00285F0B" w:rsidRDefault="00285F0B">
      <w:pPr>
        <w:pStyle w:val="normal"/>
        <w:jc w:val="both"/>
        <w:rPr>
          <w:sz w:val="24"/>
          <w:szCs w:val="24"/>
        </w:rPr>
      </w:pPr>
    </w:p>
    <w:p w:rsidR="00CF1AD9" w:rsidRDefault="00CF1AD9">
      <w:pPr>
        <w:pStyle w:val="normal"/>
        <w:jc w:val="both"/>
        <w:rPr>
          <w:sz w:val="24"/>
          <w:szCs w:val="24"/>
        </w:rPr>
      </w:pPr>
    </w:p>
    <w:p w:rsidR="00285F0B" w:rsidRDefault="00445AA4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b/>
          <w:sz w:val="24"/>
          <w:szCs w:val="24"/>
        </w:rPr>
        <w:t xml:space="preserve"> opis a hodnota dlhodobého majetku vo vlastníctve účtovnej jednotky alebo v správe účtovnej jednotky </w:t>
      </w:r>
    </w:p>
    <w:tbl>
      <w:tblPr>
        <w:tblStyle w:val="a4"/>
        <w:tblW w:w="10064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5219"/>
        <w:gridCol w:w="4845"/>
      </w:tblGrid>
      <w:tr w:rsidR="00285F0B">
        <w:tc>
          <w:tcPr>
            <w:tcW w:w="5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:rsidR="00285F0B" w:rsidRDefault="00445AA4">
            <w:pPr>
              <w:pStyle w:val="normal"/>
              <w:jc w:val="center"/>
              <w:rPr>
                <w:b/>
              </w:rPr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4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285F0B" w:rsidRDefault="00445AA4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285F0B">
        <w:tc>
          <w:tcPr>
            <w:tcW w:w="5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</w:pPr>
            <w:r>
              <w:t>Pozemky</w:t>
            </w:r>
          </w:p>
        </w:tc>
        <w:tc>
          <w:tcPr>
            <w:tcW w:w="4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CF1AD9">
            <w:pPr>
              <w:pStyle w:val="normal"/>
              <w:jc w:val="right"/>
            </w:pPr>
            <w:r>
              <w:t>58 595,71</w:t>
            </w:r>
          </w:p>
        </w:tc>
      </w:tr>
      <w:tr w:rsidR="00285F0B">
        <w:tc>
          <w:tcPr>
            <w:tcW w:w="5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</w:pPr>
            <w:r>
              <w:t>Budovy, stavby</w:t>
            </w:r>
          </w:p>
        </w:tc>
        <w:tc>
          <w:tcPr>
            <w:tcW w:w="4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CF1AD9">
            <w:pPr>
              <w:pStyle w:val="normal"/>
              <w:jc w:val="right"/>
            </w:pPr>
            <w:r>
              <w:t>909 769,26</w:t>
            </w:r>
          </w:p>
        </w:tc>
      </w:tr>
      <w:tr w:rsidR="00285F0B">
        <w:tc>
          <w:tcPr>
            <w:tcW w:w="5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</w:pPr>
            <w:r>
              <w:t>Stroje, prístroje, zariadenia, inventár</w:t>
            </w:r>
          </w:p>
        </w:tc>
        <w:tc>
          <w:tcPr>
            <w:tcW w:w="4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 w:rsidP="00CF1AD9">
            <w:pPr>
              <w:pStyle w:val="normal"/>
              <w:jc w:val="right"/>
            </w:pPr>
            <w:r>
              <w:t xml:space="preserve">  </w:t>
            </w:r>
            <w:r w:rsidR="00CF1AD9">
              <w:t>33 762,46</w:t>
            </w:r>
          </w:p>
        </w:tc>
      </w:tr>
      <w:tr w:rsidR="00285F0B">
        <w:tc>
          <w:tcPr>
            <w:tcW w:w="5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445AA4">
            <w:pPr>
              <w:pStyle w:val="normal"/>
            </w:pPr>
            <w:r>
              <w:t>Dopravné prostriedky</w:t>
            </w:r>
          </w:p>
        </w:tc>
        <w:tc>
          <w:tcPr>
            <w:tcW w:w="4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285F0B" w:rsidRDefault="00CF1AD9">
            <w:pPr>
              <w:pStyle w:val="normal"/>
              <w:jc w:val="right"/>
            </w:pPr>
            <w:r>
              <w:t>23 250,00</w:t>
            </w:r>
          </w:p>
        </w:tc>
      </w:tr>
    </w:tbl>
    <w:p w:rsidR="00285F0B" w:rsidRDefault="00285F0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b/>
          <w:sz w:val="24"/>
          <w:szCs w:val="24"/>
        </w:rPr>
      </w:pPr>
    </w:p>
    <w:p w:rsidR="00502955" w:rsidRDefault="00502955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502955" w:rsidRPr="00502955" w:rsidRDefault="00502955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sz w:val="24"/>
          <w:szCs w:val="24"/>
        </w:rPr>
      </w:pPr>
    </w:p>
    <w:tbl>
      <w:tblPr>
        <w:tblStyle w:val="a4"/>
        <w:tblW w:w="10064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5219"/>
        <w:gridCol w:w="4845"/>
      </w:tblGrid>
      <w:tr w:rsidR="00502955" w:rsidTr="00712AD6">
        <w:tc>
          <w:tcPr>
            <w:tcW w:w="5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502955" w:rsidRDefault="00502955" w:rsidP="00712AD6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:rsidR="00502955" w:rsidRDefault="00502955" w:rsidP="00712AD6">
            <w:pPr>
              <w:pStyle w:val="normal"/>
              <w:jc w:val="center"/>
              <w:rPr>
                <w:b/>
              </w:rPr>
            </w:pPr>
            <w:r>
              <w:t xml:space="preserve">ku ktorému </w:t>
            </w:r>
            <w:r w:rsidRPr="00502955">
              <w:rPr>
                <w:b/>
              </w:rPr>
              <w:t>nemá</w:t>
            </w:r>
            <w:r>
              <w:rPr>
                <w:b/>
              </w:rPr>
              <w:t xml:space="preserve"> </w:t>
            </w:r>
            <w:r>
              <w:t xml:space="preserve"> účtovná jednotka vlastnícke právo</w:t>
            </w:r>
          </w:p>
        </w:tc>
        <w:tc>
          <w:tcPr>
            <w:tcW w:w="4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103" w:type="dxa"/>
            </w:tcMar>
          </w:tcPr>
          <w:p w:rsidR="00502955" w:rsidRDefault="00502955" w:rsidP="00712AD6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502955" w:rsidTr="00712AD6">
        <w:tc>
          <w:tcPr>
            <w:tcW w:w="5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02955" w:rsidRDefault="00502955" w:rsidP="00712AD6">
            <w:pPr>
              <w:pStyle w:val="normal"/>
            </w:pPr>
            <w:r>
              <w:t>Majetok, ktorý využíva účtovná jednotka na základe zmluvy o výpožičke - hasičský automobil IVECO</w:t>
            </w:r>
          </w:p>
        </w:tc>
        <w:tc>
          <w:tcPr>
            <w:tcW w:w="4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502955" w:rsidRDefault="00502955" w:rsidP="00712AD6">
            <w:pPr>
              <w:pStyle w:val="normal"/>
              <w:jc w:val="right"/>
            </w:pPr>
          </w:p>
          <w:p w:rsidR="00502955" w:rsidRDefault="00502955" w:rsidP="00712AD6">
            <w:pPr>
              <w:pStyle w:val="normal"/>
              <w:jc w:val="right"/>
            </w:pPr>
            <w:r>
              <w:t>114 813,60</w:t>
            </w:r>
          </w:p>
        </w:tc>
      </w:tr>
    </w:tbl>
    <w:p w:rsidR="00502955" w:rsidRDefault="00502955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b/>
          <w:sz w:val="24"/>
          <w:szCs w:val="24"/>
        </w:rPr>
      </w:pPr>
    </w:p>
    <w:p w:rsidR="00285F0B" w:rsidRDefault="00445AA4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b/>
          <w:sz w:val="18"/>
          <w:szCs w:val="18"/>
        </w:rPr>
      </w:pPr>
      <w:r>
        <w:rPr>
          <w:sz w:val="24"/>
          <w:szCs w:val="24"/>
        </w:rPr>
        <w:t xml:space="preserve">V roku </w:t>
      </w:r>
      <w:r w:rsidR="00301B4A">
        <w:rPr>
          <w:sz w:val="24"/>
          <w:szCs w:val="24"/>
        </w:rPr>
        <w:t>2019</w:t>
      </w:r>
      <w:r>
        <w:rPr>
          <w:sz w:val="24"/>
          <w:szCs w:val="24"/>
        </w:rPr>
        <w:t xml:space="preserve"> obec zaradila do užívania :</w:t>
      </w:r>
    </w:p>
    <w:p w:rsidR="00285F0B" w:rsidRPr="000E0361" w:rsidRDefault="00CF1AD9" w:rsidP="000E0361">
      <w:pPr>
        <w:pStyle w:val="normal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>elektroautomobil</w:t>
      </w:r>
      <w:r w:rsidR="00445AA4" w:rsidRPr="000E0361">
        <w:rPr>
          <w:sz w:val="24"/>
          <w:szCs w:val="24"/>
        </w:rPr>
        <w:t xml:space="preserve"> :</w:t>
      </w:r>
      <w:r w:rsidR="00445AA4" w:rsidRPr="000E0361">
        <w:rPr>
          <w:sz w:val="24"/>
          <w:szCs w:val="24"/>
        </w:rPr>
        <w:tab/>
      </w:r>
      <w:r>
        <w:rPr>
          <w:sz w:val="24"/>
          <w:szCs w:val="24"/>
        </w:rPr>
        <w:t>23 250,00</w:t>
      </w:r>
    </w:p>
    <w:p w:rsidR="000E0361" w:rsidRPr="000E0361" w:rsidRDefault="000E0361" w:rsidP="000E0361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720"/>
        <w:jc w:val="both"/>
        <w:rPr>
          <w:b/>
          <w:sz w:val="24"/>
          <w:szCs w:val="24"/>
        </w:rPr>
      </w:pPr>
    </w:p>
    <w:p w:rsidR="00285F0B" w:rsidRDefault="00445AA4">
      <w:pPr>
        <w:pStyle w:val="normal"/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285F0B" w:rsidRDefault="00445AA4">
      <w:pPr>
        <w:pStyle w:val="normal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b/>
          <w:sz w:val="24"/>
          <w:szCs w:val="24"/>
        </w:rPr>
        <w:t>prehľad o pohybe dlhodobého finančného majetku</w:t>
      </w:r>
      <w:r>
        <w:rPr>
          <w:sz w:val="24"/>
          <w:szCs w:val="24"/>
        </w:rPr>
        <w:t xml:space="preserve"> - tabuľka č.1</w:t>
      </w:r>
    </w:p>
    <w:p w:rsidR="00285F0B" w:rsidRDefault="00285F0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/>
        <w:jc w:val="both"/>
        <w:rPr>
          <w:sz w:val="24"/>
          <w:szCs w:val="24"/>
        </w:rPr>
      </w:pPr>
    </w:p>
    <w:p w:rsidR="00285F0B" w:rsidRDefault="00445AA4">
      <w:pPr>
        <w:pStyle w:val="normal"/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285F0B" w:rsidRDefault="00445AA4">
      <w:pPr>
        <w:pStyle w:val="normal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Style w:val="a5"/>
        <w:tblW w:w="10077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2975"/>
        <w:gridCol w:w="1146"/>
        <w:gridCol w:w="1374"/>
        <w:gridCol w:w="2290"/>
        <w:gridCol w:w="2292"/>
      </w:tblGrid>
      <w:tr w:rsidR="00285F0B">
        <w:trPr>
          <w:trHeight w:val="1020"/>
        </w:trPr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jc w:val="center"/>
            </w:pPr>
            <w:r>
              <w:t>Názov emitenta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jc w:val="center"/>
            </w:pPr>
            <w:r>
              <w:t>Druh cenného papiera</w:t>
            </w:r>
          </w:p>
        </w:tc>
        <w:tc>
          <w:tcPr>
            <w:tcW w:w="1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jc w:val="center"/>
            </w:pPr>
            <w:r>
              <w:t>Mena</w:t>
            </w:r>
          </w:p>
          <w:p w:rsidR="00285F0B" w:rsidRDefault="00445AA4">
            <w:pPr>
              <w:pStyle w:val="normal"/>
              <w:jc w:val="center"/>
            </w:pPr>
            <w:r>
              <w:t>cenného papiera</w:t>
            </w:r>
          </w:p>
        </w:tc>
        <w:tc>
          <w:tcPr>
            <w:tcW w:w="2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jc w:val="center"/>
            </w:pPr>
            <w:r>
              <w:t xml:space="preserve">Účtovná hodnota vykázaná v súvahe účtovnej jednotky </w:t>
            </w:r>
          </w:p>
          <w:p w:rsidR="00285F0B" w:rsidRDefault="00445AA4">
            <w:pPr>
              <w:pStyle w:val="normal"/>
              <w:jc w:val="center"/>
            </w:pPr>
            <w:r>
              <w:t xml:space="preserve">k 31.12. </w:t>
            </w:r>
            <w:r w:rsidR="00301B4A">
              <w:t>2018</w:t>
            </w:r>
          </w:p>
        </w:tc>
        <w:tc>
          <w:tcPr>
            <w:tcW w:w="2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jc w:val="center"/>
            </w:pPr>
            <w:r>
              <w:t xml:space="preserve">Účtovná hodnota vykázaná v súvahe účtovnej jednotky </w:t>
            </w:r>
          </w:p>
          <w:p w:rsidR="00285F0B" w:rsidRDefault="00445AA4">
            <w:pPr>
              <w:pStyle w:val="normal"/>
              <w:jc w:val="center"/>
            </w:pPr>
            <w:r>
              <w:t xml:space="preserve">k 31.12. </w:t>
            </w:r>
            <w:r w:rsidR="00301B4A">
              <w:t>2019</w:t>
            </w:r>
          </w:p>
        </w:tc>
      </w:tr>
      <w:tr w:rsidR="00285F0B" w:rsidTr="00502955">
        <w:trPr>
          <w:trHeight w:val="456"/>
        </w:trPr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lastRenderedPageBreak/>
              <w:t>Podtatranská vodárenská spoločnosť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kmeňová</w:t>
            </w:r>
          </w:p>
        </w:tc>
        <w:tc>
          <w:tcPr>
            <w:tcW w:w="1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EUR</w:t>
            </w:r>
          </w:p>
        </w:tc>
        <w:tc>
          <w:tcPr>
            <w:tcW w:w="2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CF1AD9">
            <w:pPr>
              <w:pStyle w:val="normal"/>
              <w:jc w:val="right"/>
            </w:pPr>
            <w:r>
              <w:t>43 180,19</w:t>
            </w:r>
          </w:p>
        </w:tc>
        <w:tc>
          <w:tcPr>
            <w:tcW w:w="2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CF1AD9">
            <w:pPr>
              <w:pStyle w:val="normal"/>
              <w:jc w:val="right"/>
            </w:pPr>
            <w:r>
              <w:t>43 180,19</w:t>
            </w:r>
          </w:p>
        </w:tc>
      </w:tr>
      <w:tr w:rsidR="00502955" w:rsidTr="00502955">
        <w:trPr>
          <w:trHeight w:val="349"/>
        </w:trPr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02955" w:rsidRDefault="00502955">
            <w:pPr>
              <w:pStyle w:val="normal"/>
            </w:pPr>
            <w:r>
              <w:t>Ekover s.r.o.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02955" w:rsidRDefault="00502955">
            <w:pPr>
              <w:pStyle w:val="normal"/>
            </w:pPr>
          </w:p>
        </w:tc>
        <w:tc>
          <w:tcPr>
            <w:tcW w:w="1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02955" w:rsidRDefault="00502955">
            <w:pPr>
              <w:pStyle w:val="normal"/>
            </w:pPr>
          </w:p>
        </w:tc>
        <w:tc>
          <w:tcPr>
            <w:tcW w:w="2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02955" w:rsidRDefault="00502955" w:rsidP="00502955">
            <w:pPr>
              <w:pStyle w:val="normal"/>
              <w:jc w:val="right"/>
            </w:pPr>
            <w:r>
              <w:t>1 660,00</w:t>
            </w:r>
          </w:p>
        </w:tc>
        <w:tc>
          <w:tcPr>
            <w:tcW w:w="2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02955" w:rsidRDefault="00502955">
            <w:pPr>
              <w:pStyle w:val="normal"/>
              <w:jc w:val="right"/>
            </w:pPr>
            <w:r>
              <w:t>1 660,00</w:t>
            </w:r>
          </w:p>
        </w:tc>
      </w:tr>
      <w:tr w:rsidR="00502955" w:rsidTr="00502955">
        <w:trPr>
          <w:trHeight w:val="349"/>
        </w:trPr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02955" w:rsidRPr="00502955" w:rsidRDefault="00502955">
            <w:pPr>
              <w:pStyle w:val="normal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02955" w:rsidRDefault="00502955">
            <w:pPr>
              <w:pStyle w:val="normal"/>
            </w:pPr>
          </w:p>
        </w:tc>
        <w:tc>
          <w:tcPr>
            <w:tcW w:w="13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02955" w:rsidRDefault="00502955">
            <w:pPr>
              <w:pStyle w:val="normal"/>
            </w:pPr>
          </w:p>
        </w:tc>
        <w:tc>
          <w:tcPr>
            <w:tcW w:w="22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02955" w:rsidRPr="00502955" w:rsidRDefault="00502955" w:rsidP="00502955">
            <w:pPr>
              <w:pStyle w:val="normal"/>
              <w:jc w:val="right"/>
              <w:rPr>
                <w:b/>
              </w:rPr>
            </w:pPr>
            <w:r w:rsidRPr="00502955">
              <w:rPr>
                <w:b/>
              </w:rPr>
              <w:t>44 840,19</w:t>
            </w:r>
          </w:p>
        </w:tc>
        <w:tc>
          <w:tcPr>
            <w:tcW w:w="2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02955" w:rsidRPr="00502955" w:rsidRDefault="00502955">
            <w:pPr>
              <w:pStyle w:val="normal"/>
              <w:jc w:val="right"/>
              <w:rPr>
                <w:b/>
              </w:rPr>
            </w:pPr>
            <w:r w:rsidRPr="00502955">
              <w:rPr>
                <w:b/>
              </w:rPr>
              <w:t>44 840,19</w:t>
            </w:r>
          </w:p>
        </w:tc>
      </w:tr>
    </w:tbl>
    <w:p w:rsidR="00285F0B" w:rsidRDefault="00285F0B">
      <w:pPr>
        <w:pStyle w:val="normal"/>
        <w:rPr>
          <w:b/>
          <w:sz w:val="24"/>
          <w:szCs w:val="24"/>
        </w:rPr>
      </w:pPr>
    </w:p>
    <w:p w:rsidR="00285F0B" w:rsidRDefault="00285F0B">
      <w:pPr>
        <w:pStyle w:val="normal"/>
        <w:rPr>
          <w:b/>
          <w:sz w:val="24"/>
          <w:szCs w:val="24"/>
        </w:rPr>
      </w:pPr>
    </w:p>
    <w:p w:rsidR="00285F0B" w:rsidRDefault="00445AA4">
      <w:pPr>
        <w:pStyle w:val="normal"/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285F0B" w:rsidRDefault="00285F0B">
      <w:pPr>
        <w:pStyle w:val="normal"/>
        <w:ind w:left="2520" w:hanging="2520"/>
        <w:rPr>
          <w:b/>
          <w:sz w:val="24"/>
          <w:szCs w:val="24"/>
        </w:rPr>
      </w:pPr>
    </w:p>
    <w:p w:rsidR="00285F0B" w:rsidRDefault="00445AA4">
      <w:pPr>
        <w:pStyle w:val="normal"/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285F0B" w:rsidRDefault="00445AA4">
      <w:pPr>
        <w:pStyle w:val="normal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b/>
          <w:sz w:val="24"/>
          <w:szCs w:val="24"/>
        </w:rPr>
        <w:t>opis významných pohľadávok</w:t>
      </w:r>
      <w:r>
        <w:rPr>
          <w:sz w:val="24"/>
          <w:szCs w:val="24"/>
        </w:rPr>
        <w:t xml:space="preserve"> podľa jednotlivých položiek súvahy </w:t>
      </w:r>
    </w:p>
    <w:tbl>
      <w:tblPr>
        <w:tblStyle w:val="a6"/>
        <w:tblW w:w="10064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2550"/>
        <w:gridCol w:w="849"/>
        <w:gridCol w:w="2269"/>
        <w:gridCol w:w="2127"/>
        <w:gridCol w:w="2269"/>
      </w:tblGrid>
      <w:tr w:rsidR="00285F0B"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Riadok súvahy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Hodnota pohľadávok</w:t>
            </w:r>
          </w:p>
          <w:p w:rsidR="00285F0B" w:rsidRDefault="00445AA4">
            <w:pPr>
              <w:pStyle w:val="normal"/>
              <w:jc w:val="center"/>
            </w:pPr>
            <w:r>
              <w:rPr>
                <w:b/>
              </w:rPr>
              <w:t>k 31.12.</w:t>
            </w:r>
            <w:r w:rsidR="00301B4A">
              <w:rPr>
                <w:b/>
              </w:rPr>
              <w:t>201</w:t>
            </w:r>
            <w:r w:rsidR="00502955">
              <w:rPr>
                <w:b/>
              </w:rPr>
              <w:t>8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Hodnota pohľadávok</w:t>
            </w:r>
          </w:p>
          <w:p w:rsidR="00285F0B" w:rsidRDefault="00445AA4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k 31.12.</w:t>
            </w:r>
            <w:r w:rsidR="00301B4A">
              <w:rPr>
                <w:b/>
              </w:rPr>
              <w:t>201</w:t>
            </w:r>
            <w:r w:rsidR="00502955">
              <w:rPr>
                <w:b/>
              </w:rPr>
              <w:t>9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285F0B"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502955">
            <w:pPr>
              <w:pStyle w:val="normal"/>
            </w:pPr>
            <w:r>
              <w:t>Odberatelia 311</w:t>
            </w:r>
            <w:r w:rsidR="00445AA4">
              <w:t xml:space="preserve"> AE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065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502955">
            <w:pPr>
              <w:pStyle w:val="normal"/>
              <w:jc w:val="right"/>
            </w:pPr>
            <w:r>
              <w:t>2 667,00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502955">
            <w:pPr>
              <w:pStyle w:val="normal"/>
              <w:jc w:val="right"/>
            </w:pPr>
            <w:r>
              <w:t>6,64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</w:pPr>
          </w:p>
        </w:tc>
      </w:tr>
      <w:tr w:rsidR="00285F0B"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Predpisy 318 AE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068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C78F6">
            <w:pPr>
              <w:pStyle w:val="normal"/>
              <w:jc w:val="right"/>
            </w:pPr>
            <w:r>
              <w:t>714,44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C78F6">
            <w:pPr>
              <w:pStyle w:val="normal"/>
              <w:jc w:val="right"/>
            </w:pPr>
            <w:r>
              <w:t>377,99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nedaňové predpisy – TKO, stočné</w:t>
            </w:r>
          </w:p>
        </w:tc>
      </w:tr>
      <w:tr w:rsidR="00285F0B"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Predpisy 319 AE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069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C78F6">
            <w:pPr>
              <w:pStyle w:val="normal"/>
              <w:jc w:val="right"/>
            </w:pPr>
            <w:r>
              <w:t>1002,39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C78F6">
            <w:pPr>
              <w:pStyle w:val="normal"/>
              <w:jc w:val="right"/>
            </w:pPr>
            <w:r>
              <w:t>202,77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 xml:space="preserve">daňové predpisy – DzN, </w:t>
            </w:r>
          </w:p>
          <w:p w:rsidR="00285F0B" w:rsidRDefault="00445AA4">
            <w:pPr>
              <w:pStyle w:val="normal"/>
            </w:pPr>
            <w:r>
              <w:t>daň pes</w:t>
            </w:r>
          </w:p>
        </w:tc>
      </w:tr>
    </w:tbl>
    <w:p w:rsidR="00285F0B" w:rsidRDefault="00285F0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sz w:val="24"/>
          <w:szCs w:val="24"/>
        </w:rPr>
      </w:pPr>
    </w:p>
    <w:p w:rsidR="00285F0B" w:rsidRDefault="00445AA4">
      <w:pPr>
        <w:pStyle w:val="normal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 xml:space="preserve">pohľadávky podľa </w:t>
      </w:r>
      <w:r>
        <w:rPr>
          <w:b/>
          <w:sz w:val="24"/>
          <w:szCs w:val="24"/>
        </w:rPr>
        <w:t>doby splatnosti</w:t>
      </w:r>
      <w:r>
        <w:rPr>
          <w:sz w:val="24"/>
          <w:szCs w:val="24"/>
        </w:rPr>
        <w:t xml:space="preserve"> (riadky 048 a 060 súvahy) - tabuľka č.4</w:t>
      </w:r>
    </w:p>
    <w:p w:rsidR="00285F0B" w:rsidRDefault="00285F0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/>
        <w:jc w:val="both"/>
        <w:rPr>
          <w:sz w:val="24"/>
          <w:szCs w:val="24"/>
        </w:rPr>
      </w:pPr>
    </w:p>
    <w:p w:rsidR="00285F0B" w:rsidRDefault="00445AA4">
      <w:pPr>
        <w:pStyle w:val="normal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 xml:space="preserve">pohľadávky podľa </w:t>
      </w:r>
      <w:r>
        <w:rPr>
          <w:b/>
          <w:sz w:val="24"/>
          <w:szCs w:val="24"/>
        </w:rPr>
        <w:t>zostatkovej doby splatnosti</w:t>
      </w:r>
      <w:r>
        <w:rPr>
          <w:sz w:val="24"/>
          <w:szCs w:val="24"/>
        </w:rPr>
        <w:t xml:space="preserve"> (riadky 048 a 060 súvahy) - tabuľka č.4</w:t>
      </w:r>
    </w:p>
    <w:p w:rsidR="00285F0B" w:rsidRDefault="00285F0B">
      <w:pPr>
        <w:pStyle w:val="normal"/>
        <w:pBdr>
          <w:top w:val="nil"/>
          <w:left w:val="nil"/>
          <w:bottom w:val="nil"/>
          <w:right w:val="nil"/>
          <w:between w:val="nil"/>
        </w:pBdr>
        <w:ind w:left="708"/>
        <w:rPr>
          <w:b/>
          <w:sz w:val="24"/>
          <w:szCs w:val="24"/>
        </w:rPr>
      </w:pPr>
    </w:p>
    <w:p w:rsidR="00285F0B" w:rsidRDefault="00445AA4">
      <w:pPr>
        <w:pStyle w:val="normal"/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285F0B" w:rsidRDefault="00445AA4">
      <w:pPr>
        <w:pStyle w:val="normal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 xml:space="preserve">opis významných zložiek </w:t>
      </w:r>
      <w:r>
        <w:rPr>
          <w:b/>
          <w:sz w:val="24"/>
          <w:szCs w:val="24"/>
        </w:rPr>
        <w:t>finančného majetku</w:t>
      </w:r>
      <w:r>
        <w:rPr>
          <w:sz w:val="24"/>
          <w:szCs w:val="24"/>
        </w:rPr>
        <w:t xml:space="preserve"> </w:t>
      </w:r>
    </w:p>
    <w:tbl>
      <w:tblPr>
        <w:tblStyle w:val="a7"/>
        <w:tblW w:w="10065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4962"/>
        <w:gridCol w:w="2407"/>
        <w:gridCol w:w="2696"/>
      </w:tblGrid>
      <w:tr w:rsidR="00285F0B"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 xml:space="preserve">  Finančný majetok</w:t>
            </w:r>
          </w:p>
        </w:tc>
        <w:tc>
          <w:tcPr>
            <w:tcW w:w="2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jc w:val="center"/>
            </w:pPr>
            <w:r>
              <w:rPr>
                <w:b/>
              </w:rPr>
              <w:t>Zostatok k 31.12.</w:t>
            </w:r>
            <w:r w:rsidR="00301B4A">
              <w:rPr>
                <w:b/>
              </w:rPr>
              <w:t>201</w:t>
            </w:r>
            <w:r w:rsidR="00904957">
              <w:rPr>
                <w:b/>
              </w:rPr>
              <w:t>8</w:t>
            </w:r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jc w:val="center"/>
            </w:pPr>
            <w:r>
              <w:rPr>
                <w:b/>
              </w:rPr>
              <w:t>Zostatok k 31.12.</w:t>
            </w:r>
            <w:r w:rsidR="00301B4A">
              <w:rPr>
                <w:b/>
              </w:rPr>
              <w:t>201</w:t>
            </w:r>
            <w:r w:rsidR="00904957">
              <w:rPr>
                <w:b/>
              </w:rPr>
              <w:t>9</w:t>
            </w:r>
          </w:p>
        </w:tc>
      </w:tr>
      <w:tr w:rsidR="00285F0B"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Pokladnica</w:t>
            </w:r>
          </w:p>
          <w:p w:rsidR="00285F0B" w:rsidRDefault="00445AA4" w:rsidP="002C78F6">
            <w:pPr>
              <w:pStyle w:val="normal"/>
              <w:numPr>
                <w:ilvl w:val="0"/>
                <w:numId w:val="40"/>
              </w:numPr>
            </w:pPr>
            <w:r>
              <w:t>hlavná</w:t>
            </w:r>
          </w:p>
        </w:tc>
        <w:tc>
          <w:tcPr>
            <w:tcW w:w="2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  <w:p w:rsidR="00285F0B" w:rsidRDefault="002C78F6" w:rsidP="002C78F6">
            <w:pPr>
              <w:pStyle w:val="normal"/>
              <w:jc w:val="right"/>
            </w:pPr>
            <w:r>
              <w:t>1 570,84</w:t>
            </w:r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  <w:p w:rsidR="00285F0B" w:rsidRDefault="002C78F6" w:rsidP="002C78F6">
            <w:pPr>
              <w:pStyle w:val="normal"/>
              <w:jc w:val="right"/>
            </w:pPr>
            <w:r>
              <w:t>234,49</w:t>
            </w:r>
          </w:p>
        </w:tc>
      </w:tr>
      <w:tr w:rsidR="002C78F6"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C78F6" w:rsidRDefault="002C78F6">
            <w:pPr>
              <w:pStyle w:val="normal"/>
            </w:pPr>
            <w:r>
              <w:t>Ceniny</w:t>
            </w:r>
          </w:p>
          <w:p w:rsidR="002C78F6" w:rsidRDefault="002C78F6" w:rsidP="002C78F6">
            <w:pPr>
              <w:pStyle w:val="normal"/>
              <w:numPr>
                <w:ilvl w:val="0"/>
                <w:numId w:val="39"/>
              </w:numPr>
            </w:pPr>
            <w:r>
              <w:t>stravné lístky</w:t>
            </w:r>
          </w:p>
        </w:tc>
        <w:tc>
          <w:tcPr>
            <w:tcW w:w="2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C78F6" w:rsidRDefault="002C78F6">
            <w:pPr>
              <w:pStyle w:val="normal"/>
              <w:jc w:val="right"/>
            </w:pPr>
          </w:p>
          <w:p w:rsidR="002C78F6" w:rsidRDefault="002C78F6">
            <w:pPr>
              <w:pStyle w:val="normal"/>
              <w:jc w:val="right"/>
            </w:pPr>
            <w:r>
              <w:t>37,00</w:t>
            </w:r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C78F6" w:rsidRDefault="002C78F6">
            <w:pPr>
              <w:pStyle w:val="normal"/>
              <w:jc w:val="right"/>
            </w:pPr>
          </w:p>
          <w:p w:rsidR="002C78F6" w:rsidRDefault="002C78F6">
            <w:pPr>
              <w:pStyle w:val="normal"/>
              <w:jc w:val="right"/>
            </w:pPr>
            <w:r>
              <w:t>206,70</w:t>
            </w:r>
          </w:p>
        </w:tc>
      </w:tr>
      <w:tr w:rsidR="00285F0B"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 xml:space="preserve">Bankový účet </w:t>
            </w:r>
          </w:p>
          <w:p w:rsidR="00285F0B" w:rsidRDefault="006313CE">
            <w:pPr>
              <w:pStyle w:val="normal"/>
              <w:numPr>
                <w:ilvl w:val="0"/>
                <w:numId w:val="24"/>
              </w:numPr>
            </w:pPr>
            <w:r>
              <w:t>PrimaBanka-bežný</w:t>
            </w:r>
            <w:r w:rsidR="00445AA4">
              <w:t xml:space="preserve"> </w:t>
            </w:r>
          </w:p>
          <w:p w:rsidR="00285F0B" w:rsidRDefault="006313CE">
            <w:pPr>
              <w:pStyle w:val="normal"/>
              <w:numPr>
                <w:ilvl w:val="0"/>
                <w:numId w:val="24"/>
              </w:numPr>
            </w:pPr>
            <w:r>
              <w:t>PrimaBanka ŠJ</w:t>
            </w:r>
          </w:p>
          <w:p w:rsidR="00285F0B" w:rsidRDefault="006313CE">
            <w:pPr>
              <w:pStyle w:val="normal"/>
              <w:numPr>
                <w:ilvl w:val="0"/>
                <w:numId w:val="24"/>
              </w:numPr>
            </w:pPr>
            <w:r>
              <w:t>PrimaBanka-002</w:t>
            </w:r>
          </w:p>
          <w:p w:rsidR="002C78F6" w:rsidRDefault="006313CE" w:rsidP="002C78F6">
            <w:pPr>
              <w:pStyle w:val="normal"/>
              <w:numPr>
                <w:ilvl w:val="0"/>
                <w:numId w:val="24"/>
              </w:numPr>
            </w:pPr>
            <w:r>
              <w:t>ČOV</w:t>
            </w:r>
            <w:r w:rsidR="00445AA4">
              <w:t xml:space="preserve"> </w:t>
            </w:r>
          </w:p>
          <w:p w:rsidR="00285F0B" w:rsidRDefault="006313CE" w:rsidP="002C78F6">
            <w:pPr>
              <w:pStyle w:val="normal"/>
              <w:numPr>
                <w:ilvl w:val="0"/>
                <w:numId w:val="24"/>
              </w:numPr>
            </w:pPr>
            <w:r>
              <w:t>minicipál</w:t>
            </w:r>
          </w:p>
          <w:p w:rsidR="002C78F6" w:rsidRDefault="006313CE" w:rsidP="002C78F6">
            <w:pPr>
              <w:pStyle w:val="normal"/>
              <w:numPr>
                <w:ilvl w:val="0"/>
                <w:numId w:val="24"/>
              </w:numPr>
            </w:pPr>
            <w:r>
              <w:t>grantový</w:t>
            </w:r>
            <w:r w:rsidR="00445AA4">
              <w:t xml:space="preserve"> </w:t>
            </w:r>
          </w:p>
          <w:p w:rsidR="00285F0B" w:rsidRDefault="00445AA4" w:rsidP="002C78F6">
            <w:pPr>
              <w:pStyle w:val="normal"/>
              <w:numPr>
                <w:ilvl w:val="0"/>
                <w:numId w:val="24"/>
              </w:numPr>
            </w:pPr>
            <w:r>
              <w:t xml:space="preserve">RF </w:t>
            </w:r>
          </w:p>
          <w:p w:rsidR="00285F0B" w:rsidRDefault="00445AA4" w:rsidP="002C78F6">
            <w:pPr>
              <w:pStyle w:val="normal"/>
              <w:numPr>
                <w:ilvl w:val="0"/>
                <w:numId w:val="24"/>
              </w:numPr>
            </w:pPr>
            <w:r>
              <w:t xml:space="preserve">SF </w:t>
            </w:r>
          </w:p>
          <w:p w:rsidR="006313CE" w:rsidRDefault="006313CE" w:rsidP="002C78F6">
            <w:pPr>
              <w:pStyle w:val="normal"/>
              <w:numPr>
                <w:ilvl w:val="0"/>
                <w:numId w:val="24"/>
              </w:numPr>
            </w:pPr>
            <w:r>
              <w:t>ŠJ</w:t>
            </w:r>
          </w:p>
        </w:tc>
        <w:tc>
          <w:tcPr>
            <w:tcW w:w="2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  <w:p w:rsidR="006313CE" w:rsidRDefault="006313CE">
            <w:pPr>
              <w:pStyle w:val="normal"/>
              <w:jc w:val="right"/>
            </w:pPr>
            <w:r>
              <w:t>8 718,88</w:t>
            </w:r>
          </w:p>
          <w:p w:rsidR="006313CE" w:rsidRDefault="006313CE">
            <w:pPr>
              <w:pStyle w:val="normal"/>
              <w:jc w:val="right"/>
            </w:pPr>
            <w:r>
              <w:t>1 859,88</w:t>
            </w:r>
          </w:p>
          <w:p w:rsidR="006313CE" w:rsidRDefault="006313CE">
            <w:pPr>
              <w:pStyle w:val="normal"/>
              <w:jc w:val="right"/>
            </w:pPr>
            <w:r>
              <w:t>63,20</w:t>
            </w:r>
          </w:p>
          <w:p w:rsidR="006313CE" w:rsidRDefault="006313CE">
            <w:pPr>
              <w:pStyle w:val="normal"/>
              <w:jc w:val="right"/>
            </w:pPr>
            <w:r>
              <w:t>25 747,06</w:t>
            </w:r>
          </w:p>
          <w:p w:rsidR="006313CE" w:rsidRDefault="006313CE">
            <w:pPr>
              <w:pStyle w:val="normal"/>
              <w:jc w:val="right"/>
            </w:pPr>
            <w:r>
              <w:t>-13 572,92</w:t>
            </w:r>
          </w:p>
          <w:p w:rsidR="006313CE" w:rsidRDefault="006313CE">
            <w:pPr>
              <w:pStyle w:val="normal"/>
              <w:jc w:val="right"/>
            </w:pPr>
            <w:r>
              <w:t>0,00</w:t>
            </w:r>
          </w:p>
          <w:p w:rsidR="00285F0B" w:rsidRDefault="002C78F6">
            <w:pPr>
              <w:pStyle w:val="normal"/>
              <w:jc w:val="right"/>
            </w:pPr>
            <w:r>
              <w:t>360,00</w:t>
            </w:r>
          </w:p>
          <w:p w:rsidR="00285F0B" w:rsidRDefault="006313CE">
            <w:pPr>
              <w:pStyle w:val="normal"/>
              <w:jc w:val="right"/>
            </w:pPr>
            <w:r>
              <w:t>919,42</w:t>
            </w:r>
          </w:p>
          <w:p w:rsidR="006313CE" w:rsidRDefault="006313CE">
            <w:pPr>
              <w:pStyle w:val="normal"/>
              <w:jc w:val="right"/>
            </w:pPr>
            <w:r>
              <w:t>4 032,86</w:t>
            </w:r>
          </w:p>
        </w:tc>
        <w:tc>
          <w:tcPr>
            <w:tcW w:w="2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  <w:p w:rsidR="006313CE" w:rsidRDefault="006313CE">
            <w:pPr>
              <w:pStyle w:val="normal"/>
              <w:jc w:val="right"/>
            </w:pPr>
            <w:r>
              <w:t>22 434,03</w:t>
            </w:r>
          </w:p>
          <w:p w:rsidR="006313CE" w:rsidRDefault="006313CE">
            <w:pPr>
              <w:pStyle w:val="normal"/>
              <w:jc w:val="right"/>
            </w:pPr>
            <w:r>
              <w:t>2 407,66</w:t>
            </w:r>
          </w:p>
          <w:p w:rsidR="006313CE" w:rsidRDefault="006313CE">
            <w:pPr>
              <w:pStyle w:val="normal"/>
              <w:jc w:val="right"/>
            </w:pPr>
            <w:r>
              <w:t>2 617,08</w:t>
            </w:r>
          </w:p>
          <w:p w:rsidR="006313CE" w:rsidRDefault="006313CE">
            <w:pPr>
              <w:pStyle w:val="normal"/>
              <w:jc w:val="right"/>
            </w:pPr>
            <w:r>
              <w:t>4 159,14</w:t>
            </w:r>
          </w:p>
          <w:p w:rsidR="006313CE" w:rsidRDefault="006313CE">
            <w:pPr>
              <w:pStyle w:val="normal"/>
              <w:jc w:val="right"/>
            </w:pPr>
            <w:r>
              <w:t>-9 072,92</w:t>
            </w:r>
          </w:p>
          <w:p w:rsidR="006313CE" w:rsidRDefault="006313CE">
            <w:pPr>
              <w:pStyle w:val="normal"/>
              <w:jc w:val="right"/>
            </w:pPr>
            <w:r>
              <w:t>0,99</w:t>
            </w:r>
          </w:p>
          <w:p w:rsidR="00904957" w:rsidRDefault="002C78F6">
            <w:pPr>
              <w:pStyle w:val="normal"/>
              <w:jc w:val="right"/>
            </w:pPr>
            <w:r>
              <w:t>360,00</w:t>
            </w:r>
          </w:p>
          <w:p w:rsidR="00904957" w:rsidRDefault="006313CE">
            <w:pPr>
              <w:pStyle w:val="normal"/>
              <w:jc w:val="right"/>
            </w:pPr>
            <w:r>
              <w:t>755,37</w:t>
            </w:r>
          </w:p>
          <w:p w:rsidR="006313CE" w:rsidRDefault="006313CE">
            <w:pPr>
              <w:pStyle w:val="normal"/>
              <w:jc w:val="right"/>
            </w:pPr>
            <w:r>
              <w:t>4 032,86</w:t>
            </w:r>
          </w:p>
        </w:tc>
      </w:tr>
    </w:tbl>
    <w:p w:rsidR="00285F0B" w:rsidRDefault="00285F0B">
      <w:pPr>
        <w:pStyle w:val="normal"/>
        <w:ind w:left="284"/>
        <w:rPr>
          <w:b/>
          <w:sz w:val="24"/>
          <w:szCs w:val="24"/>
        </w:rPr>
      </w:pPr>
    </w:p>
    <w:p w:rsidR="00285F0B" w:rsidRDefault="00445AA4">
      <w:pPr>
        <w:pStyle w:val="normal"/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285F0B" w:rsidRDefault="00285F0B">
      <w:pPr>
        <w:pStyle w:val="normal"/>
        <w:ind w:left="284"/>
        <w:rPr>
          <w:b/>
          <w:sz w:val="24"/>
          <w:szCs w:val="24"/>
        </w:rPr>
      </w:pPr>
    </w:p>
    <w:p w:rsidR="00285F0B" w:rsidRDefault="00445AA4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Ide o tieto položky:</w:t>
      </w:r>
    </w:p>
    <w:p w:rsidR="00285F0B" w:rsidRDefault="00445AA4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                   v eur</w:t>
      </w:r>
    </w:p>
    <w:tbl>
      <w:tblPr>
        <w:tblStyle w:val="a8"/>
        <w:tblW w:w="10136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3330"/>
        <w:gridCol w:w="3403"/>
        <w:gridCol w:w="3403"/>
      </w:tblGrid>
      <w:tr w:rsidR="00285F0B"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Stav k 31.12.</w:t>
            </w:r>
            <w:r w:rsidR="00301B4A">
              <w:rPr>
                <w:sz w:val="24"/>
                <w:szCs w:val="24"/>
              </w:rPr>
              <w:t>201</w:t>
            </w:r>
            <w:r w:rsidR="00904957">
              <w:rPr>
                <w:sz w:val="24"/>
                <w:szCs w:val="24"/>
              </w:rPr>
              <w:t>8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 xml:space="preserve">Stav k 31.12. </w:t>
            </w:r>
            <w:r w:rsidR="00301B4A">
              <w:rPr>
                <w:sz w:val="24"/>
                <w:szCs w:val="24"/>
              </w:rPr>
              <w:t>201</w:t>
            </w:r>
            <w:r w:rsidR="00904957">
              <w:rPr>
                <w:sz w:val="24"/>
                <w:szCs w:val="24"/>
              </w:rPr>
              <w:t>9</w:t>
            </w:r>
          </w:p>
        </w:tc>
      </w:tr>
      <w:tr w:rsidR="00285F0B"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Výnosy budúcich období </w:t>
            </w:r>
          </w:p>
          <w:p w:rsidR="006313CE" w:rsidRDefault="006313C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-zaradenie 2019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6313C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446 589,44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6313C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541 668,92</w:t>
            </w:r>
          </w:p>
          <w:p w:rsidR="006313CE" w:rsidRDefault="006313C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152 768,00</w:t>
            </w:r>
          </w:p>
        </w:tc>
      </w:tr>
      <w:tr w:rsidR="00285F0B">
        <w:trPr>
          <w:trHeight w:val="360"/>
        </w:trPr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budúcich období</w:t>
            </w:r>
          </w:p>
          <w:p w:rsidR="006313CE" w:rsidRDefault="006313C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-poistenie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6313C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9 656,76</w:t>
            </w:r>
          </w:p>
        </w:tc>
        <w:tc>
          <w:tcPr>
            <w:tcW w:w="34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6313C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383,90</w:t>
            </w:r>
          </w:p>
          <w:p w:rsidR="006313CE" w:rsidRDefault="006313CE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383,90</w:t>
            </w:r>
          </w:p>
        </w:tc>
      </w:tr>
    </w:tbl>
    <w:p w:rsidR="00285F0B" w:rsidRDefault="00285F0B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sz w:val="24"/>
          <w:szCs w:val="24"/>
        </w:rPr>
      </w:pPr>
    </w:p>
    <w:p w:rsidR="00285F0B" w:rsidRDefault="00445AA4">
      <w:pPr>
        <w:pStyle w:val="normal"/>
      </w:pPr>
      <w:r>
        <w:t xml:space="preserve">Na účte výnosy budúcich období je účtované rozpúšťanie dotácií v časovej súvislosti. V roku </w:t>
      </w:r>
      <w:r w:rsidR="00301B4A">
        <w:t>2019</w:t>
      </w:r>
      <w:r>
        <w:t xml:space="preserve"> boli zaradené dotácie:</w:t>
      </w:r>
    </w:p>
    <w:p w:rsidR="00285F0B" w:rsidRDefault="00170BE9">
      <w:pPr>
        <w:pStyle w:val="normal"/>
        <w:numPr>
          <w:ilvl w:val="0"/>
          <w:numId w:val="35"/>
        </w:numPr>
      </w:pPr>
      <w:r>
        <w:t>Rozšírenie vodovodu</w:t>
      </w:r>
    </w:p>
    <w:p w:rsidR="00285F0B" w:rsidRDefault="00285F0B">
      <w:pPr>
        <w:pStyle w:val="normal"/>
        <w:ind w:left="284"/>
        <w:rPr>
          <w:b/>
          <w:sz w:val="24"/>
          <w:szCs w:val="24"/>
        </w:rPr>
      </w:pPr>
    </w:p>
    <w:p w:rsidR="00285F0B" w:rsidRDefault="00285F0B">
      <w:pPr>
        <w:pStyle w:val="normal"/>
        <w:jc w:val="center"/>
        <w:rPr>
          <w:b/>
          <w:sz w:val="24"/>
          <w:szCs w:val="24"/>
        </w:rPr>
      </w:pPr>
    </w:p>
    <w:p w:rsidR="00285F0B" w:rsidRDefault="00445AA4"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285F0B" w:rsidRDefault="00445AA4"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Informácie o údajoch na strane pasív súvahy</w:t>
      </w:r>
    </w:p>
    <w:p w:rsidR="00285F0B" w:rsidRDefault="00285F0B">
      <w:pPr>
        <w:pStyle w:val="normal"/>
        <w:jc w:val="center"/>
        <w:rPr>
          <w:b/>
          <w:sz w:val="24"/>
          <w:szCs w:val="24"/>
        </w:rPr>
      </w:pPr>
    </w:p>
    <w:p w:rsidR="00285F0B" w:rsidRDefault="00445AA4">
      <w:pPr>
        <w:pStyle w:val="Nadpis2"/>
        <w:rPr>
          <w:sz w:val="24"/>
          <w:szCs w:val="24"/>
        </w:rPr>
      </w:pPr>
      <w:r>
        <w:rPr>
          <w:sz w:val="24"/>
          <w:szCs w:val="24"/>
        </w:rPr>
        <w:t>A Vlastné imanie</w:t>
      </w:r>
    </w:p>
    <w:p w:rsidR="00285F0B" w:rsidRDefault="00285F0B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sz w:val="18"/>
          <w:szCs w:val="18"/>
        </w:rPr>
      </w:pPr>
    </w:p>
    <w:p w:rsidR="00285F0B" w:rsidRDefault="00445AA4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Prehľad o pohybe vlastného imania v priebehu účtovného obdobia je uvedený v nasledujúcej tabuľke:</w:t>
      </w:r>
    </w:p>
    <w:p w:rsidR="00285F0B" w:rsidRDefault="00445AA4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sz w:val="18"/>
          <w:szCs w:val="18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v tis.eur</w:t>
      </w:r>
    </w:p>
    <w:tbl>
      <w:tblPr>
        <w:tblStyle w:val="a9"/>
        <w:tblW w:w="8927" w:type="dxa"/>
        <w:tblInd w:w="42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2620"/>
        <w:gridCol w:w="1844"/>
        <w:gridCol w:w="1276"/>
        <w:gridCol w:w="990"/>
        <w:gridCol w:w="2197"/>
      </w:tblGrid>
      <w:tr w:rsidR="00285F0B">
        <w:tc>
          <w:tcPr>
            <w:tcW w:w="2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položky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 xml:space="preserve">Stav k 1. 1. </w:t>
            </w:r>
            <w:r w:rsidR="00301B4A">
              <w:rPr>
                <w:sz w:val="24"/>
                <w:szCs w:val="24"/>
              </w:rPr>
              <w:t>201</w:t>
            </w:r>
            <w:r w:rsidR="0080037E">
              <w:rPr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Zvýšenie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Zníženie</w:t>
            </w:r>
          </w:p>
        </w:tc>
        <w:tc>
          <w:tcPr>
            <w:tcW w:w="2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Stav k 31. 12. </w:t>
            </w:r>
            <w:r w:rsidR="00301B4A">
              <w:rPr>
                <w:sz w:val="24"/>
                <w:szCs w:val="24"/>
              </w:rPr>
              <w:t>2019</w:t>
            </w:r>
          </w:p>
        </w:tc>
      </w:tr>
      <w:tr w:rsidR="00285F0B">
        <w:tc>
          <w:tcPr>
            <w:tcW w:w="2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Nevysporiadaný VH minulých rokov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Pr="00170BE9" w:rsidRDefault="00170BE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170BE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Pr="00735082" w:rsidRDefault="00285F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</w:p>
        </w:tc>
        <w:tc>
          <w:tcPr>
            <w:tcW w:w="2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Pr="00170BE9" w:rsidRDefault="00170BE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171</w:t>
            </w:r>
          </w:p>
        </w:tc>
      </w:tr>
      <w:tr w:rsidR="00285F0B">
        <w:tc>
          <w:tcPr>
            <w:tcW w:w="2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VH za účtovné obdobie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Pr="00170BE9" w:rsidRDefault="00170BE9" w:rsidP="0073508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170BE9" w:rsidP="0073508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Pr="00170BE9" w:rsidRDefault="00170BE9" w:rsidP="0073508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</w:tbl>
    <w:p w:rsidR="00285F0B" w:rsidRDefault="00285F0B">
      <w:pPr>
        <w:pStyle w:val="normal"/>
        <w:rPr>
          <w:b/>
          <w:sz w:val="24"/>
          <w:szCs w:val="24"/>
        </w:rPr>
      </w:pPr>
    </w:p>
    <w:p w:rsidR="00285F0B" w:rsidRDefault="00445AA4"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285F0B" w:rsidRDefault="00285F0B">
      <w:pPr>
        <w:pStyle w:val="normal"/>
        <w:rPr>
          <w:b/>
          <w:sz w:val="24"/>
          <w:szCs w:val="24"/>
        </w:rPr>
      </w:pPr>
    </w:p>
    <w:p w:rsidR="00285F0B" w:rsidRDefault="00445AA4">
      <w:pPr>
        <w:pStyle w:val="Nadpis2"/>
        <w:numPr>
          <w:ilvl w:val="0"/>
          <w:numId w:val="25"/>
        </w:numPr>
        <w:rPr>
          <w:sz w:val="24"/>
          <w:szCs w:val="24"/>
        </w:rPr>
      </w:pPr>
      <w:bookmarkStart w:id="10" w:name="_17dp8vu" w:colFirst="0" w:colLast="0"/>
      <w:bookmarkEnd w:id="10"/>
      <w:r>
        <w:rPr>
          <w:sz w:val="24"/>
          <w:szCs w:val="24"/>
        </w:rPr>
        <w:t>Záväzky – dodávatelia-tabuľka č. 8</w:t>
      </w:r>
    </w:p>
    <w:p w:rsidR="00285F0B" w:rsidRDefault="00285F0B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sz w:val="24"/>
          <w:szCs w:val="24"/>
        </w:rPr>
      </w:pPr>
    </w:p>
    <w:p w:rsidR="00285F0B" w:rsidRDefault="00445AA4">
      <w:pPr>
        <w:pStyle w:val="normal"/>
      </w:pPr>
      <w:r>
        <w:tab/>
      </w:r>
    </w:p>
    <w:p w:rsidR="00285F0B" w:rsidRDefault="00445AA4">
      <w:pPr>
        <w:pStyle w:val="Nadpis2"/>
        <w:numPr>
          <w:ilvl w:val="0"/>
          <w:numId w:val="25"/>
        </w:numPr>
        <w:rPr>
          <w:sz w:val="24"/>
          <w:szCs w:val="24"/>
        </w:rPr>
      </w:pPr>
      <w:bookmarkStart w:id="11" w:name="_3rdcrjn" w:colFirst="0" w:colLast="0"/>
      <w:bookmarkEnd w:id="11"/>
      <w:r>
        <w:rPr>
          <w:sz w:val="24"/>
          <w:szCs w:val="24"/>
        </w:rPr>
        <w:t>Sociálny fond</w:t>
      </w:r>
    </w:p>
    <w:p w:rsidR="00285F0B" w:rsidRDefault="00285F0B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sz w:val="24"/>
          <w:szCs w:val="24"/>
        </w:rPr>
      </w:pPr>
    </w:p>
    <w:p w:rsidR="00285F0B" w:rsidRDefault="00445AA4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Tvorba a čerpanie sociálneho fondu v priebehu účtovného obdobia sú znázornené v nasledujúcom prehľade:</w:t>
      </w:r>
    </w:p>
    <w:p w:rsidR="00285F0B" w:rsidRDefault="00445AA4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v  eur</w:t>
      </w:r>
    </w:p>
    <w:tbl>
      <w:tblPr>
        <w:tblStyle w:val="aa"/>
        <w:tblW w:w="6374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3330"/>
        <w:gridCol w:w="3044"/>
      </w:tblGrid>
      <w:tr w:rsidR="00285F0B"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3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rok </w:t>
            </w:r>
            <w:r w:rsidR="00301B4A">
              <w:rPr>
                <w:sz w:val="24"/>
                <w:szCs w:val="24"/>
              </w:rPr>
              <w:t>2019</w:t>
            </w:r>
          </w:p>
        </w:tc>
      </w:tr>
      <w:tr w:rsidR="00285F0B"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k 1. januáru</w:t>
            </w:r>
          </w:p>
        </w:tc>
        <w:tc>
          <w:tcPr>
            <w:tcW w:w="3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170BE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>
              <w:rPr>
                <w:b/>
                <w:sz w:val="24"/>
                <w:szCs w:val="24"/>
              </w:rPr>
              <w:t>491,66</w:t>
            </w:r>
          </w:p>
        </w:tc>
      </w:tr>
      <w:tr w:rsidR="00285F0B"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na ťarchu nákladov</w:t>
            </w:r>
          </w:p>
        </w:tc>
        <w:tc>
          <w:tcPr>
            <w:tcW w:w="3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170BE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423,91</w:t>
            </w:r>
          </w:p>
        </w:tc>
      </w:tr>
      <w:tr w:rsidR="00285F0B"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z iných zdrojov</w:t>
            </w:r>
          </w:p>
        </w:tc>
        <w:tc>
          <w:tcPr>
            <w:tcW w:w="3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85F0B"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Čerpanie-príspevok na stravu</w:t>
            </w:r>
          </w:p>
        </w:tc>
        <w:tc>
          <w:tcPr>
            <w:tcW w:w="3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170BE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>
              <w:rPr>
                <w:sz w:val="24"/>
                <w:szCs w:val="24"/>
              </w:rPr>
              <w:t>160,20</w:t>
            </w:r>
          </w:p>
        </w:tc>
      </w:tr>
      <w:tr w:rsidR="00285F0B"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k 31. decembru</w:t>
            </w:r>
          </w:p>
        </w:tc>
        <w:tc>
          <w:tcPr>
            <w:tcW w:w="3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170BE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8"/>
                <w:szCs w:val="18"/>
              </w:rPr>
            </w:pPr>
            <w:r>
              <w:rPr>
                <w:b/>
                <w:sz w:val="24"/>
                <w:szCs w:val="24"/>
              </w:rPr>
              <w:t>755,37</w:t>
            </w:r>
          </w:p>
        </w:tc>
      </w:tr>
    </w:tbl>
    <w:p w:rsidR="00285F0B" w:rsidRDefault="00285F0B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sz w:val="24"/>
          <w:szCs w:val="24"/>
        </w:rPr>
      </w:pPr>
    </w:p>
    <w:p w:rsidR="00285F0B" w:rsidRDefault="00285F0B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:rsidR="00285F0B" w:rsidRDefault="00445AA4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sz w:val="24"/>
          <w:szCs w:val="24"/>
        </w:rPr>
        <w:t>Časť sociálneho fondu sa podľa zákona o sociálnom fonde tvorí povinne na ťarchu nákladov a časť sa môže vytvárať z ďalších zdrojov. Sociálny fond sa podľa zákona o sociálnom fonde čerpá na sociálne, zdravotné, rekreačné a iné potreby zamestnancov. Obec tvorí SF vo výške 1,05 % z HM.</w:t>
      </w:r>
    </w:p>
    <w:p w:rsidR="00285F0B" w:rsidRDefault="00285F0B">
      <w:pPr>
        <w:pStyle w:val="normal"/>
        <w:rPr>
          <w:b/>
          <w:sz w:val="24"/>
          <w:szCs w:val="24"/>
        </w:rPr>
      </w:pPr>
    </w:p>
    <w:p w:rsidR="00285F0B" w:rsidRDefault="00445AA4">
      <w:pPr>
        <w:pStyle w:val="Nadpis2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 xml:space="preserve">Rezervy </w:t>
      </w:r>
    </w:p>
    <w:p w:rsidR="00285F0B" w:rsidRDefault="00445AA4"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UJ v roku </w:t>
      </w:r>
      <w:r w:rsidR="00301B4A">
        <w:rPr>
          <w:sz w:val="24"/>
          <w:szCs w:val="24"/>
        </w:rPr>
        <w:t>2019</w:t>
      </w:r>
      <w:r>
        <w:rPr>
          <w:sz w:val="24"/>
          <w:szCs w:val="24"/>
        </w:rPr>
        <w:t xml:space="preserve"> nevytvárala rezervy</w:t>
      </w:r>
    </w:p>
    <w:p w:rsidR="00285F0B" w:rsidRDefault="00285F0B">
      <w:pPr>
        <w:pStyle w:val="normal"/>
        <w:rPr>
          <w:sz w:val="24"/>
          <w:szCs w:val="24"/>
        </w:rPr>
      </w:pPr>
    </w:p>
    <w:p w:rsidR="00285F0B" w:rsidRDefault="00285F0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/>
        <w:jc w:val="both"/>
        <w:rPr>
          <w:sz w:val="24"/>
          <w:szCs w:val="24"/>
        </w:rPr>
      </w:pPr>
    </w:p>
    <w:p w:rsidR="00285F0B" w:rsidRDefault="00445AA4">
      <w:pPr>
        <w:pStyle w:val="Nadpis2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 xml:space="preserve">Bankové úvery a ostatné prijaté návratné finančné výpomoci </w:t>
      </w:r>
    </w:p>
    <w:p w:rsidR="00285F0B" w:rsidRDefault="00285F0B">
      <w:pPr>
        <w:pStyle w:val="normal"/>
      </w:pPr>
    </w:p>
    <w:p w:rsidR="00285F0B" w:rsidRPr="00DB33FA" w:rsidRDefault="00445AA4">
      <w:pPr>
        <w:pStyle w:val="normal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dlhodobé bankové úvery a krátkodobé bankové úvery - tabuľka č.9</w:t>
      </w:r>
    </w:p>
    <w:p w:rsidR="00DB33FA" w:rsidRDefault="00DB33FA" w:rsidP="00DB33FA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/>
        <w:jc w:val="both"/>
        <w:rPr>
          <w:sz w:val="24"/>
          <w:szCs w:val="24"/>
        </w:rPr>
      </w:pPr>
    </w:p>
    <w:p w:rsidR="00DB33FA" w:rsidRDefault="00DB33FA" w:rsidP="00DB33FA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/>
        <w:jc w:val="both"/>
      </w:pPr>
      <w:r>
        <w:rPr>
          <w:sz w:val="24"/>
          <w:szCs w:val="24"/>
        </w:rPr>
        <w:t xml:space="preserve">Municipál úver – krátkodobí : </w:t>
      </w:r>
      <w:r>
        <w:t>Vystavenie vlastnej platobnej vista bianco zmenky</w:t>
      </w:r>
    </w:p>
    <w:p w:rsidR="00285F0B" w:rsidRDefault="00285F0B">
      <w:pPr>
        <w:pStyle w:val="normal"/>
        <w:rPr>
          <w:b/>
          <w:color w:val="FF0000"/>
          <w:sz w:val="24"/>
          <w:szCs w:val="24"/>
        </w:rPr>
      </w:pPr>
    </w:p>
    <w:p w:rsidR="00285F0B" w:rsidRDefault="00445AA4">
      <w:pPr>
        <w:pStyle w:val="Nadpis2"/>
        <w:rPr>
          <w:sz w:val="24"/>
          <w:szCs w:val="24"/>
        </w:rPr>
      </w:pPr>
      <w:r>
        <w:rPr>
          <w:sz w:val="24"/>
          <w:szCs w:val="24"/>
        </w:rPr>
        <w:t>C.  Zúčtovanie medzi subjektami verejnej správy</w:t>
      </w:r>
    </w:p>
    <w:p w:rsidR="00285F0B" w:rsidRDefault="00285F0B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4"/>
          <w:szCs w:val="24"/>
        </w:rPr>
      </w:pPr>
    </w:p>
    <w:p w:rsidR="00285F0B" w:rsidRDefault="00445AA4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Prehľad o prírastkoch a úbytkoch zúčtovania transferov  rozpočtu obce a VÚC:</w:t>
      </w:r>
    </w:p>
    <w:p w:rsidR="00285F0B" w:rsidRDefault="00285F0B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:rsidR="00285F0B" w:rsidRDefault="00285F0B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:rsidR="00285F0B" w:rsidRDefault="00445AA4">
      <w:pPr>
        <w:pStyle w:val="normal"/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         </w:t>
      </w:r>
      <w:r>
        <w:rPr>
          <w:b/>
          <w:sz w:val="24"/>
          <w:szCs w:val="24"/>
        </w:rPr>
        <w:t>Čl. V</w:t>
      </w:r>
    </w:p>
    <w:p w:rsidR="00285F0B" w:rsidRDefault="00445AA4"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285F0B" w:rsidRDefault="00285F0B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360"/>
        <w:jc w:val="both"/>
        <w:rPr>
          <w:b/>
          <w:sz w:val="24"/>
          <w:szCs w:val="24"/>
        </w:rPr>
      </w:pPr>
    </w:p>
    <w:p w:rsidR="00285F0B" w:rsidRDefault="00445AA4">
      <w:pPr>
        <w:pStyle w:val="normal"/>
        <w:numPr>
          <w:ilvl w:val="0"/>
          <w:numId w:val="17"/>
        </w:numPr>
        <w:ind w:left="284" w:hanging="284"/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Style w:val="ab"/>
        <w:tblW w:w="10209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4623"/>
        <w:gridCol w:w="2793"/>
        <w:gridCol w:w="2793"/>
      </w:tblGrid>
      <w:tr w:rsidR="00285F0B">
        <w:tc>
          <w:tcPr>
            <w:tcW w:w="4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Suma k 31.12.</w:t>
            </w:r>
            <w:r w:rsidR="00301B4A">
              <w:rPr>
                <w:b/>
              </w:rPr>
              <w:t>2018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Suma k 31.12.</w:t>
            </w:r>
            <w:r w:rsidR="00301B4A">
              <w:rPr>
                <w:b/>
              </w:rPr>
              <w:t>2019</w:t>
            </w:r>
          </w:p>
        </w:tc>
      </w:tr>
      <w:tr w:rsidR="00285F0B">
        <w:tc>
          <w:tcPr>
            <w:tcW w:w="4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numPr>
                <w:ilvl w:val="0"/>
                <w:numId w:val="36"/>
              </w:numPr>
              <w:ind w:left="185" w:hanging="185"/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</w:tr>
      <w:tr w:rsidR="00285F0B">
        <w:tc>
          <w:tcPr>
            <w:tcW w:w="4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602 - Tržby z predaja služieb</w:t>
            </w:r>
          </w:p>
          <w:p w:rsidR="00DB33FA" w:rsidRDefault="00DB33FA" w:rsidP="00DB33FA">
            <w:pPr>
              <w:pStyle w:val="normal"/>
              <w:numPr>
                <w:ilvl w:val="0"/>
                <w:numId w:val="40"/>
              </w:numPr>
            </w:pPr>
            <w:r>
              <w:t>školné</w:t>
            </w:r>
          </w:p>
          <w:p w:rsidR="00DB33FA" w:rsidRDefault="00DB33FA" w:rsidP="00DB33FA">
            <w:pPr>
              <w:pStyle w:val="normal"/>
              <w:numPr>
                <w:ilvl w:val="0"/>
                <w:numId w:val="40"/>
              </w:numPr>
            </w:pPr>
            <w:r>
              <w:t>voda</w:t>
            </w:r>
          </w:p>
          <w:p w:rsidR="00DB33FA" w:rsidRDefault="00DB33FA" w:rsidP="00DB33FA">
            <w:pPr>
              <w:pStyle w:val="normal"/>
              <w:numPr>
                <w:ilvl w:val="0"/>
                <w:numId w:val="40"/>
              </w:numPr>
            </w:pPr>
            <w:r>
              <w:t xml:space="preserve">strava 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DB33FA">
            <w:pPr>
              <w:pStyle w:val="normal"/>
              <w:jc w:val="right"/>
            </w:pPr>
            <w:r>
              <w:t>8 979,132</w:t>
            </w:r>
          </w:p>
          <w:p w:rsidR="00DB33FA" w:rsidRDefault="00DB33FA">
            <w:pPr>
              <w:pStyle w:val="normal"/>
              <w:jc w:val="right"/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DB33FA">
            <w:pPr>
              <w:pStyle w:val="normal"/>
              <w:jc w:val="right"/>
            </w:pPr>
            <w:r>
              <w:t>8 181,10</w:t>
            </w:r>
          </w:p>
          <w:p w:rsidR="00DB33FA" w:rsidRDefault="00DB33FA">
            <w:pPr>
              <w:pStyle w:val="normal"/>
              <w:jc w:val="right"/>
            </w:pPr>
            <w:r>
              <w:t>772,98</w:t>
            </w:r>
          </w:p>
          <w:p w:rsidR="00DB33FA" w:rsidRDefault="00DB33FA">
            <w:pPr>
              <w:pStyle w:val="normal"/>
              <w:jc w:val="right"/>
            </w:pPr>
            <w:r>
              <w:t>2 099,76</w:t>
            </w:r>
          </w:p>
          <w:p w:rsidR="00DB33FA" w:rsidRDefault="00DB33FA">
            <w:pPr>
              <w:pStyle w:val="normal"/>
              <w:jc w:val="right"/>
            </w:pPr>
            <w:r>
              <w:t>5 295,84</w:t>
            </w:r>
          </w:p>
        </w:tc>
      </w:tr>
      <w:tr w:rsidR="00285F0B">
        <w:tc>
          <w:tcPr>
            <w:tcW w:w="4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numPr>
                <w:ilvl w:val="0"/>
                <w:numId w:val="36"/>
              </w:numPr>
              <w:ind w:left="185" w:hanging="185"/>
            </w:pPr>
            <w:r>
              <w:rPr>
                <w:b/>
              </w:rPr>
              <w:t xml:space="preserve"> daňové a colné výnosy a výnosy z poplatkov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</w:tr>
      <w:tr w:rsidR="00285F0B">
        <w:tc>
          <w:tcPr>
            <w:tcW w:w="4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632 - Daňové výnosy samosprávy</w:t>
            </w:r>
          </w:p>
          <w:p w:rsidR="00285F0B" w:rsidRDefault="00445AA4">
            <w:pPr>
              <w:pStyle w:val="normal"/>
              <w:numPr>
                <w:ilvl w:val="0"/>
                <w:numId w:val="5"/>
              </w:numPr>
            </w:pPr>
            <w:r>
              <w:t>daňové výnosy z podielu</w:t>
            </w:r>
          </w:p>
          <w:p w:rsidR="00285F0B" w:rsidRDefault="00445AA4">
            <w:pPr>
              <w:pStyle w:val="normal"/>
              <w:numPr>
                <w:ilvl w:val="0"/>
                <w:numId w:val="5"/>
              </w:numPr>
            </w:pPr>
            <w:r>
              <w:t>DzNa pes</w:t>
            </w:r>
          </w:p>
          <w:p w:rsidR="00285F0B" w:rsidRDefault="00DB33FA">
            <w:pPr>
              <w:pStyle w:val="normal"/>
              <w:numPr>
                <w:ilvl w:val="0"/>
                <w:numId w:val="3"/>
              </w:numPr>
              <w:ind w:hanging="360"/>
            </w:pPr>
            <w:r>
              <w:t>užívanie verejného priestranstva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7D2D88" w:rsidRDefault="00DB33FA" w:rsidP="007D2D88">
            <w:pPr>
              <w:pStyle w:val="normal"/>
              <w:jc w:val="right"/>
            </w:pPr>
            <w:r>
              <w:t>126 497,08</w:t>
            </w:r>
          </w:p>
          <w:p w:rsidR="00DB33FA" w:rsidRDefault="00DB33FA" w:rsidP="007D2D88">
            <w:pPr>
              <w:pStyle w:val="normal"/>
              <w:jc w:val="right"/>
            </w:pPr>
            <w:r>
              <w:t>122 225,00</w:t>
            </w:r>
          </w:p>
          <w:p w:rsidR="00DB33FA" w:rsidRDefault="00DB33FA" w:rsidP="007D2D88">
            <w:pPr>
              <w:pStyle w:val="normal"/>
              <w:jc w:val="right"/>
            </w:pPr>
            <w:r>
              <w:t>4 181,78</w:t>
            </w:r>
          </w:p>
          <w:p w:rsidR="00DB33FA" w:rsidRDefault="00DB33FA" w:rsidP="007D2D88">
            <w:pPr>
              <w:pStyle w:val="normal"/>
              <w:jc w:val="right"/>
            </w:pPr>
            <w:r>
              <w:t>90,30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DB33FA">
            <w:pPr>
              <w:pStyle w:val="normal"/>
              <w:jc w:val="right"/>
            </w:pPr>
            <w:r>
              <w:t>140 682,91</w:t>
            </w:r>
          </w:p>
          <w:p w:rsidR="00DB33FA" w:rsidRDefault="00DB33FA">
            <w:pPr>
              <w:pStyle w:val="normal"/>
              <w:jc w:val="right"/>
            </w:pPr>
            <w:r>
              <w:t>133 206,51</w:t>
            </w:r>
          </w:p>
          <w:p w:rsidR="00DB33FA" w:rsidRDefault="00DB33FA">
            <w:pPr>
              <w:pStyle w:val="normal"/>
              <w:jc w:val="right"/>
            </w:pPr>
            <w:r>
              <w:t>7 529,68</w:t>
            </w:r>
          </w:p>
          <w:p w:rsidR="00DB33FA" w:rsidRDefault="00DB33FA">
            <w:pPr>
              <w:pStyle w:val="normal"/>
              <w:jc w:val="right"/>
            </w:pPr>
            <w:r>
              <w:t>90,72</w:t>
            </w:r>
          </w:p>
        </w:tc>
      </w:tr>
      <w:tr w:rsidR="00285F0B">
        <w:tc>
          <w:tcPr>
            <w:tcW w:w="4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 xml:space="preserve">633 - Výnosy z poplatkov </w:t>
            </w:r>
          </w:p>
          <w:p w:rsidR="00285F0B" w:rsidRDefault="00445AA4">
            <w:pPr>
              <w:pStyle w:val="normal"/>
              <w:numPr>
                <w:ilvl w:val="0"/>
                <w:numId w:val="8"/>
              </w:numPr>
            </w:pPr>
            <w:r>
              <w:t>TKO</w:t>
            </w:r>
          </w:p>
          <w:p w:rsidR="00285F0B" w:rsidRDefault="00445AA4">
            <w:pPr>
              <w:pStyle w:val="normal"/>
              <w:numPr>
                <w:ilvl w:val="0"/>
                <w:numId w:val="8"/>
              </w:numPr>
            </w:pPr>
            <w:r>
              <w:t>správne poplatky</w:t>
            </w:r>
          </w:p>
          <w:p w:rsidR="00285F0B" w:rsidRDefault="00445AA4" w:rsidP="00155C23">
            <w:pPr>
              <w:pStyle w:val="normal"/>
              <w:numPr>
                <w:ilvl w:val="0"/>
                <w:numId w:val="8"/>
              </w:numPr>
            </w:pPr>
            <w:r>
              <w:t>Vodné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7D2D88" w:rsidRDefault="00DB33FA">
            <w:pPr>
              <w:pStyle w:val="normal"/>
              <w:jc w:val="right"/>
            </w:pPr>
            <w:r>
              <w:t>3 149,04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DB33FA">
            <w:pPr>
              <w:pStyle w:val="normal"/>
              <w:jc w:val="right"/>
            </w:pPr>
            <w:r>
              <w:t>4 337,08</w:t>
            </w:r>
          </w:p>
          <w:p w:rsidR="00DB33FA" w:rsidRDefault="00DB33FA">
            <w:pPr>
              <w:pStyle w:val="normal"/>
              <w:jc w:val="right"/>
            </w:pPr>
            <w:r>
              <w:t>755,45</w:t>
            </w:r>
          </w:p>
          <w:p w:rsidR="00DB33FA" w:rsidRDefault="00DB33FA">
            <w:pPr>
              <w:pStyle w:val="normal"/>
              <w:jc w:val="right"/>
            </w:pPr>
            <w:r>
              <w:t>524,00</w:t>
            </w:r>
          </w:p>
          <w:p w:rsidR="00DB33FA" w:rsidRDefault="00155C23" w:rsidP="00155C23">
            <w:pPr>
              <w:pStyle w:val="normal"/>
              <w:jc w:val="right"/>
            </w:pPr>
            <w:r>
              <w:t>3 057,63</w:t>
            </w:r>
          </w:p>
        </w:tc>
      </w:tr>
      <w:tr w:rsidR="00285F0B">
        <w:tc>
          <w:tcPr>
            <w:tcW w:w="4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numPr>
                <w:ilvl w:val="0"/>
                <w:numId w:val="36"/>
              </w:numPr>
              <w:ind w:left="185" w:hanging="185"/>
            </w:pPr>
            <w:r>
              <w:rPr>
                <w:b/>
              </w:rPr>
              <w:t xml:space="preserve"> finančné výnosy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</w:tr>
      <w:tr w:rsidR="00285F0B">
        <w:tc>
          <w:tcPr>
            <w:tcW w:w="4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662 - Úroky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155C23">
            <w:pPr>
              <w:pStyle w:val="normal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155C23">
            <w:pPr>
              <w:pStyle w:val="normal"/>
              <w:jc w:val="right"/>
            </w:pPr>
            <w:r>
              <w:t>12,91</w:t>
            </w:r>
          </w:p>
        </w:tc>
      </w:tr>
      <w:tr w:rsidR="00285F0B">
        <w:tc>
          <w:tcPr>
            <w:tcW w:w="4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668 - Ostatné finančné výnosy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155C23">
            <w:pPr>
              <w:pStyle w:val="normal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155C23">
            <w:pPr>
              <w:pStyle w:val="normal"/>
              <w:jc w:val="right"/>
            </w:pPr>
            <w:r>
              <w:t>91,07</w:t>
            </w:r>
          </w:p>
        </w:tc>
      </w:tr>
      <w:tr w:rsidR="00285F0B">
        <w:tc>
          <w:tcPr>
            <w:tcW w:w="4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numPr>
                <w:ilvl w:val="0"/>
                <w:numId w:val="36"/>
              </w:numPr>
              <w:ind w:left="185" w:hanging="185"/>
            </w:pPr>
            <w:r>
              <w:rPr>
                <w:b/>
              </w:rPr>
              <w:t>mimoriadne výnosy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</w:tr>
      <w:tr w:rsidR="00285F0B">
        <w:tc>
          <w:tcPr>
            <w:tcW w:w="4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672 - Náhrady škôd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155C23">
            <w:pPr>
              <w:pStyle w:val="normal"/>
              <w:jc w:val="right"/>
            </w:pPr>
            <w:r>
              <w:t>0,00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155C23">
            <w:pPr>
              <w:pStyle w:val="normal"/>
              <w:jc w:val="right"/>
            </w:pPr>
            <w:r>
              <w:t>0,00</w:t>
            </w:r>
          </w:p>
        </w:tc>
      </w:tr>
      <w:tr w:rsidR="00285F0B">
        <w:tc>
          <w:tcPr>
            <w:tcW w:w="4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numPr>
                <w:ilvl w:val="0"/>
                <w:numId w:val="36"/>
              </w:numPr>
              <w:ind w:left="185" w:hanging="185"/>
            </w:pPr>
            <w:r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</w:tr>
      <w:tr w:rsidR="00285F0B">
        <w:tc>
          <w:tcPr>
            <w:tcW w:w="4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693 - Výnosy samosprávy z bežných transferov zo ŠR</w:t>
            </w:r>
          </w:p>
          <w:p w:rsidR="00047113" w:rsidRDefault="00445AA4" w:rsidP="00047113">
            <w:pPr>
              <w:pStyle w:val="normal"/>
              <w:numPr>
                <w:ilvl w:val="0"/>
                <w:numId w:val="11"/>
              </w:numPr>
            </w:pPr>
            <w:r>
              <w:t>REGOB</w:t>
            </w:r>
            <w:r w:rsidR="00047113">
              <w:t>+register adries</w:t>
            </w:r>
          </w:p>
          <w:p w:rsidR="00285F0B" w:rsidRDefault="00445AA4">
            <w:pPr>
              <w:pStyle w:val="normal"/>
              <w:numPr>
                <w:ilvl w:val="0"/>
                <w:numId w:val="11"/>
              </w:numPr>
            </w:pPr>
            <w:r>
              <w:t>Životné prostredie</w:t>
            </w:r>
          </w:p>
          <w:p w:rsidR="00285F0B" w:rsidRDefault="00445AA4" w:rsidP="00155C23">
            <w:pPr>
              <w:pStyle w:val="normal"/>
              <w:numPr>
                <w:ilvl w:val="0"/>
                <w:numId w:val="11"/>
              </w:numPr>
            </w:pPr>
            <w:r>
              <w:t>Predškoláci</w:t>
            </w:r>
          </w:p>
          <w:p w:rsidR="00285F0B" w:rsidRDefault="00445AA4">
            <w:pPr>
              <w:pStyle w:val="normal"/>
              <w:numPr>
                <w:ilvl w:val="0"/>
                <w:numId w:val="11"/>
              </w:numPr>
            </w:pPr>
            <w:r>
              <w:t>doprava</w:t>
            </w:r>
          </w:p>
          <w:p w:rsidR="00285F0B" w:rsidRDefault="00445AA4">
            <w:pPr>
              <w:pStyle w:val="normal"/>
              <w:numPr>
                <w:ilvl w:val="0"/>
                <w:numId w:val="11"/>
              </w:numPr>
            </w:pPr>
            <w:r>
              <w:t>ÚPSVaR</w:t>
            </w:r>
          </w:p>
          <w:p w:rsidR="007D2D88" w:rsidRDefault="00155C23" w:rsidP="007D2D88">
            <w:pPr>
              <w:pStyle w:val="normal"/>
              <w:numPr>
                <w:ilvl w:val="0"/>
                <w:numId w:val="11"/>
              </w:numPr>
            </w:pPr>
            <w:r>
              <w:t>voľby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347AAB" w:rsidRDefault="00155C23" w:rsidP="007D2D88">
            <w:pPr>
              <w:pStyle w:val="normal"/>
              <w:jc w:val="right"/>
            </w:pPr>
            <w:r>
              <w:t>10 285,84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347AAB" w:rsidRDefault="00155C23">
            <w:pPr>
              <w:pStyle w:val="normal"/>
              <w:jc w:val="right"/>
              <w:rPr>
                <w:color w:val="auto"/>
              </w:rPr>
            </w:pPr>
            <w:r>
              <w:rPr>
                <w:color w:val="auto"/>
              </w:rPr>
              <w:t>20 206,20</w:t>
            </w:r>
          </w:p>
          <w:p w:rsidR="00155C23" w:rsidRDefault="00155C23">
            <w:pPr>
              <w:pStyle w:val="normal"/>
              <w:jc w:val="right"/>
              <w:rPr>
                <w:color w:val="auto"/>
              </w:rPr>
            </w:pPr>
            <w:r>
              <w:rPr>
                <w:color w:val="auto"/>
              </w:rPr>
              <w:t>110,22</w:t>
            </w:r>
          </w:p>
          <w:p w:rsidR="00155C23" w:rsidRDefault="00155C23">
            <w:pPr>
              <w:pStyle w:val="normal"/>
              <w:jc w:val="right"/>
              <w:rPr>
                <w:color w:val="auto"/>
              </w:rPr>
            </w:pPr>
            <w:r>
              <w:rPr>
                <w:color w:val="auto"/>
              </w:rPr>
              <w:t>31,22</w:t>
            </w:r>
          </w:p>
          <w:p w:rsidR="00155C23" w:rsidRDefault="00155C23">
            <w:pPr>
              <w:pStyle w:val="normal"/>
              <w:jc w:val="right"/>
              <w:rPr>
                <w:color w:val="auto"/>
              </w:rPr>
            </w:pPr>
            <w:r>
              <w:rPr>
                <w:color w:val="auto"/>
              </w:rPr>
              <w:t>230,00</w:t>
            </w:r>
          </w:p>
          <w:p w:rsidR="00155C23" w:rsidRDefault="00155C23">
            <w:pPr>
              <w:pStyle w:val="normal"/>
              <w:jc w:val="right"/>
              <w:rPr>
                <w:color w:val="auto"/>
              </w:rPr>
            </w:pPr>
            <w:r>
              <w:rPr>
                <w:color w:val="auto"/>
              </w:rPr>
              <w:t>450,63</w:t>
            </w:r>
          </w:p>
          <w:p w:rsidR="00155C23" w:rsidRDefault="00155C23">
            <w:pPr>
              <w:pStyle w:val="normal"/>
              <w:jc w:val="right"/>
              <w:rPr>
                <w:color w:val="auto"/>
              </w:rPr>
            </w:pPr>
            <w:r>
              <w:rPr>
                <w:color w:val="auto"/>
              </w:rPr>
              <w:t>13 794,95</w:t>
            </w:r>
          </w:p>
          <w:p w:rsidR="00155C23" w:rsidRPr="00155C23" w:rsidRDefault="00155C23" w:rsidP="00155C23">
            <w:pPr>
              <w:pStyle w:val="normal"/>
              <w:jc w:val="right"/>
              <w:rPr>
                <w:color w:val="auto"/>
              </w:rPr>
            </w:pPr>
            <w:r>
              <w:rPr>
                <w:color w:val="auto"/>
              </w:rPr>
              <w:t>1 294,99</w:t>
            </w:r>
          </w:p>
        </w:tc>
      </w:tr>
      <w:tr w:rsidR="00285F0B">
        <w:tc>
          <w:tcPr>
            <w:tcW w:w="4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 xml:space="preserve">694 - </w:t>
            </w:r>
            <w:r w:rsidR="007D2D88">
              <w:t>Výnosy samosprávy z kap.</w:t>
            </w:r>
            <w:r>
              <w:t xml:space="preserve"> transferov zo ŠR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155C23">
            <w:pPr>
              <w:pStyle w:val="normal"/>
              <w:jc w:val="right"/>
            </w:pPr>
            <w:r>
              <w:t>58 483,46</w:t>
            </w:r>
          </w:p>
        </w:tc>
      </w:tr>
      <w:tr w:rsidR="00285F0B">
        <w:tc>
          <w:tcPr>
            <w:tcW w:w="4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695 - Výnosy samosprávy z bežných transferov od EÚ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155C23">
            <w:pPr>
              <w:pStyle w:val="normal"/>
              <w:jc w:val="right"/>
            </w:pPr>
            <w:r>
              <w:t>0,00</w:t>
            </w:r>
          </w:p>
        </w:tc>
      </w:tr>
      <w:tr w:rsidR="00285F0B">
        <w:tc>
          <w:tcPr>
            <w:tcW w:w="4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696 - Výnosy samosprávy z kapitálových transferov od EÚ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155C23">
            <w:pPr>
              <w:pStyle w:val="normal"/>
              <w:jc w:val="right"/>
            </w:pPr>
            <w:r>
              <w:t>0,00</w:t>
            </w:r>
          </w:p>
        </w:tc>
      </w:tr>
      <w:tr w:rsidR="00285F0B">
        <w:tc>
          <w:tcPr>
            <w:tcW w:w="4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697 - Výnosy samosprávy z BT od  subjektov mimo verejnej správy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155C23">
            <w:pPr>
              <w:pStyle w:val="normal"/>
              <w:jc w:val="right"/>
            </w:pPr>
            <w:r>
              <w:t>0,00</w:t>
            </w:r>
          </w:p>
        </w:tc>
      </w:tr>
      <w:tr w:rsidR="00285F0B">
        <w:tc>
          <w:tcPr>
            <w:tcW w:w="4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698 - Výnosy samosprávy z KT od  subjektov mimo verejnej správy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155C23">
            <w:pPr>
              <w:pStyle w:val="normal"/>
              <w:jc w:val="right"/>
            </w:pPr>
            <w:r>
              <w:t>0,00</w:t>
            </w:r>
          </w:p>
        </w:tc>
      </w:tr>
      <w:tr w:rsidR="00285F0B">
        <w:tc>
          <w:tcPr>
            <w:tcW w:w="4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699 - Výnosy samosprávy  z odvodu rozpočtových príjmov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155C23">
            <w:pPr>
              <w:pStyle w:val="normal"/>
              <w:jc w:val="right"/>
            </w:pPr>
            <w:r>
              <w:t>0,00</w:t>
            </w:r>
          </w:p>
        </w:tc>
      </w:tr>
      <w:tr w:rsidR="00285F0B">
        <w:tc>
          <w:tcPr>
            <w:tcW w:w="4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numPr>
                <w:ilvl w:val="0"/>
                <w:numId w:val="36"/>
              </w:numPr>
              <w:ind w:left="185" w:hanging="185"/>
            </w:pPr>
            <w:r>
              <w:rPr>
                <w:b/>
              </w:rPr>
              <w:t xml:space="preserve"> ostatné výnosy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</w:tr>
      <w:tr w:rsidR="00285F0B">
        <w:tc>
          <w:tcPr>
            <w:tcW w:w="4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641 – Predaj majetku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155C23">
            <w:pPr>
              <w:pStyle w:val="normal"/>
              <w:jc w:val="right"/>
            </w:pPr>
            <w:r>
              <w:t>2 939,96</w:t>
            </w:r>
          </w:p>
        </w:tc>
      </w:tr>
      <w:tr w:rsidR="00285F0B">
        <w:tc>
          <w:tcPr>
            <w:tcW w:w="4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644 - Zmluvné pokuty, penále a úroky z omeškania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155C23">
            <w:pPr>
              <w:pStyle w:val="normal"/>
              <w:jc w:val="right"/>
            </w:pPr>
            <w:r>
              <w:t>0,00</w:t>
            </w:r>
          </w:p>
        </w:tc>
      </w:tr>
      <w:tr w:rsidR="00285F0B">
        <w:tc>
          <w:tcPr>
            <w:tcW w:w="4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645 - Ostatné pokuty, penále a úroky z omeškania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155C23">
            <w:pPr>
              <w:pStyle w:val="normal"/>
              <w:jc w:val="right"/>
            </w:pPr>
            <w:r>
              <w:t>0,00</w:t>
            </w:r>
          </w:p>
        </w:tc>
      </w:tr>
      <w:tr w:rsidR="00285F0B">
        <w:trPr>
          <w:trHeight w:val="260"/>
        </w:trPr>
        <w:tc>
          <w:tcPr>
            <w:tcW w:w="4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648 - Ostatné výnosy</w:t>
            </w:r>
          </w:p>
          <w:p w:rsidR="00285F0B" w:rsidRDefault="00155C23" w:rsidP="00155C23">
            <w:pPr>
              <w:pStyle w:val="normal"/>
              <w:numPr>
                <w:ilvl w:val="0"/>
                <w:numId w:val="27"/>
              </w:numPr>
            </w:pPr>
            <w:r>
              <w:t>Nájom PO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7D2D88" w:rsidRDefault="00155C23">
            <w:pPr>
              <w:pStyle w:val="normal"/>
              <w:jc w:val="right"/>
            </w:pPr>
            <w:r>
              <w:t>4 366,17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155C23">
            <w:pPr>
              <w:pStyle w:val="normal"/>
              <w:jc w:val="right"/>
            </w:pPr>
            <w:r>
              <w:t>2 097,24</w:t>
            </w:r>
          </w:p>
          <w:p w:rsidR="00155C23" w:rsidRDefault="00155C23">
            <w:pPr>
              <w:pStyle w:val="normal"/>
              <w:jc w:val="right"/>
            </w:pPr>
            <w:r>
              <w:t>1 626,72</w:t>
            </w:r>
          </w:p>
        </w:tc>
      </w:tr>
    </w:tbl>
    <w:p w:rsidR="00285F0B" w:rsidRDefault="00285F0B">
      <w:pPr>
        <w:pStyle w:val="normal"/>
        <w:ind w:left="284"/>
        <w:rPr>
          <w:b/>
          <w:sz w:val="24"/>
          <w:szCs w:val="24"/>
        </w:rPr>
      </w:pPr>
    </w:p>
    <w:p w:rsidR="00285F0B" w:rsidRDefault="00445AA4">
      <w:pPr>
        <w:pStyle w:val="normal"/>
        <w:numPr>
          <w:ilvl w:val="0"/>
          <w:numId w:val="17"/>
        </w:numPr>
        <w:ind w:left="284" w:hanging="284"/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Style w:val="ac"/>
        <w:tblW w:w="10210" w:type="dxa"/>
        <w:tblInd w:w="-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/>
      </w:tblPr>
      <w:tblGrid>
        <w:gridCol w:w="4630"/>
        <w:gridCol w:w="2790"/>
        <w:gridCol w:w="2790"/>
      </w:tblGrid>
      <w:tr w:rsidR="00285F0B">
        <w:trPr>
          <w:trHeight w:val="16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AD03E4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Suma k 31.12.</w:t>
            </w:r>
            <w:r w:rsidR="00301B4A">
              <w:rPr>
                <w:b/>
              </w:rPr>
              <w:t>2018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jc w:val="center"/>
              <w:rPr>
                <w:b/>
              </w:rPr>
            </w:pPr>
            <w:r>
              <w:rPr>
                <w:b/>
              </w:rPr>
              <w:t>Suma k 31.12.</w:t>
            </w:r>
            <w:r w:rsidR="00301B4A">
              <w:rPr>
                <w:b/>
              </w:rPr>
              <w:t>2019</w:t>
            </w:r>
          </w:p>
        </w:tc>
      </w:tr>
      <w:tr w:rsidR="00285F0B">
        <w:trPr>
          <w:trHeight w:val="16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</w:tr>
      <w:tr w:rsidR="00285F0B">
        <w:trPr>
          <w:trHeight w:val="16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 xml:space="preserve">501 - Spotreba materiálu </w:t>
            </w:r>
          </w:p>
          <w:p w:rsidR="00285F0B" w:rsidRDefault="00445AA4">
            <w:pPr>
              <w:pStyle w:val="normal"/>
              <w:numPr>
                <w:ilvl w:val="0"/>
                <w:numId w:val="28"/>
              </w:numPr>
            </w:pPr>
            <w:r>
              <w:t>OcÚ</w:t>
            </w:r>
            <w:r w:rsidR="00D15977">
              <w:t>-kancelárske potreby</w:t>
            </w:r>
          </w:p>
          <w:p w:rsidR="00285F0B" w:rsidRDefault="00445AA4">
            <w:pPr>
              <w:pStyle w:val="normal"/>
              <w:numPr>
                <w:ilvl w:val="0"/>
                <w:numId w:val="28"/>
              </w:numPr>
            </w:pPr>
            <w:r>
              <w:t>MŠ</w:t>
            </w:r>
          </w:p>
          <w:p w:rsidR="00CF71B4" w:rsidRDefault="00D15977" w:rsidP="00CF71B4">
            <w:pPr>
              <w:pStyle w:val="normal"/>
              <w:numPr>
                <w:ilvl w:val="0"/>
                <w:numId w:val="28"/>
              </w:numPr>
            </w:pPr>
            <w:r>
              <w:t>OcÚ-ostatné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CF71B4" w:rsidRDefault="00155C23" w:rsidP="00CF71B4">
            <w:pPr>
              <w:pStyle w:val="normal"/>
              <w:jc w:val="right"/>
            </w:pPr>
            <w:r>
              <w:t>14 099,32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D15977">
            <w:pPr>
              <w:pStyle w:val="normal"/>
              <w:jc w:val="right"/>
            </w:pPr>
            <w:r>
              <w:t>12 952,79</w:t>
            </w:r>
          </w:p>
          <w:p w:rsidR="00D15977" w:rsidRDefault="00D15977">
            <w:pPr>
              <w:pStyle w:val="normal"/>
              <w:jc w:val="right"/>
            </w:pPr>
            <w:r>
              <w:t>4 585,37</w:t>
            </w:r>
          </w:p>
          <w:p w:rsidR="00D15977" w:rsidRDefault="00D15977">
            <w:pPr>
              <w:pStyle w:val="normal"/>
              <w:jc w:val="right"/>
            </w:pPr>
            <w:r>
              <w:t>360,03</w:t>
            </w:r>
          </w:p>
          <w:p w:rsidR="00D15977" w:rsidRDefault="00D15977">
            <w:pPr>
              <w:pStyle w:val="normal"/>
              <w:jc w:val="right"/>
            </w:pPr>
            <w:r>
              <w:t>2 721,27</w:t>
            </w:r>
          </w:p>
        </w:tc>
      </w:tr>
      <w:tr w:rsidR="00285F0B">
        <w:trPr>
          <w:trHeight w:val="16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502 - Spotreba energie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D03E4" w:rsidRDefault="00D15977" w:rsidP="00AD03E4">
            <w:pPr>
              <w:pStyle w:val="normal"/>
              <w:jc w:val="right"/>
            </w:pPr>
            <w:r>
              <w:t>11 988,24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D15977">
            <w:pPr>
              <w:pStyle w:val="normal"/>
              <w:jc w:val="right"/>
            </w:pPr>
            <w:r>
              <w:t>7 803,44</w:t>
            </w:r>
          </w:p>
        </w:tc>
      </w:tr>
      <w:tr w:rsidR="00285F0B">
        <w:trPr>
          <w:trHeight w:val="16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služby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</w:tr>
      <w:tr w:rsidR="00285F0B">
        <w:trPr>
          <w:trHeight w:val="16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CF71B4" w:rsidRDefault="00445AA4" w:rsidP="00D15977">
            <w:pPr>
              <w:pStyle w:val="normal"/>
            </w:pPr>
            <w:r>
              <w:t xml:space="preserve">511 - </w:t>
            </w:r>
            <w:r>
              <w:rPr>
                <w:color w:val="000000"/>
              </w:rPr>
              <w:t>Opravy a udržiavanie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D03E4" w:rsidRDefault="00AD03E4" w:rsidP="00CF71B4">
            <w:pPr>
              <w:pStyle w:val="normal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CF71B4" w:rsidRDefault="00CF71B4">
            <w:pPr>
              <w:pStyle w:val="normal"/>
              <w:jc w:val="right"/>
            </w:pPr>
          </w:p>
        </w:tc>
      </w:tr>
      <w:tr w:rsidR="00285F0B">
        <w:trPr>
          <w:trHeight w:val="16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512 - Cestovné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D15977">
            <w:pPr>
              <w:pStyle w:val="normal"/>
              <w:jc w:val="right"/>
            </w:pPr>
            <w:r>
              <w:t>274,28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D15977">
            <w:pPr>
              <w:pStyle w:val="normal"/>
              <w:jc w:val="right"/>
            </w:pPr>
            <w:r>
              <w:t>32,76</w:t>
            </w:r>
          </w:p>
        </w:tc>
      </w:tr>
      <w:tr w:rsidR="00285F0B">
        <w:trPr>
          <w:trHeight w:val="16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lastRenderedPageBreak/>
              <w:t xml:space="preserve">513 - Náklady na reprezentáciu 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D15977">
            <w:pPr>
              <w:pStyle w:val="normal"/>
              <w:jc w:val="right"/>
            </w:pPr>
            <w:r>
              <w:t>492,63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D15977">
            <w:pPr>
              <w:pStyle w:val="normal"/>
              <w:jc w:val="right"/>
            </w:pPr>
            <w:r>
              <w:t>344,99</w:t>
            </w:r>
          </w:p>
        </w:tc>
      </w:tr>
      <w:tr w:rsidR="00285F0B">
        <w:trPr>
          <w:trHeight w:val="16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 xml:space="preserve">518 - Ostatné služby </w:t>
            </w:r>
          </w:p>
          <w:p w:rsidR="00285F0B" w:rsidRDefault="00D15977">
            <w:pPr>
              <w:pStyle w:val="normal"/>
              <w:numPr>
                <w:ilvl w:val="0"/>
                <w:numId w:val="29"/>
              </w:numPr>
            </w:pPr>
            <w:r>
              <w:t>rozbor vody</w:t>
            </w:r>
          </w:p>
          <w:p w:rsidR="00285F0B" w:rsidRDefault="00D15977">
            <w:pPr>
              <w:pStyle w:val="normal"/>
              <w:numPr>
                <w:ilvl w:val="0"/>
                <w:numId w:val="29"/>
              </w:numPr>
            </w:pPr>
            <w:r>
              <w:t>TKO</w:t>
            </w:r>
          </w:p>
          <w:p w:rsidR="00285F0B" w:rsidRDefault="00445AA4">
            <w:pPr>
              <w:pStyle w:val="normal"/>
              <w:numPr>
                <w:ilvl w:val="0"/>
                <w:numId w:val="29"/>
              </w:numPr>
            </w:pPr>
            <w:r>
              <w:t>audit</w:t>
            </w:r>
          </w:p>
          <w:p w:rsidR="00285F0B" w:rsidRDefault="00445AA4">
            <w:pPr>
              <w:pStyle w:val="normal"/>
              <w:numPr>
                <w:ilvl w:val="0"/>
                <w:numId w:val="29"/>
              </w:numPr>
            </w:pPr>
            <w:r>
              <w:t>telekomunikačné služby</w:t>
            </w:r>
          </w:p>
          <w:p w:rsidR="00285F0B" w:rsidRDefault="00D15977">
            <w:pPr>
              <w:pStyle w:val="normal"/>
              <w:numPr>
                <w:ilvl w:val="0"/>
                <w:numId w:val="29"/>
              </w:numPr>
            </w:pPr>
            <w:r>
              <w:t>správa ciest</w:t>
            </w:r>
          </w:p>
          <w:p w:rsidR="00285F0B" w:rsidRDefault="00D15977">
            <w:pPr>
              <w:pStyle w:val="normal"/>
              <w:numPr>
                <w:ilvl w:val="0"/>
                <w:numId w:val="29"/>
              </w:numPr>
            </w:pPr>
            <w:r>
              <w:t>vývoz biologického odpadu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CF71B4" w:rsidRDefault="00D15977">
            <w:pPr>
              <w:pStyle w:val="normal"/>
              <w:jc w:val="right"/>
            </w:pPr>
            <w:r>
              <w:t>13 067,13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D15977">
            <w:pPr>
              <w:pStyle w:val="normal"/>
              <w:jc w:val="right"/>
            </w:pPr>
            <w:r>
              <w:t>17 605,80</w:t>
            </w:r>
          </w:p>
          <w:p w:rsidR="00D15977" w:rsidRDefault="00D15977">
            <w:pPr>
              <w:pStyle w:val="normal"/>
              <w:jc w:val="right"/>
            </w:pPr>
            <w:r>
              <w:t>1 459,04</w:t>
            </w:r>
          </w:p>
          <w:p w:rsidR="00D15977" w:rsidRDefault="00D15977">
            <w:pPr>
              <w:pStyle w:val="normal"/>
              <w:jc w:val="right"/>
            </w:pPr>
            <w:r>
              <w:t>6 182,63</w:t>
            </w:r>
          </w:p>
          <w:p w:rsidR="00D15977" w:rsidRDefault="00D15977">
            <w:pPr>
              <w:pStyle w:val="normal"/>
              <w:jc w:val="right"/>
            </w:pPr>
            <w:r>
              <w:t>400,00</w:t>
            </w:r>
          </w:p>
          <w:p w:rsidR="00D15977" w:rsidRDefault="00D15977">
            <w:pPr>
              <w:pStyle w:val="normal"/>
              <w:jc w:val="right"/>
            </w:pPr>
            <w:r>
              <w:t>1 863,20</w:t>
            </w:r>
          </w:p>
          <w:p w:rsidR="00D15977" w:rsidRDefault="00D15977">
            <w:pPr>
              <w:pStyle w:val="normal"/>
              <w:jc w:val="right"/>
            </w:pPr>
            <w:r>
              <w:t>2 316,11</w:t>
            </w:r>
          </w:p>
          <w:p w:rsidR="00D15977" w:rsidRDefault="00D15977" w:rsidP="00D15977">
            <w:pPr>
              <w:pStyle w:val="normal"/>
              <w:jc w:val="right"/>
            </w:pPr>
            <w:r>
              <w:t xml:space="preserve"> 1 097,29</w:t>
            </w:r>
          </w:p>
        </w:tc>
      </w:tr>
      <w:tr w:rsidR="00285F0B">
        <w:trPr>
          <w:trHeight w:val="16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osobné náklady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</w:tr>
      <w:tr w:rsidR="00285F0B">
        <w:trPr>
          <w:trHeight w:val="16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 w:rsidP="00D15977">
            <w:pPr>
              <w:pStyle w:val="normal"/>
            </w:pPr>
            <w:r>
              <w:t>521 - Mzdové náklady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AD03E4" w:rsidRDefault="00D15977">
            <w:pPr>
              <w:pStyle w:val="normal"/>
              <w:jc w:val="right"/>
            </w:pPr>
            <w:r>
              <w:t>59 805,18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D15977">
            <w:pPr>
              <w:pStyle w:val="normal"/>
              <w:jc w:val="right"/>
              <w:rPr>
                <w:color w:val="000000"/>
              </w:rPr>
            </w:pPr>
            <w:r>
              <w:rPr>
                <w:color w:val="000000"/>
              </w:rPr>
              <w:t>76 966,69</w:t>
            </w:r>
          </w:p>
        </w:tc>
      </w:tr>
      <w:tr w:rsidR="00285F0B">
        <w:trPr>
          <w:trHeight w:val="16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524 - Zákonné sociálne náklady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D15977">
            <w:pPr>
              <w:pStyle w:val="normal"/>
              <w:jc w:val="right"/>
            </w:pPr>
            <w:r>
              <w:t>26 226,98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D15977">
            <w:pPr>
              <w:pStyle w:val="normal"/>
              <w:jc w:val="right"/>
            </w:pPr>
            <w:r>
              <w:t>25 541,77</w:t>
            </w:r>
          </w:p>
        </w:tc>
      </w:tr>
      <w:tr w:rsidR="00285F0B">
        <w:trPr>
          <w:trHeight w:val="16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 xml:space="preserve">527 - Zákonné sociálne náklady 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D15977">
            <w:pPr>
              <w:pStyle w:val="normal"/>
              <w:jc w:val="right"/>
            </w:pPr>
            <w:r>
              <w:t>868,91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D15977">
            <w:pPr>
              <w:pStyle w:val="normal"/>
              <w:jc w:val="right"/>
            </w:pPr>
            <w:r>
              <w:t>977 56</w:t>
            </w:r>
          </w:p>
        </w:tc>
      </w:tr>
      <w:tr w:rsidR="00285F0B">
        <w:trPr>
          <w:trHeight w:val="16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dane a poplatky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</w:tr>
      <w:tr w:rsidR="00285F0B">
        <w:trPr>
          <w:trHeight w:val="16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538 - Ostatné dane a poplatky</w:t>
            </w:r>
          </w:p>
          <w:p w:rsidR="00285F0B" w:rsidRDefault="00445AA4">
            <w:pPr>
              <w:pStyle w:val="normal"/>
              <w:numPr>
                <w:ilvl w:val="0"/>
                <w:numId w:val="30"/>
              </w:numPr>
            </w:pPr>
            <w:r>
              <w:t>Uloženie odpadu</w:t>
            </w:r>
          </w:p>
          <w:p w:rsidR="00285F0B" w:rsidRDefault="00445AA4">
            <w:pPr>
              <w:pStyle w:val="normal"/>
              <w:numPr>
                <w:ilvl w:val="0"/>
                <w:numId w:val="30"/>
              </w:numPr>
            </w:pPr>
            <w:r>
              <w:t>koncesionárske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C4A8A" w:rsidRDefault="00FC4A8A">
            <w:pPr>
              <w:pStyle w:val="normal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C4A8A" w:rsidRDefault="00FC4A8A">
            <w:pPr>
              <w:pStyle w:val="normal"/>
              <w:jc w:val="right"/>
            </w:pPr>
          </w:p>
        </w:tc>
      </w:tr>
      <w:tr w:rsidR="00285F0B">
        <w:trPr>
          <w:trHeight w:val="16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</w:tr>
      <w:tr w:rsidR="00285F0B">
        <w:trPr>
          <w:trHeight w:val="16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551 - Odpisy  DNM a DHM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3070F7">
            <w:pPr>
              <w:pStyle w:val="normal"/>
              <w:jc w:val="right"/>
            </w:pPr>
            <w:r>
              <w:t>72 435,24</w:t>
            </w:r>
          </w:p>
        </w:tc>
      </w:tr>
      <w:tr w:rsidR="00285F0B">
        <w:trPr>
          <w:trHeight w:val="24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</w:tr>
      <w:tr w:rsidR="00285F0B">
        <w:trPr>
          <w:trHeight w:val="24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 w:rsidP="00180D7E">
            <w:pPr>
              <w:pStyle w:val="normal"/>
            </w:pPr>
            <w:r>
              <w:t>562 – Úroky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C4A8A" w:rsidRDefault="00180D7E">
            <w:pPr>
              <w:pStyle w:val="normal"/>
              <w:jc w:val="right"/>
            </w:pPr>
            <w:r>
              <w:t>358,76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C4A8A" w:rsidRDefault="00180D7E">
            <w:pPr>
              <w:pStyle w:val="normal"/>
              <w:jc w:val="right"/>
            </w:pPr>
            <w:r>
              <w:t>337,01</w:t>
            </w:r>
          </w:p>
        </w:tc>
      </w:tr>
      <w:tr w:rsidR="00285F0B">
        <w:trPr>
          <w:trHeight w:val="50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568 - Ostatné finančné náklady</w:t>
            </w:r>
          </w:p>
          <w:p w:rsidR="00285F0B" w:rsidRDefault="00445AA4">
            <w:pPr>
              <w:pStyle w:val="normal"/>
              <w:numPr>
                <w:ilvl w:val="0"/>
                <w:numId w:val="21"/>
              </w:numPr>
            </w:pPr>
            <w:r>
              <w:t>bankové poplatky</w:t>
            </w:r>
          </w:p>
          <w:p w:rsidR="00FC4A8A" w:rsidRDefault="00FC4A8A">
            <w:pPr>
              <w:pStyle w:val="normal"/>
              <w:numPr>
                <w:ilvl w:val="0"/>
                <w:numId w:val="21"/>
              </w:numPr>
            </w:pPr>
            <w:r>
              <w:t>poistenie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B5235E" w:rsidRDefault="00180D7E">
            <w:pPr>
              <w:pStyle w:val="normal"/>
              <w:jc w:val="right"/>
            </w:pPr>
            <w:r>
              <w:t>1 367,79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C4A8A" w:rsidRDefault="00180D7E" w:rsidP="00FC4A8A">
            <w:pPr>
              <w:pStyle w:val="normal"/>
              <w:jc w:val="right"/>
            </w:pPr>
            <w:r>
              <w:t xml:space="preserve"> 1 198,07</w:t>
            </w:r>
          </w:p>
          <w:p w:rsidR="00180D7E" w:rsidRDefault="00180D7E" w:rsidP="00FC4A8A">
            <w:pPr>
              <w:pStyle w:val="normal"/>
              <w:jc w:val="right"/>
            </w:pPr>
          </w:p>
          <w:p w:rsidR="00180D7E" w:rsidRDefault="00180D7E" w:rsidP="00FC4A8A">
            <w:pPr>
              <w:pStyle w:val="normal"/>
              <w:jc w:val="right"/>
            </w:pPr>
          </w:p>
        </w:tc>
      </w:tr>
      <w:tr w:rsidR="00285F0B">
        <w:trPr>
          <w:trHeight w:val="24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mimoriadne náklady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</w:tr>
      <w:tr w:rsidR="00285F0B">
        <w:trPr>
          <w:trHeight w:val="24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572 - Škody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B5235E">
            <w:pPr>
              <w:pStyle w:val="normal"/>
              <w:jc w:val="right"/>
            </w:pPr>
            <w:r>
              <w:t>0.00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jc w:val="right"/>
            </w:pPr>
            <w:r>
              <w:t>0,00</w:t>
            </w:r>
          </w:p>
        </w:tc>
      </w:tr>
      <w:tr w:rsidR="00285F0B">
        <w:trPr>
          <w:trHeight w:val="24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numPr>
                <w:ilvl w:val="0"/>
                <w:numId w:val="3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</w:tr>
      <w:tr w:rsidR="00285F0B" w:rsidTr="00180D7E">
        <w:trPr>
          <w:trHeight w:val="276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numPr>
                <w:ilvl w:val="0"/>
                <w:numId w:val="26"/>
              </w:numPr>
              <w:spacing w:after="200" w:line="276" w:lineRule="auto"/>
              <w:jc w:val="both"/>
            </w:pPr>
            <w:r>
              <w:t>- Náklady na transfery z rozpočtu obce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80D7E" w:rsidRDefault="00B5235E" w:rsidP="00180D7E">
            <w:pPr>
              <w:pStyle w:val="normal"/>
              <w:jc w:val="right"/>
            </w:pPr>
            <w:r>
              <w:t>0.00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180D7E" w:rsidRDefault="00445AA4" w:rsidP="00180D7E">
            <w:pPr>
              <w:pStyle w:val="normal"/>
              <w:jc w:val="right"/>
            </w:pPr>
            <w:r>
              <w:t>0,00</w:t>
            </w:r>
          </w:p>
        </w:tc>
      </w:tr>
      <w:tr w:rsidR="00285F0B">
        <w:trPr>
          <w:trHeight w:val="76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numPr>
                <w:ilvl w:val="0"/>
                <w:numId w:val="26"/>
              </w:numPr>
            </w:pPr>
            <w:r>
              <w:t>- Náklady na transfery z rozpočtu obce, VÚC ostatným subjektov verejnej správy - bežný transfer –spoločné úrady</w:t>
            </w:r>
          </w:p>
          <w:p w:rsidR="00285F0B" w:rsidRDefault="00285F0B">
            <w:pPr>
              <w:pStyle w:val="normal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180D7E">
            <w:pPr>
              <w:pStyle w:val="normal"/>
              <w:jc w:val="right"/>
            </w:pPr>
            <w:r>
              <w:t>819,00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180D7E">
            <w:pPr>
              <w:pStyle w:val="normal"/>
              <w:jc w:val="right"/>
            </w:pPr>
            <w:r>
              <w:t>585,00</w:t>
            </w:r>
          </w:p>
        </w:tc>
      </w:tr>
      <w:tr w:rsidR="00285F0B">
        <w:trPr>
          <w:trHeight w:val="76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 xml:space="preserve">586 - Náklady na transfery z rozpočtu obce, VÚC subjektov mimo verejnej správy - bežný transfer 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B5235E">
            <w:pPr>
              <w:pStyle w:val="normal"/>
              <w:jc w:val="right"/>
            </w:pPr>
            <w:r>
              <w:t>0.00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jc w:val="right"/>
            </w:pPr>
            <w:r>
              <w:t>0,00</w:t>
            </w:r>
          </w:p>
        </w:tc>
      </w:tr>
      <w:tr w:rsidR="00285F0B">
        <w:trPr>
          <w:trHeight w:val="50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587 - Náklady na ostatné transfery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B5235E">
            <w:pPr>
              <w:pStyle w:val="normal"/>
              <w:jc w:val="right"/>
            </w:pPr>
            <w:r>
              <w:t>0.00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jc w:val="right"/>
            </w:pPr>
            <w:r>
              <w:t>0,00</w:t>
            </w:r>
          </w:p>
        </w:tc>
      </w:tr>
      <w:tr w:rsidR="00285F0B" w:rsidTr="00180D7E">
        <w:trPr>
          <w:trHeight w:val="301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588 - Náklady z odvodu príjmov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B5235E">
            <w:pPr>
              <w:pStyle w:val="normal"/>
              <w:jc w:val="right"/>
            </w:pPr>
            <w:r>
              <w:t>0.00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jc w:val="right"/>
            </w:pPr>
            <w:r>
              <w:t>0,00</w:t>
            </w:r>
          </w:p>
        </w:tc>
      </w:tr>
      <w:tr w:rsidR="00285F0B" w:rsidTr="00180D7E">
        <w:trPr>
          <w:trHeight w:val="263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589 - Náklady z budúceho odvodu príjmov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B5235E">
            <w:pPr>
              <w:pStyle w:val="normal"/>
              <w:jc w:val="right"/>
            </w:pPr>
            <w:r>
              <w:t>0.00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jc w:val="right"/>
            </w:pPr>
            <w:r>
              <w:t>0,00</w:t>
            </w:r>
          </w:p>
        </w:tc>
      </w:tr>
      <w:tr w:rsidR="00285F0B">
        <w:trPr>
          <w:trHeight w:val="24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left w:w="65" w:type="dxa"/>
            </w:tcMar>
          </w:tcPr>
          <w:p w:rsidR="00285F0B" w:rsidRDefault="00445AA4">
            <w:pPr>
              <w:pStyle w:val="normal"/>
              <w:rPr>
                <w:b/>
              </w:rPr>
            </w:pPr>
            <w:r>
              <w:rPr>
                <w:b/>
              </w:rPr>
              <w:t>i ) ostatné náklady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285F0B">
            <w:pPr>
              <w:pStyle w:val="normal"/>
              <w:jc w:val="right"/>
            </w:pPr>
          </w:p>
        </w:tc>
      </w:tr>
      <w:tr w:rsidR="00285F0B">
        <w:trPr>
          <w:trHeight w:val="24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541 - ZC predaného DNM a DHM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B5235E">
            <w:pPr>
              <w:pStyle w:val="normal"/>
              <w:jc w:val="right"/>
            </w:pPr>
            <w:r>
              <w:t>0.00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jc w:val="right"/>
            </w:pPr>
            <w:r>
              <w:t>0,00</w:t>
            </w:r>
          </w:p>
        </w:tc>
      </w:tr>
      <w:tr w:rsidR="00285F0B">
        <w:trPr>
          <w:trHeight w:val="24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544 - Zmluvné pokuty, penále a úroky z omeškania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B5235E">
            <w:pPr>
              <w:pStyle w:val="normal"/>
              <w:jc w:val="right"/>
            </w:pPr>
            <w:r>
              <w:t>0.00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jc w:val="right"/>
            </w:pPr>
            <w:r>
              <w:t>0,00</w:t>
            </w:r>
          </w:p>
        </w:tc>
      </w:tr>
      <w:tr w:rsidR="00285F0B">
        <w:trPr>
          <w:trHeight w:val="24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545 - Ostatné pokuty, penále a úroky z omeškania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180D7E">
            <w:pPr>
              <w:pStyle w:val="normal"/>
              <w:jc w:val="right"/>
            </w:pPr>
            <w:r>
              <w:t>0,00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180D7E">
            <w:pPr>
              <w:pStyle w:val="normal"/>
              <w:jc w:val="right"/>
            </w:pPr>
            <w:r>
              <w:t>0,00</w:t>
            </w:r>
          </w:p>
        </w:tc>
      </w:tr>
      <w:tr w:rsidR="00285F0B" w:rsidTr="00180D7E">
        <w:trPr>
          <w:trHeight w:val="259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546 - Odpis pohľadávky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B5235E">
            <w:pPr>
              <w:pStyle w:val="normal"/>
              <w:jc w:val="right"/>
            </w:pPr>
            <w:r>
              <w:t>0.00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jc w:val="right"/>
            </w:pPr>
            <w:r>
              <w:t>0,00</w:t>
            </w:r>
          </w:p>
        </w:tc>
      </w:tr>
      <w:tr w:rsidR="00285F0B">
        <w:trPr>
          <w:trHeight w:val="50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548 - Ostatné náklady na prevádzkovú činnosť</w:t>
            </w:r>
          </w:p>
          <w:p w:rsidR="00285F0B" w:rsidRDefault="00180D7E" w:rsidP="00180D7E">
            <w:pPr>
              <w:pStyle w:val="normal"/>
              <w:numPr>
                <w:ilvl w:val="0"/>
                <w:numId w:val="18"/>
              </w:numPr>
            </w:pPr>
            <w:r>
              <w:t>č</w:t>
            </w:r>
            <w:r w:rsidR="00445AA4">
              <w:t>lenské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66818" w:rsidRDefault="00180D7E">
            <w:pPr>
              <w:pStyle w:val="normal"/>
              <w:jc w:val="right"/>
            </w:pPr>
            <w:r>
              <w:t>273,75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566818" w:rsidRDefault="00180D7E">
            <w:pPr>
              <w:pStyle w:val="normal"/>
              <w:jc w:val="right"/>
            </w:pPr>
            <w:r>
              <w:t>4 149,94</w:t>
            </w:r>
          </w:p>
          <w:p w:rsidR="00180D7E" w:rsidRDefault="00180D7E">
            <w:pPr>
              <w:pStyle w:val="normal"/>
              <w:jc w:val="right"/>
            </w:pPr>
            <w:r>
              <w:t>3 998,02</w:t>
            </w:r>
          </w:p>
        </w:tc>
      </w:tr>
      <w:tr w:rsidR="00285F0B" w:rsidTr="00180D7E">
        <w:trPr>
          <w:trHeight w:val="335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</w:pPr>
            <w:r>
              <w:t>549 - Manká a škody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B5235E">
            <w:pPr>
              <w:pStyle w:val="normal"/>
              <w:jc w:val="right"/>
            </w:pPr>
            <w:r>
              <w:t>0.00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jc w:val="right"/>
            </w:pPr>
            <w:r>
              <w:t>0,00</w:t>
            </w:r>
          </w:p>
        </w:tc>
      </w:tr>
      <w:tr w:rsidR="00285F0B">
        <w:trPr>
          <w:trHeight w:val="520"/>
        </w:trPr>
        <w:tc>
          <w:tcPr>
            <w:tcW w:w="4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rPr>
                <w:b/>
              </w:rPr>
            </w:pPr>
            <w:r>
              <w:rPr>
                <w:b/>
              </w:rPr>
              <w:t>j)  dane z príjmov</w:t>
            </w:r>
          </w:p>
          <w:p w:rsidR="00285F0B" w:rsidRDefault="00445AA4">
            <w:pPr>
              <w:pStyle w:val="normal"/>
            </w:pPr>
            <w:r>
              <w:t xml:space="preserve">591 - Splatná daň z príjmov 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B5235E">
            <w:pPr>
              <w:pStyle w:val="normal"/>
              <w:jc w:val="right"/>
            </w:pPr>
            <w:r>
              <w:t>0.00</w:t>
            </w:r>
          </w:p>
        </w:tc>
        <w:tc>
          <w:tcPr>
            <w:tcW w:w="27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285F0B" w:rsidRDefault="00445AA4">
            <w:pPr>
              <w:pStyle w:val="normal"/>
              <w:jc w:val="right"/>
            </w:pPr>
            <w:r>
              <w:t>0,00</w:t>
            </w:r>
          </w:p>
        </w:tc>
      </w:tr>
    </w:tbl>
    <w:p w:rsidR="00285F0B" w:rsidRDefault="00285F0B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</w:p>
    <w:p w:rsidR="00285F0B" w:rsidRDefault="00285F0B">
      <w:pPr>
        <w:pStyle w:val="normal"/>
        <w:rPr>
          <w:b/>
          <w:sz w:val="24"/>
          <w:szCs w:val="24"/>
        </w:rPr>
      </w:pPr>
    </w:p>
    <w:p w:rsidR="00285F0B" w:rsidRDefault="00285F0B">
      <w:pPr>
        <w:pStyle w:val="normal"/>
        <w:jc w:val="center"/>
        <w:rPr>
          <w:b/>
          <w:sz w:val="24"/>
          <w:szCs w:val="24"/>
        </w:rPr>
      </w:pPr>
    </w:p>
    <w:p w:rsidR="00285F0B" w:rsidRDefault="00445AA4"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285F0B" w:rsidRDefault="00445AA4"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285F0B" w:rsidRDefault="00285F0B">
      <w:pPr>
        <w:pStyle w:val="normal"/>
        <w:jc w:val="center"/>
        <w:rPr>
          <w:b/>
          <w:sz w:val="24"/>
          <w:szCs w:val="24"/>
        </w:rPr>
      </w:pPr>
    </w:p>
    <w:p w:rsidR="00285F0B" w:rsidRPr="00A833CA" w:rsidRDefault="00445AA4">
      <w:pPr>
        <w:pStyle w:val="normal"/>
        <w:jc w:val="both"/>
        <w:rPr>
          <w:color w:val="auto"/>
          <w:sz w:val="24"/>
          <w:szCs w:val="24"/>
        </w:rPr>
      </w:pPr>
      <w:r w:rsidRPr="00A833CA">
        <w:rPr>
          <w:color w:val="auto"/>
          <w:sz w:val="24"/>
          <w:szCs w:val="24"/>
        </w:rPr>
        <w:t xml:space="preserve">Rozpočet obce bol schválený </w:t>
      </w:r>
      <w:r w:rsidR="00D15DE6">
        <w:rPr>
          <w:color w:val="auto"/>
          <w:sz w:val="24"/>
          <w:szCs w:val="24"/>
        </w:rPr>
        <w:t>obecným zastupiteľstvom dňa 2</w:t>
      </w:r>
      <w:r w:rsidR="00F17E34">
        <w:rPr>
          <w:color w:val="auto"/>
          <w:sz w:val="24"/>
          <w:szCs w:val="24"/>
        </w:rPr>
        <w:t>8</w:t>
      </w:r>
      <w:r w:rsidRPr="00A833CA">
        <w:rPr>
          <w:color w:val="auto"/>
          <w:sz w:val="24"/>
          <w:szCs w:val="24"/>
        </w:rPr>
        <w:t>.03.</w:t>
      </w:r>
      <w:r w:rsidR="00301B4A">
        <w:rPr>
          <w:color w:val="auto"/>
          <w:sz w:val="24"/>
          <w:szCs w:val="24"/>
        </w:rPr>
        <w:t>2019</w:t>
      </w:r>
      <w:r w:rsidR="00D15DE6">
        <w:rPr>
          <w:color w:val="auto"/>
          <w:sz w:val="24"/>
          <w:szCs w:val="24"/>
        </w:rPr>
        <w:t xml:space="preserve">  uznesením č. </w:t>
      </w:r>
      <w:r w:rsidR="00F17E34">
        <w:rPr>
          <w:color w:val="auto"/>
          <w:sz w:val="24"/>
          <w:szCs w:val="24"/>
        </w:rPr>
        <w:t>U-1.3</w:t>
      </w:r>
    </w:p>
    <w:p w:rsidR="00285F0B" w:rsidRPr="00A833CA" w:rsidRDefault="00445AA4">
      <w:pPr>
        <w:pStyle w:val="normal"/>
        <w:jc w:val="both"/>
        <w:rPr>
          <w:color w:val="auto"/>
          <w:sz w:val="24"/>
          <w:szCs w:val="24"/>
        </w:rPr>
      </w:pPr>
      <w:r w:rsidRPr="00A833CA">
        <w:rPr>
          <w:color w:val="auto"/>
          <w:sz w:val="24"/>
          <w:szCs w:val="24"/>
        </w:rPr>
        <w:lastRenderedPageBreak/>
        <w:t xml:space="preserve">Zmeny rozpočtu: </w:t>
      </w:r>
    </w:p>
    <w:p w:rsidR="00285F0B" w:rsidRPr="00A833CA" w:rsidRDefault="00D15DE6">
      <w:pPr>
        <w:pStyle w:val="normal"/>
        <w:numPr>
          <w:ilvl w:val="0"/>
          <w:numId w:val="20"/>
        </w:numPr>
        <w:jc w:val="both"/>
        <w:rPr>
          <w:color w:val="auto"/>
        </w:rPr>
      </w:pPr>
      <w:r>
        <w:rPr>
          <w:color w:val="auto"/>
          <w:sz w:val="24"/>
          <w:szCs w:val="24"/>
        </w:rPr>
        <w:t xml:space="preserve">prvá  zmena  schválená dňa </w:t>
      </w:r>
      <w:r w:rsidR="00F17E34">
        <w:rPr>
          <w:color w:val="auto"/>
          <w:sz w:val="24"/>
          <w:szCs w:val="24"/>
        </w:rPr>
        <w:t>26.06</w:t>
      </w:r>
      <w:r w:rsidR="00445AA4" w:rsidRPr="00A833CA">
        <w:rPr>
          <w:color w:val="auto"/>
          <w:sz w:val="24"/>
          <w:szCs w:val="24"/>
        </w:rPr>
        <w:t>.</w:t>
      </w:r>
      <w:r w:rsidR="00301B4A">
        <w:rPr>
          <w:color w:val="auto"/>
          <w:sz w:val="24"/>
          <w:szCs w:val="24"/>
        </w:rPr>
        <w:t>2019</w:t>
      </w:r>
      <w:r w:rsidR="00445AA4" w:rsidRPr="00A833CA">
        <w:rPr>
          <w:color w:val="auto"/>
          <w:sz w:val="24"/>
          <w:szCs w:val="24"/>
        </w:rPr>
        <w:t xml:space="preserve"> uznesením č. </w:t>
      </w:r>
      <w:r w:rsidR="00F17E34">
        <w:rPr>
          <w:color w:val="auto"/>
          <w:sz w:val="24"/>
          <w:szCs w:val="24"/>
        </w:rPr>
        <w:t>U-5.2</w:t>
      </w:r>
    </w:p>
    <w:p w:rsidR="00A833CA" w:rsidRPr="00A833CA" w:rsidRDefault="00A833CA" w:rsidP="00A833CA">
      <w:pPr>
        <w:pStyle w:val="normal"/>
        <w:ind w:left="720"/>
        <w:jc w:val="both"/>
        <w:rPr>
          <w:color w:val="auto"/>
        </w:rPr>
      </w:pPr>
    </w:p>
    <w:p w:rsidR="00285F0B" w:rsidRDefault="00285F0B">
      <w:pPr>
        <w:pStyle w:val="normal"/>
        <w:jc w:val="center"/>
        <w:rPr>
          <w:b/>
          <w:sz w:val="24"/>
          <w:szCs w:val="24"/>
        </w:rPr>
      </w:pPr>
    </w:p>
    <w:p w:rsidR="00285F0B" w:rsidRDefault="00445AA4">
      <w:pPr>
        <w:pStyle w:val="normal"/>
        <w:jc w:val="both"/>
        <w:rPr>
          <w:sz w:val="24"/>
          <w:szCs w:val="24"/>
        </w:rPr>
      </w:pPr>
      <w:r>
        <w:rPr>
          <w:b/>
          <w:sz w:val="24"/>
          <w:szCs w:val="24"/>
        </w:rPr>
        <w:t>Výška dlhu</w:t>
      </w:r>
      <w:r>
        <w:rPr>
          <w:sz w:val="24"/>
          <w:szCs w:val="24"/>
        </w:rPr>
        <w:t xml:space="preserve"> podľa § 17 ods. 7 zákona č.583/2004 Z.z. o rozpočtových pravidlách územnej samosprávy a o zmene a doplnení niektorých zákonov v z.n.p. za bežné účtovné obdobie a bezprostredne predchádzajúce účtovné obdobie - tabuľka č.15.</w:t>
      </w:r>
    </w:p>
    <w:p w:rsidR="00285F0B" w:rsidRDefault="00285F0B">
      <w:pPr>
        <w:pStyle w:val="normal"/>
        <w:jc w:val="center"/>
        <w:rPr>
          <w:b/>
          <w:sz w:val="24"/>
          <w:szCs w:val="24"/>
        </w:rPr>
      </w:pPr>
    </w:p>
    <w:p w:rsidR="00285F0B" w:rsidRDefault="00285F0B">
      <w:pPr>
        <w:pStyle w:val="normal"/>
        <w:rPr>
          <w:b/>
          <w:sz w:val="24"/>
          <w:szCs w:val="24"/>
        </w:rPr>
      </w:pPr>
    </w:p>
    <w:p w:rsidR="00285F0B" w:rsidRDefault="00285F0B">
      <w:pPr>
        <w:pStyle w:val="normal"/>
        <w:jc w:val="center"/>
        <w:rPr>
          <w:b/>
          <w:sz w:val="24"/>
          <w:szCs w:val="24"/>
        </w:rPr>
      </w:pPr>
    </w:p>
    <w:p w:rsidR="00285F0B" w:rsidRDefault="00445AA4"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285F0B" w:rsidRDefault="00445AA4"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285F0B" w:rsidRDefault="00445AA4"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285F0B" w:rsidRDefault="00285F0B">
      <w:pPr>
        <w:pStyle w:val="normal"/>
        <w:jc w:val="center"/>
        <w:rPr>
          <w:b/>
          <w:sz w:val="28"/>
          <w:szCs w:val="28"/>
        </w:rPr>
      </w:pPr>
    </w:p>
    <w:p w:rsidR="00285F0B" w:rsidRDefault="00285F0B">
      <w:pPr>
        <w:pStyle w:val="normal"/>
        <w:jc w:val="center"/>
        <w:rPr>
          <w:b/>
          <w:sz w:val="28"/>
          <w:szCs w:val="28"/>
        </w:rPr>
      </w:pPr>
    </w:p>
    <w:p w:rsidR="00285F0B" w:rsidRDefault="00445AA4"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285F0B" w:rsidRDefault="00445AA4">
      <w:pPr>
        <w:pStyle w:val="normal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285F0B" w:rsidRDefault="00445AA4">
      <w:pPr>
        <w:pStyle w:val="normal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dôvody pre zmenu výšky rezerv a opravných položiek,</w:t>
      </w:r>
    </w:p>
    <w:p w:rsidR="00285F0B" w:rsidRDefault="00445AA4">
      <w:pPr>
        <w:pStyle w:val="normal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zmeny významných položiek dlhodobého finančného majetku,</w:t>
      </w:r>
    </w:p>
    <w:p w:rsidR="00285F0B" w:rsidRDefault="00445AA4">
      <w:pPr>
        <w:pStyle w:val="normal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vydané dlhopisy a iné cenné papiere,</w:t>
      </w:r>
    </w:p>
    <w:p w:rsidR="00285F0B" w:rsidRDefault="00445AA4">
      <w:pPr>
        <w:pStyle w:val="normal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zmena právnej formy účtovnej jednotky,</w:t>
      </w:r>
    </w:p>
    <w:p w:rsidR="00285F0B" w:rsidRDefault="00445AA4">
      <w:pPr>
        <w:pStyle w:val="normal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mimoriadne udalosti, ak majú vplyv na hospodárenie účtovnej jednotky, napríklad živelné pohromy,</w:t>
      </w:r>
    </w:p>
    <w:p w:rsidR="00285F0B" w:rsidRDefault="00445AA4">
      <w:pPr>
        <w:pStyle w:val="normal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284" w:hanging="284"/>
        <w:jc w:val="both"/>
      </w:pPr>
      <w:r>
        <w:rPr>
          <w:sz w:val="24"/>
          <w:szCs w:val="24"/>
        </w:rPr>
        <w:t>iné mimoriadne skutočnosti</w:t>
      </w:r>
    </w:p>
    <w:p w:rsidR="00285F0B" w:rsidRDefault="00285F0B">
      <w:pPr>
        <w:pStyle w:val="normal"/>
        <w:jc w:val="center"/>
        <w:rPr>
          <w:b/>
          <w:sz w:val="28"/>
          <w:szCs w:val="28"/>
        </w:rPr>
      </w:pPr>
    </w:p>
    <w:p w:rsidR="00285F0B" w:rsidRDefault="00445AA4"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 w:rsidR="00301B4A">
        <w:rPr>
          <w:sz w:val="24"/>
          <w:szCs w:val="24"/>
        </w:rPr>
        <w:t>2019</w:t>
      </w:r>
      <w:r>
        <w:rPr>
          <w:sz w:val="24"/>
          <w:szCs w:val="24"/>
        </w:rPr>
        <w:t xml:space="preserve"> nenastali také udalosti, ktoré by si vyžadovali zverejnenie alebo vykázanie v účtovnej závierke za rok </w:t>
      </w:r>
      <w:r w:rsidR="00301B4A">
        <w:rPr>
          <w:sz w:val="24"/>
          <w:szCs w:val="24"/>
        </w:rPr>
        <w:t>2019</w:t>
      </w:r>
      <w:r>
        <w:rPr>
          <w:sz w:val="24"/>
          <w:szCs w:val="24"/>
        </w:rPr>
        <w:t>.</w:t>
      </w:r>
    </w:p>
    <w:p w:rsidR="002F5898" w:rsidRDefault="002F5898">
      <w:pPr>
        <w:pStyle w:val="normal"/>
        <w:jc w:val="both"/>
        <w:rPr>
          <w:sz w:val="24"/>
          <w:szCs w:val="24"/>
        </w:rPr>
      </w:pPr>
    </w:p>
    <w:p w:rsidR="002F5898" w:rsidRDefault="002F5898"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Sletvina dňa 27.03.2020</w:t>
      </w:r>
    </w:p>
    <w:p w:rsidR="00285F0B" w:rsidRDefault="00285F0B">
      <w:pPr>
        <w:pStyle w:val="normal"/>
        <w:spacing w:line="360" w:lineRule="auto"/>
      </w:pPr>
    </w:p>
    <w:sectPr w:rsidR="00285F0B" w:rsidSect="00285F0B">
      <w:headerReference w:type="default" r:id="rId7"/>
      <w:footerReference w:type="default" r:id="rId8"/>
      <w:pgSz w:w="11906" w:h="16838"/>
      <w:pgMar w:top="851" w:right="566" w:bottom="851" w:left="1134" w:header="709" w:footer="709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7D8D" w:rsidRDefault="00C87D8D" w:rsidP="00285F0B">
      <w:r>
        <w:separator/>
      </w:r>
    </w:p>
  </w:endnote>
  <w:endnote w:type="continuationSeparator" w:id="1">
    <w:p w:rsidR="00C87D8D" w:rsidRDefault="00C87D8D" w:rsidP="00285F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541E" w:rsidRDefault="00B7541E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</w:pPr>
    <ve:AlternateContent>
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Requires="wpg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6388100</wp:posOffset>
            </wp:positionH>
            <wp:positionV relativeFrom="paragraph">
              <wp:posOffset>38100</wp:posOffset>
            </wp:positionV>
            <wp:extent cx="74295" cy="302260"/>
            <wp:effectExtent b="0" l="0" r="0" t="0"/>
            <wp:wrapSquare wrapText="bothSides" distB="0" distT="0" distL="0" distR="0"/>
            <wp:docPr id="1" name=""/>
            <a:graphic>
              <a:graphicData uri="http://schemas.microsoft.com/office/word/2010/wordprocessingShape">
                <wps:wsp>
                  <wps:cNvSpPr/>
                  <wps:cNvPr id="2" name="Shape 2"/>
                  <wps:spPr>
                    <a:xfrm>
                      <a:off x="5313960" y="3634020"/>
                      <a:ext cx="64080" cy="29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 w:rsidR="00000000" w:rsidDel="00000000" w:rsidP="00000000" w:rsidRDefault="00000000" w:rsidRPr="00000000">
                        <w:pPr>
                          <w:spacing w:after="0" w:before="0" w:line="240"/>
                          <w:ind w:left="0" w:right="0" w:firstLine="0"/>
                          <w:jc w:val="left"/>
                          <w:textDirection w:val="btLr"/>
                        </w:pPr>
                        <w:r w:rsidDel="00000000" w:rsidR="00000000" w:rsidRPr="00000000">
                          <w:rPr>
                            <w:rFonts w:ascii="Times New Roman" w:cs="Times New Roman" w:eastAsia="Times New Roman" w:hAnsi="Times New Roman"/>
                            <w:b w:val="0"/>
                            <w:i w:val="0"/>
                            <w:smallCaps w:val="0"/>
                            <w:strike w:val="0"/>
                            <w:color w:val="00000a"/>
                            <w:sz w:val="20"/>
                            <w:vertAlign w:val="baseline"/>
                          </w:rPr>
                          <w:t xml:space="preserve"> PAGE 8</w:t>
                        </w:r>
                      </w:p>
                    </w:txbxContent>
                  </wps:txbx>
                  <wps:bodyPr anchorCtr="0" anchor="t" bIns="0" lIns="0" spcFirstLastPara="1" rIns="0" wrap="square" tIns="0"/>
                </wps:wsp>
              </a:graphicData>
            </a:graphic>
          </wp:anchor>
        </w:drawing>
      </mc:Choice>
      <ve:Fallback>
        <w:r>
          <w:rPr>
            <w:noProof/>
          </w:rPr>
          <w:drawing>
            <wp:anchor distT="0" distB="0" distL="0" distR="0" simplePos="0" relativeHeight="251658240" behindDoc="0" locked="0" layoutInCell="1" allowOverlap="1">
              <wp:simplePos x="0" y="0"/>
              <wp:positionH relativeFrom="column">
                <wp:posOffset>6388100</wp:posOffset>
              </wp:positionH>
              <wp:positionV relativeFrom="paragraph">
                <wp:posOffset>38100</wp:posOffset>
              </wp:positionV>
              <wp:extent cx="74295" cy="302260"/>
              <wp:effectExtent l="0" t="0" r="0" b="0"/>
              <wp:wrapSquare wrapText="bothSides" distT="0" distB="0" distL="0" distR="0"/>
              <wp:docPr id="1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4295" cy="30226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ve:Fallback>
    </ve:AlternateConten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7D8D" w:rsidRDefault="00C87D8D" w:rsidP="00285F0B">
      <w:r>
        <w:separator/>
      </w:r>
    </w:p>
  </w:footnote>
  <w:footnote w:type="continuationSeparator" w:id="1">
    <w:p w:rsidR="00C87D8D" w:rsidRDefault="00C87D8D" w:rsidP="00285F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541E" w:rsidRDefault="00B7541E" w:rsidP="00B7541E">
    <w:pPr>
      <w:pStyle w:val="normal"/>
      <w:pBdr>
        <w:top w:val="nil"/>
        <w:left w:val="nil"/>
        <w:bottom w:val="nil"/>
        <w:right w:val="nil"/>
        <w:between w:val="nil"/>
      </w:pBdr>
      <w:tabs>
        <w:tab w:val="left" w:pos="708"/>
        <w:tab w:val="center" w:pos="4536"/>
        <w:tab w:val="right" w:pos="9072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Obec Slatvina</w:t>
    </w:r>
  </w:p>
  <w:p w:rsidR="00B7541E" w:rsidRDefault="00B7541E">
    <w:pPr>
      <w:pStyle w:val="normal"/>
      <w:pBdr>
        <w:top w:val="nil"/>
        <w:left w:val="nil"/>
        <w:bottom w:val="single" w:sz="4" w:space="1" w:color="00000A"/>
        <w:right w:val="nil"/>
        <w:between w:val="nil"/>
      </w:pBdr>
      <w:tabs>
        <w:tab w:val="center" w:pos="4536"/>
        <w:tab w:val="right" w:pos="9072"/>
      </w:tabs>
      <w:jc w:val="center"/>
      <w:rPr>
        <w:color w:val="FF0000"/>
        <w:sz w:val="24"/>
        <w:szCs w:val="24"/>
      </w:rPr>
    </w:pPr>
    <w:r>
      <w:rPr>
        <w:sz w:val="24"/>
        <w:szCs w:val="24"/>
      </w:rPr>
      <w:t>Poznámky  individuálnej účtovnej závierky  zostavenej k 31. decembru 2019</w:t>
    </w:r>
  </w:p>
  <w:p w:rsidR="00B7541E" w:rsidRDefault="00B7541E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A2BCC"/>
    <w:multiLevelType w:val="multilevel"/>
    <w:tmpl w:val="D4427D82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1">
    <w:nsid w:val="0AE5218E"/>
    <w:multiLevelType w:val="multilevel"/>
    <w:tmpl w:val="1D7CA484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6021BB"/>
    <w:multiLevelType w:val="multilevel"/>
    <w:tmpl w:val="619C26E2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5534BD"/>
    <w:multiLevelType w:val="multilevel"/>
    <w:tmpl w:val="D61C931A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4">
    <w:nsid w:val="1A112636"/>
    <w:multiLevelType w:val="multilevel"/>
    <w:tmpl w:val="4042892C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5">
    <w:nsid w:val="1C330A2F"/>
    <w:multiLevelType w:val="multilevel"/>
    <w:tmpl w:val="A33CE88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6">
    <w:nsid w:val="1E4D279C"/>
    <w:multiLevelType w:val="hybridMultilevel"/>
    <w:tmpl w:val="A3907B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9E7486"/>
    <w:multiLevelType w:val="multilevel"/>
    <w:tmpl w:val="3196B04E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8">
    <w:nsid w:val="261654B9"/>
    <w:multiLevelType w:val="multilevel"/>
    <w:tmpl w:val="EF7E5DE0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◦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"/>
      <w:lvlJc w:val="left"/>
      <w:pPr>
        <w:ind w:left="1800" w:hanging="360"/>
      </w:pPr>
    </w:lvl>
    <w:lvl w:ilvl="4">
      <w:start w:val="1"/>
      <w:numFmt w:val="bullet"/>
      <w:lvlText w:val="◦"/>
      <w:lvlJc w:val="left"/>
      <w:pPr>
        <w:ind w:left="2160" w:hanging="360"/>
      </w:pPr>
    </w:lvl>
    <w:lvl w:ilvl="5">
      <w:start w:val="1"/>
      <w:numFmt w:val="bullet"/>
      <w:lvlText w:val="▪"/>
      <w:lvlJc w:val="left"/>
      <w:pPr>
        <w:ind w:left="2520" w:hanging="360"/>
      </w:pPr>
    </w:lvl>
    <w:lvl w:ilvl="6">
      <w:start w:val="1"/>
      <w:numFmt w:val="bullet"/>
      <w:lvlText w:val=""/>
      <w:lvlJc w:val="left"/>
      <w:pPr>
        <w:ind w:left="2880" w:hanging="360"/>
      </w:pPr>
    </w:lvl>
    <w:lvl w:ilvl="7">
      <w:start w:val="1"/>
      <w:numFmt w:val="bullet"/>
      <w:lvlText w:val="◦"/>
      <w:lvlJc w:val="left"/>
      <w:pPr>
        <w:ind w:left="3240" w:hanging="360"/>
      </w:pPr>
    </w:lvl>
    <w:lvl w:ilvl="8">
      <w:start w:val="1"/>
      <w:numFmt w:val="bullet"/>
      <w:lvlText w:val="▪"/>
      <w:lvlJc w:val="left"/>
      <w:pPr>
        <w:ind w:left="3600" w:hanging="360"/>
      </w:pPr>
    </w:lvl>
  </w:abstractNum>
  <w:abstractNum w:abstractNumId="9">
    <w:nsid w:val="268A23BC"/>
    <w:multiLevelType w:val="multilevel"/>
    <w:tmpl w:val="2646BF40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A92A5A"/>
    <w:multiLevelType w:val="multilevel"/>
    <w:tmpl w:val="D32E082E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11">
    <w:nsid w:val="2E4F415F"/>
    <w:multiLevelType w:val="multilevel"/>
    <w:tmpl w:val="519094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A827B9"/>
    <w:multiLevelType w:val="multilevel"/>
    <w:tmpl w:val="4796A0B8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◦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"/>
      <w:lvlJc w:val="left"/>
      <w:pPr>
        <w:ind w:left="1800" w:hanging="360"/>
      </w:pPr>
    </w:lvl>
    <w:lvl w:ilvl="4">
      <w:start w:val="1"/>
      <w:numFmt w:val="bullet"/>
      <w:lvlText w:val="◦"/>
      <w:lvlJc w:val="left"/>
      <w:pPr>
        <w:ind w:left="2160" w:hanging="360"/>
      </w:pPr>
    </w:lvl>
    <w:lvl w:ilvl="5">
      <w:start w:val="1"/>
      <w:numFmt w:val="bullet"/>
      <w:lvlText w:val="▪"/>
      <w:lvlJc w:val="left"/>
      <w:pPr>
        <w:ind w:left="2520" w:hanging="360"/>
      </w:pPr>
    </w:lvl>
    <w:lvl w:ilvl="6">
      <w:start w:val="1"/>
      <w:numFmt w:val="bullet"/>
      <w:lvlText w:val=""/>
      <w:lvlJc w:val="left"/>
      <w:pPr>
        <w:ind w:left="2880" w:hanging="360"/>
      </w:pPr>
    </w:lvl>
    <w:lvl w:ilvl="7">
      <w:start w:val="1"/>
      <w:numFmt w:val="bullet"/>
      <w:lvlText w:val="◦"/>
      <w:lvlJc w:val="left"/>
      <w:pPr>
        <w:ind w:left="3240" w:hanging="360"/>
      </w:pPr>
    </w:lvl>
    <w:lvl w:ilvl="8">
      <w:start w:val="1"/>
      <w:numFmt w:val="bullet"/>
      <w:lvlText w:val="▪"/>
      <w:lvlJc w:val="left"/>
      <w:pPr>
        <w:ind w:left="3600" w:hanging="360"/>
      </w:pPr>
    </w:lvl>
  </w:abstractNum>
  <w:abstractNum w:abstractNumId="13">
    <w:nsid w:val="2F6906E5"/>
    <w:multiLevelType w:val="multilevel"/>
    <w:tmpl w:val="6E52E324"/>
    <w:lvl w:ilvl="0">
      <w:start w:val="1"/>
      <w:numFmt w:val="bullet"/>
      <w:lvlText w:val="-"/>
      <w:lvlJc w:val="left"/>
      <w:pPr>
        <w:ind w:left="759" w:hanging="359"/>
      </w:pPr>
    </w:lvl>
    <w:lvl w:ilvl="1">
      <w:start w:val="1"/>
      <w:numFmt w:val="bullet"/>
      <w:lvlText w:val="o"/>
      <w:lvlJc w:val="left"/>
      <w:pPr>
        <w:ind w:left="1479" w:hanging="360"/>
      </w:pPr>
    </w:lvl>
    <w:lvl w:ilvl="2">
      <w:start w:val="1"/>
      <w:numFmt w:val="bullet"/>
      <w:lvlText w:val=""/>
      <w:lvlJc w:val="left"/>
      <w:pPr>
        <w:ind w:left="2199" w:hanging="360"/>
      </w:pPr>
    </w:lvl>
    <w:lvl w:ilvl="3">
      <w:start w:val="1"/>
      <w:numFmt w:val="bullet"/>
      <w:lvlText w:val=""/>
      <w:lvlJc w:val="left"/>
      <w:pPr>
        <w:ind w:left="2919" w:hanging="360"/>
      </w:pPr>
    </w:lvl>
    <w:lvl w:ilvl="4">
      <w:start w:val="1"/>
      <w:numFmt w:val="bullet"/>
      <w:lvlText w:val="o"/>
      <w:lvlJc w:val="left"/>
      <w:pPr>
        <w:ind w:left="3639" w:hanging="360"/>
      </w:pPr>
    </w:lvl>
    <w:lvl w:ilvl="5">
      <w:start w:val="1"/>
      <w:numFmt w:val="bullet"/>
      <w:lvlText w:val=""/>
      <w:lvlJc w:val="left"/>
      <w:pPr>
        <w:ind w:left="4359" w:hanging="360"/>
      </w:pPr>
    </w:lvl>
    <w:lvl w:ilvl="6">
      <w:start w:val="1"/>
      <w:numFmt w:val="bullet"/>
      <w:lvlText w:val=""/>
      <w:lvlJc w:val="left"/>
      <w:pPr>
        <w:ind w:left="5079" w:hanging="360"/>
      </w:pPr>
    </w:lvl>
    <w:lvl w:ilvl="7">
      <w:start w:val="1"/>
      <w:numFmt w:val="bullet"/>
      <w:lvlText w:val="o"/>
      <w:lvlJc w:val="left"/>
      <w:pPr>
        <w:ind w:left="5799" w:hanging="360"/>
      </w:pPr>
    </w:lvl>
    <w:lvl w:ilvl="8">
      <w:start w:val="1"/>
      <w:numFmt w:val="bullet"/>
      <w:lvlText w:val=""/>
      <w:lvlJc w:val="left"/>
      <w:pPr>
        <w:ind w:left="6519" w:hanging="360"/>
      </w:pPr>
    </w:lvl>
  </w:abstractNum>
  <w:abstractNum w:abstractNumId="14">
    <w:nsid w:val="33B61BCA"/>
    <w:multiLevelType w:val="multilevel"/>
    <w:tmpl w:val="7562CC98"/>
    <w:lvl w:ilvl="0">
      <w:start w:val="1"/>
      <w:numFmt w:val="lowerLetter"/>
      <w:lvlText w:val="%1)"/>
      <w:lvlJc w:val="left"/>
      <w:pPr>
        <w:ind w:left="36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605973"/>
    <w:multiLevelType w:val="multilevel"/>
    <w:tmpl w:val="BD46A4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88775B"/>
    <w:multiLevelType w:val="multilevel"/>
    <w:tmpl w:val="4EA0D2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DE68C1"/>
    <w:multiLevelType w:val="multilevel"/>
    <w:tmpl w:val="1EE6DA56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767521"/>
    <w:multiLevelType w:val="multilevel"/>
    <w:tmpl w:val="8A7C471E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19">
    <w:nsid w:val="427429E2"/>
    <w:multiLevelType w:val="multilevel"/>
    <w:tmpl w:val="E67EF63C"/>
    <w:lvl w:ilvl="0">
      <w:start w:val="584"/>
      <w:numFmt w:val="decimal"/>
      <w:lvlText w:val="%1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36D5036"/>
    <w:multiLevelType w:val="multilevel"/>
    <w:tmpl w:val="DA84B8F2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21">
    <w:nsid w:val="54685BFB"/>
    <w:multiLevelType w:val="multilevel"/>
    <w:tmpl w:val="CB565A42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8E6511"/>
    <w:multiLevelType w:val="multilevel"/>
    <w:tmpl w:val="FF668D18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FD6CB5"/>
    <w:multiLevelType w:val="multilevel"/>
    <w:tmpl w:val="44A28250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366767"/>
    <w:multiLevelType w:val="multilevel"/>
    <w:tmpl w:val="55A051B4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951D84"/>
    <w:multiLevelType w:val="multilevel"/>
    <w:tmpl w:val="2D9E75A6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26">
    <w:nsid w:val="61AE2B70"/>
    <w:multiLevelType w:val="multilevel"/>
    <w:tmpl w:val="2C7865FA"/>
    <w:lvl w:ilvl="0">
      <w:start w:val="1"/>
      <w:numFmt w:val="bullet"/>
      <w:lvlText w:val="-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27">
    <w:nsid w:val="65140C61"/>
    <w:multiLevelType w:val="multilevel"/>
    <w:tmpl w:val="2FFC4F44"/>
    <w:lvl w:ilvl="0">
      <w:start w:val="1"/>
      <w:numFmt w:val="lowerLetter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213ACB"/>
    <w:multiLevelType w:val="multilevel"/>
    <w:tmpl w:val="74B82BC4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29">
    <w:nsid w:val="684C06BE"/>
    <w:multiLevelType w:val="multilevel"/>
    <w:tmpl w:val="897026CE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30">
    <w:nsid w:val="6D163F28"/>
    <w:multiLevelType w:val="multilevel"/>
    <w:tmpl w:val="2618BF0A"/>
    <w:lvl w:ilvl="0">
      <w:start w:val="1"/>
      <w:numFmt w:val="bullet"/>
      <w:lvlText w:val="-"/>
      <w:lvlJc w:val="left"/>
      <w:pPr>
        <w:ind w:left="678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ind w:left="1398" w:hanging="360"/>
      </w:pPr>
    </w:lvl>
    <w:lvl w:ilvl="2">
      <w:start w:val="1"/>
      <w:numFmt w:val="bullet"/>
      <w:lvlText w:val=""/>
      <w:lvlJc w:val="left"/>
      <w:pPr>
        <w:ind w:left="2118" w:hanging="360"/>
      </w:pPr>
    </w:lvl>
    <w:lvl w:ilvl="3">
      <w:start w:val="1"/>
      <w:numFmt w:val="bullet"/>
      <w:lvlText w:val=""/>
      <w:lvlJc w:val="left"/>
      <w:pPr>
        <w:ind w:left="2838" w:hanging="360"/>
      </w:pPr>
    </w:lvl>
    <w:lvl w:ilvl="4">
      <w:start w:val="1"/>
      <w:numFmt w:val="bullet"/>
      <w:lvlText w:val="o"/>
      <w:lvlJc w:val="left"/>
      <w:pPr>
        <w:ind w:left="3558" w:hanging="360"/>
      </w:pPr>
    </w:lvl>
    <w:lvl w:ilvl="5">
      <w:start w:val="1"/>
      <w:numFmt w:val="bullet"/>
      <w:lvlText w:val=""/>
      <w:lvlJc w:val="left"/>
      <w:pPr>
        <w:ind w:left="4278" w:hanging="360"/>
      </w:pPr>
    </w:lvl>
    <w:lvl w:ilvl="6">
      <w:start w:val="1"/>
      <w:numFmt w:val="bullet"/>
      <w:lvlText w:val=""/>
      <w:lvlJc w:val="left"/>
      <w:pPr>
        <w:ind w:left="4998" w:hanging="360"/>
      </w:pPr>
    </w:lvl>
    <w:lvl w:ilvl="7">
      <w:start w:val="1"/>
      <w:numFmt w:val="bullet"/>
      <w:lvlText w:val="o"/>
      <w:lvlJc w:val="left"/>
      <w:pPr>
        <w:ind w:left="5718" w:hanging="360"/>
      </w:pPr>
    </w:lvl>
    <w:lvl w:ilvl="8">
      <w:start w:val="1"/>
      <w:numFmt w:val="bullet"/>
      <w:lvlText w:val=""/>
      <w:lvlJc w:val="left"/>
      <w:pPr>
        <w:ind w:left="6438" w:hanging="360"/>
      </w:pPr>
    </w:lvl>
  </w:abstractNum>
  <w:abstractNum w:abstractNumId="31">
    <w:nsid w:val="6E8D6342"/>
    <w:multiLevelType w:val="multilevel"/>
    <w:tmpl w:val="4F40A8AE"/>
    <w:lvl w:ilvl="0">
      <w:start w:val="1"/>
      <w:numFmt w:val="bullet"/>
      <w:lvlText w:val="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32">
    <w:nsid w:val="6FA71D83"/>
    <w:multiLevelType w:val="multilevel"/>
    <w:tmpl w:val="B0786194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6F1987"/>
    <w:multiLevelType w:val="multilevel"/>
    <w:tmpl w:val="FF46ADDE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34">
    <w:nsid w:val="73B117FA"/>
    <w:multiLevelType w:val="multilevel"/>
    <w:tmpl w:val="E832887A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35">
    <w:nsid w:val="74693AB2"/>
    <w:multiLevelType w:val="multilevel"/>
    <w:tmpl w:val="E09C788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5285CC7"/>
    <w:multiLevelType w:val="multilevel"/>
    <w:tmpl w:val="1DDA992C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37">
    <w:nsid w:val="7639380B"/>
    <w:multiLevelType w:val="multilevel"/>
    <w:tmpl w:val="568A3CC6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38">
    <w:nsid w:val="7B802E21"/>
    <w:multiLevelType w:val="multilevel"/>
    <w:tmpl w:val="D096AEB2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</w:lvl>
    <w:lvl w:ilvl="4">
      <w:start w:val="1"/>
      <w:numFmt w:val="bullet"/>
      <w:lvlText w:val="o"/>
      <w:lvlJc w:val="left"/>
      <w:pPr>
        <w:ind w:left="3600" w:hanging="360"/>
      </w:p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</w:lvl>
    <w:lvl w:ilvl="7">
      <w:start w:val="1"/>
      <w:numFmt w:val="bullet"/>
      <w:lvlText w:val="o"/>
      <w:lvlJc w:val="left"/>
      <w:pPr>
        <w:ind w:left="5760" w:hanging="360"/>
      </w:p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39">
    <w:nsid w:val="7C093DDE"/>
    <w:multiLevelType w:val="multilevel"/>
    <w:tmpl w:val="59FCA0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7"/>
  </w:num>
  <w:num w:numId="3">
    <w:abstractNumId w:val="13"/>
  </w:num>
  <w:num w:numId="4">
    <w:abstractNumId w:val="16"/>
  </w:num>
  <w:num w:numId="5">
    <w:abstractNumId w:val="0"/>
  </w:num>
  <w:num w:numId="6">
    <w:abstractNumId w:val="14"/>
  </w:num>
  <w:num w:numId="7">
    <w:abstractNumId w:val="11"/>
  </w:num>
  <w:num w:numId="8">
    <w:abstractNumId w:val="28"/>
  </w:num>
  <w:num w:numId="9">
    <w:abstractNumId w:val="9"/>
  </w:num>
  <w:num w:numId="10">
    <w:abstractNumId w:val="17"/>
  </w:num>
  <w:num w:numId="11">
    <w:abstractNumId w:val="20"/>
  </w:num>
  <w:num w:numId="12">
    <w:abstractNumId w:val="21"/>
  </w:num>
  <w:num w:numId="13">
    <w:abstractNumId w:val="1"/>
  </w:num>
  <w:num w:numId="14">
    <w:abstractNumId w:val="33"/>
  </w:num>
  <w:num w:numId="15">
    <w:abstractNumId w:val="22"/>
  </w:num>
  <w:num w:numId="16">
    <w:abstractNumId w:val="7"/>
  </w:num>
  <w:num w:numId="17">
    <w:abstractNumId w:val="2"/>
  </w:num>
  <w:num w:numId="18">
    <w:abstractNumId w:val="3"/>
  </w:num>
  <w:num w:numId="19">
    <w:abstractNumId w:val="39"/>
  </w:num>
  <w:num w:numId="20">
    <w:abstractNumId w:val="26"/>
  </w:num>
  <w:num w:numId="21">
    <w:abstractNumId w:val="18"/>
  </w:num>
  <w:num w:numId="22">
    <w:abstractNumId w:val="25"/>
  </w:num>
  <w:num w:numId="23">
    <w:abstractNumId w:val="29"/>
  </w:num>
  <w:num w:numId="24">
    <w:abstractNumId w:val="38"/>
  </w:num>
  <w:num w:numId="25">
    <w:abstractNumId w:val="15"/>
  </w:num>
  <w:num w:numId="26">
    <w:abstractNumId w:val="19"/>
  </w:num>
  <w:num w:numId="27">
    <w:abstractNumId w:val="37"/>
  </w:num>
  <w:num w:numId="28">
    <w:abstractNumId w:val="34"/>
  </w:num>
  <w:num w:numId="29">
    <w:abstractNumId w:val="10"/>
  </w:num>
  <w:num w:numId="30">
    <w:abstractNumId w:val="4"/>
  </w:num>
  <w:num w:numId="31">
    <w:abstractNumId w:val="36"/>
  </w:num>
  <w:num w:numId="32">
    <w:abstractNumId w:val="23"/>
  </w:num>
  <w:num w:numId="33">
    <w:abstractNumId w:val="30"/>
  </w:num>
  <w:num w:numId="34">
    <w:abstractNumId w:val="12"/>
  </w:num>
  <w:num w:numId="35">
    <w:abstractNumId w:val="8"/>
  </w:num>
  <w:num w:numId="36">
    <w:abstractNumId w:val="32"/>
  </w:num>
  <w:num w:numId="37">
    <w:abstractNumId w:val="35"/>
  </w:num>
  <w:num w:numId="38">
    <w:abstractNumId w:val="31"/>
  </w:num>
  <w:num w:numId="39">
    <w:abstractNumId w:val="6"/>
  </w:num>
  <w:num w:numId="4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85F0B"/>
    <w:rsid w:val="00047113"/>
    <w:rsid w:val="000E0361"/>
    <w:rsid w:val="00155C23"/>
    <w:rsid w:val="00170BE9"/>
    <w:rsid w:val="00180D7E"/>
    <w:rsid w:val="001B0725"/>
    <w:rsid w:val="00285F0B"/>
    <w:rsid w:val="002C78F6"/>
    <w:rsid w:val="002F5898"/>
    <w:rsid w:val="00301B4A"/>
    <w:rsid w:val="003070F7"/>
    <w:rsid w:val="00347AAB"/>
    <w:rsid w:val="00445AA4"/>
    <w:rsid w:val="00467379"/>
    <w:rsid w:val="004734D5"/>
    <w:rsid w:val="00502955"/>
    <w:rsid w:val="00566818"/>
    <w:rsid w:val="006313CE"/>
    <w:rsid w:val="00711E95"/>
    <w:rsid w:val="00735082"/>
    <w:rsid w:val="007D2D88"/>
    <w:rsid w:val="0080037E"/>
    <w:rsid w:val="00861D66"/>
    <w:rsid w:val="0088168F"/>
    <w:rsid w:val="00904957"/>
    <w:rsid w:val="009B28D6"/>
    <w:rsid w:val="00A136F9"/>
    <w:rsid w:val="00A33841"/>
    <w:rsid w:val="00A833CA"/>
    <w:rsid w:val="00AC4F50"/>
    <w:rsid w:val="00AD03E4"/>
    <w:rsid w:val="00B5235E"/>
    <w:rsid w:val="00B7541E"/>
    <w:rsid w:val="00C87D8D"/>
    <w:rsid w:val="00CD4921"/>
    <w:rsid w:val="00CF1AD9"/>
    <w:rsid w:val="00CF71B4"/>
    <w:rsid w:val="00D15977"/>
    <w:rsid w:val="00D15DE6"/>
    <w:rsid w:val="00D22416"/>
    <w:rsid w:val="00DB33FA"/>
    <w:rsid w:val="00E27F45"/>
    <w:rsid w:val="00E3715C"/>
    <w:rsid w:val="00F17E34"/>
    <w:rsid w:val="00F97C98"/>
    <w:rsid w:val="00FC4A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A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22416"/>
  </w:style>
  <w:style w:type="paragraph" w:styleId="Nadpis1">
    <w:name w:val="heading 1"/>
    <w:basedOn w:val="normal"/>
    <w:next w:val="normal"/>
    <w:rsid w:val="00285F0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al"/>
    <w:next w:val="normal"/>
    <w:rsid w:val="00285F0B"/>
    <w:pPr>
      <w:keepNext/>
      <w:ind w:left="360" w:hanging="360"/>
      <w:outlineLvl w:val="1"/>
    </w:pPr>
    <w:rPr>
      <w:b/>
      <w:sz w:val="18"/>
      <w:szCs w:val="18"/>
    </w:rPr>
  </w:style>
  <w:style w:type="paragraph" w:styleId="Nadpis3">
    <w:name w:val="heading 3"/>
    <w:basedOn w:val="normal"/>
    <w:next w:val="normal"/>
    <w:rsid w:val="00285F0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al"/>
    <w:next w:val="normal"/>
    <w:rsid w:val="00285F0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al"/>
    <w:next w:val="normal"/>
    <w:rsid w:val="00285F0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al"/>
    <w:next w:val="normal"/>
    <w:rsid w:val="00285F0B"/>
    <w:pPr>
      <w:keepNext/>
      <w:keepLines/>
      <w:spacing w:before="200" w:after="40"/>
      <w:outlineLvl w:val="5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al">
    <w:name w:val="normal"/>
    <w:rsid w:val="00285F0B"/>
  </w:style>
  <w:style w:type="table" w:customStyle="1" w:styleId="TableNormal">
    <w:name w:val="Table Normal"/>
    <w:rsid w:val="00285F0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al"/>
    <w:next w:val="normal"/>
    <w:rsid w:val="00285F0B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al"/>
    <w:next w:val="normal"/>
    <w:rsid w:val="00285F0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285F0B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0">
    <w:basedOn w:val="TableNormal"/>
    <w:rsid w:val="00285F0B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1">
    <w:basedOn w:val="TableNormal"/>
    <w:rsid w:val="00285F0B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2">
    <w:basedOn w:val="TableNormal"/>
    <w:rsid w:val="00285F0B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3">
    <w:basedOn w:val="TableNormal"/>
    <w:rsid w:val="00285F0B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4">
    <w:basedOn w:val="TableNormal"/>
    <w:rsid w:val="00285F0B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5">
    <w:basedOn w:val="TableNormal"/>
    <w:rsid w:val="00285F0B"/>
    <w:tblPr>
      <w:tblStyleRowBandSize w:val="1"/>
      <w:tblStyleColBandSize w:val="1"/>
      <w:tblCellMar>
        <w:top w:w="0" w:type="dxa"/>
        <w:left w:w="65" w:type="dxa"/>
        <w:bottom w:w="0" w:type="dxa"/>
        <w:right w:w="70" w:type="dxa"/>
      </w:tblCellMar>
    </w:tblPr>
  </w:style>
  <w:style w:type="table" w:customStyle="1" w:styleId="a6">
    <w:basedOn w:val="TableNormal"/>
    <w:rsid w:val="00285F0B"/>
    <w:tblPr>
      <w:tblStyleRowBandSize w:val="1"/>
      <w:tblStyleColBandSize w:val="1"/>
      <w:tblCellMar>
        <w:top w:w="0" w:type="dxa"/>
        <w:left w:w="65" w:type="dxa"/>
        <w:bottom w:w="0" w:type="dxa"/>
        <w:right w:w="70" w:type="dxa"/>
      </w:tblCellMar>
    </w:tblPr>
  </w:style>
  <w:style w:type="table" w:customStyle="1" w:styleId="a7">
    <w:basedOn w:val="TableNormal"/>
    <w:rsid w:val="00285F0B"/>
    <w:tblPr>
      <w:tblStyleRowBandSize w:val="1"/>
      <w:tblStyleColBandSize w:val="1"/>
      <w:tblCellMar>
        <w:top w:w="0" w:type="dxa"/>
        <w:left w:w="65" w:type="dxa"/>
        <w:bottom w:w="0" w:type="dxa"/>
        <w:right w:w="70" w:type="dxa"/>
      </w:tblCellMar>
    </w:tblPr>
  </w:style>
  <w:style w:type="table" w:customStyle="1" w:styleId="a8">
    <w:basedOn w:val="TableNormal"/>
    <w:rsid w:val="00285F0B"/>
    <w:tblPr>
      <w:tblStyleRowBandSize w:val="1"/>
      <w:tblStyleColBandSize w:val="1"/>
      <w:tblCellMar>
        <w:top w:w="0" w:type="dxa"/>
        <w:left w:w="65" w:type="dxa"/>
        <w:bottom w:w="0" w:type="dxa"/>
        <w:right w:w="70" w:type="dxa"/>
      </w:tblCellMar>
    </w:tblPr>
  </w:style>
  <w:style w:type="table" w:customStyle="1" w:styleId="a9">
    <w:basedOn w:val="TableNormal"/>
    <w:rsid w:val="00285F0B"/>
    <w:tblPr>
      <w:tblStyleRowBandSize w:val="1"/>
      <w:tblStyleColBandSize w:val="1"/>
      <w:tblCellMar>
        <w:top w:w="0" w:type="dxa"/>
        <w:left w:w="65" w:type="dxa"/>
        <w:bottom w:w="0" w:type="dxa"/>
        <w:right w:w="70" w:type="dxa"/>
      </w:tblCellMar>
    </w:tblPr>
  </w:style>
  <w:style w:type="table" w:customStyle="1" w:styleId="aa">
    <w:basedOn w:val="TableNormal"/>
    <w:rsid w:val="00285F0B"/>
    <w:tblPr>
      <w:tblStyleRowBandSize w:val="1"/>
      <w:tblStyleColBandSize w:val="1"/>
      <w:tblCellMar>
        <w:top w:w="0" w:type="dxa"/>
        <w:left w:w="65" w:type="dxa"/>
        <w:bottom w:w="0" w:type="dxa"/>
        <w:right w:w="70" w:type="dxa"/>
      </w:tblCellMar>
    </w:tblPr>
  </w:style>
  <w:style w:type="table" w:customStyle="1" w:styleId="ab">
    <w:basedOn w:val="TableNormal"/>
    <w:rsid w:val="00285F0B"/>
    <w:tblPr>
      <w:tblStyleRowBandSize w:val="1"/>
      <w:tblStyleColBandSize w:val="1"/>
      <w:tblCellMar>
        <w:top w:w="0" w:type="dxa"/>
        <w:left w:w="65" w:type="dxa"/>
        <w:bottom w:w="0" w:type="dxa"/>
        <w:right w:w="70" w:type="dxa"/>
      </w:tblCellMar>
    </w:tblPr>
  </w:style>
  <w:style w:type="table" w:customStyle="1" w:styleId="ac">
    <w:basedOn w:val="TableNormal"/>
    <w:rsid w:val="00285F0B"/>
    <w:tblPr>
      <w:tblStyleRowBandSize w:val="1"/>
      <w:tblStyleColBandSize w:val="1"/>
      <w:tblCellMar>
        <w:top w:w="0" w:type="dxa"/>
        <w:left w:w="65" w:type="dxa"/>
        <w:bottom w:w="0" w:type="dxa"/>
        <w:right w:w="70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B7541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7541E"/>
  </w:style>
  <w:style w:type="paragraph" w:styleId="Pta">
    <w:name w:val="footer"/>
    <w:basedOn w:val="Normlny"/>
    <w:link w:val="PtaChar"/>
    <w:uiPriority w:val="99"/>
    <w:semiHidden/>
    <w:unhideWhenUsed/>
    <w:rsid w:val="00B7541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B754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2609</Words>
  <Characters>14876</Characters>
  <Application>Microsoft Office Word</Application>
  <DocSecurity>0</DocSecurity>
  <Lines>123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Fujitsu</dc:creator>
  <cp:lastModifiedBy>Fujitsu</cp:lastModifiedBy>
  <cp:revision>13</cp:revision>
  <dcterms:created xsi:type="dcterms:W3CDTF">2019-03-22T10:50:00Z</dcterms:created>
  <dcterms:modified xsi:type="dcterms:W3CDTF">2020-03-31T09:29:00Z</dcterms:modified>
</cp:coreProperties>
</file>