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716D" w:rsidRDefault="0057716D" w:rsidP="0057716D">
      <w:pPr>
        <w:jc w:val="center"/>
        <w:rPr>
          <w:b/>
          <w:sz w:val="36"/>
          <w:lang w:eastAsia="sk-SK"/>
        </w:rPr>
      </w:pPr>
      <w:r>
        <w:rPr>
          <w:b/>
          <w:sz w:val="36"/>
        </w:rPr>
        <w:t>Poznámky k 31.12.2019</w:t>
      </w:r>
    </w:p>
    <w:p w:rsidR="0057716D" w:rsidRDefault="0057716D" w:rsidP="0057716D">
      <w:pPr>
        <w:rPr>
          <w:b/>
          <w:sz w:val="24"/>
          <w:szCs w:val="24"/>
          <w:u w:val="single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7716D" w:rsidRDefault="0057716D" w:rsidP="00A9078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7716D" w:rsidRDefault="0057716D" w:rsidP="0057716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RIEČKA</w:t>
            </w: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Riečka, Hlavná 125</w:t>
            </w: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00313785</w:t>
            </w: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7A6D">
              <w:rPr>
                <w:rFonts w:cs="Tahoma"/>
                <w:b/>
                <w:bCs/>
                <w:sz w:val="24"/>
                <w:szCs w:val="24"/>
              </w:rPr>
            </w:r>
            <w:r w:rsidR="00A47A6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7A6D">
              <w:rPr>
                <w:rFonts w:cs="Tahoma"/>
                <w:b/>
                <w:bCs/>
                <w:sz w:val="24"/>
                <w:szCs w:val="24"/>
              </w:rPr>
            </w:r>
            <w:r w:rsidR="00A47A6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7716D" w:rsidRDefault="0057716D">
            <w:pPr>
              <w:spacing w:line="256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47A6D">
              <w:rPr>
                <w:rFonts w:cs="Tahoma"/>
                <w:b/>
                <w:bCs/>
                <w:sz w:val="24"/>
                <w:szCs w:val="24"/>
              </w:rPr>
            </w:r>
            <w:r w:rsidR="00A47A6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7716D" w:rsidRDefault="0057716D">
            <w:pPr>
              <w:spacing w:line="256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7716D" w:rsidRDefault="0057716D" w:rsidP="0057716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7716D" w:rsidRDefault="0057716D" w:rsidP="0057716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Marián Spišiak – starosta obce</w:t>
            </w: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  <w:tr w:rsidR="0057716D" w:rsidTr="0057716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</w:p>
        </w:tc>
      </w:tr>
    </w:tbl>
    <w:p w:rsidR="0057716D" w:rsidRDefault="0057716D" w:rsidP="0057716D">
      <w:pPr>
        <w:rPr>
          <w:sz w:val="24"/>
          <w:szCs w:val="24"/>
        </w:rPr>
      </w:pPr>
    </w:p>
    <w:p w:rsidR="0057716D" w:rsidRDefault="0057716D" w:rsidP="0057716D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57716D" w:rsidRDefault="0057716D" w:rsidP="0057716D">
      <w:pPr>
        <w:rPr>
          <w:sz w:val="24"/>
          <w:szCs w:val="24"/>
        </w:rPr>
      </w:pPr>
    </w:p>
    <w:p w:rsidR="0057716D" w:rsidRDefault="0057716D" w:rsidP="00A9078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/>
          <w:bCs/>
          <w:sz w:val="22"/>
          <w:szCs w:val="22"/>
        </w:rPr>
      </w:r>
      <w:r w:rsidR="00A47A6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57716D" w:rsidRDefault="0057716D" w:rsidP="0057716D">
      <w:pPr>
        <w:spacing w:line="360" w:lineRule="auto"/>
        <w:jc w:val="both"/>
        <w:rPr>
          <w:sz w:val="24"/>
          <w:szCs w:val="24"/>
        </w:rPr>
      </w:pPr>
    </w:p>
    <w:p w:rsidR="0057716D" w:rsidRDefault="0057716D" w:rsidP="00A9078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57716D" w:rsidRDefault="0057716D" w:rsidP="0057716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/>
          <w:bCs/>
          <w:sz w:val="22"/>
          <w:szCs w:val="22"/>
        </w:rPr>
      </w:r>
      <w:r w:rsidR="00A47A6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 nie</w:t>
      </w:r>
    </w:p>
    <w:p w:rsidR="0057716D" w:rsidRDefault="0057716D" w:rsidP="0057716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7716D" w:rsidTr="0057716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</w:tc>
      </w:tr>
      <w:tr w:rsidR="0057716D" w:rsidTr="0057716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ind w:left="284"/>
        <w:jc w:val="both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57716D" w:rsidRDefault="0057716D" w:rsidP="0057716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pStyle w:val="Zkladntext"/>
              <w:spacing w:line="256" w:lineRule="auto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7716D" w:rsidTr="0057716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4"/>
              </w:numPr>
              <w:suppressAutoHyphens w:val="0"/>
              <w:spacing w:line="256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7716D" w:rsidRDefault="0057716D" w:rsidP="0057716D">
      <w:pPr>
        <w:jc w:val="both"/>
        <w:rPr>
          <w:rFonts w:cs="Tahoma"/>
          <w:bCs/>
          <w:sz w:val="22"/>
          <w:szCs w:val="22"/>
        </w:rPr>
      </w:pPr>
    </w:p>
    <w:p w:rsidR="0057716D" w:rsidRDefault="0057716D" w:rsidP="00A9078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57716D" w:rsidRDefault="0057716D" w:rsidP="0057716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57716D" w:rsidRDefault="0057716D" w:rsidP="0057716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/>
          <w:bCs/>
          <w:sz w:val="22"/>
          <w:szCs w:val="22"/>
        </w:rPr>
      </w:r>
      <w:r w:rsidR="00A47A6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57716D" w:rsidRDefault="0057716D" w:rsidP="0057716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7716D" w:rsidTr="005771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7716D" w:rsidTr="005771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1/4</w:t>
            </w:r>
          </w:p>
        </w:tc>
      </w:tr>
      <w:tr w:rsidR="0057716D" w:rsidTr="005771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1/6</w:t>
            </w:r>
          </w:p>
        </w:tc>
      </w:tr>
      <w:tr w:rsidR="0057716D" w:rsidTr="005771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1/12</w:t>
            </w:r>
          </w:p>
        </w:tc>
      </w:tr>
      <w:tr w:rsidR="0057716D" w:rsidTr="005771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1/20</w:t>
            </w:r>
          </w:p>
        </w:tc>
      </w:tr>
      <w:tr w:rsidR="0057716D" w:rsidTr="005771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center"/>
            </w:pPr>
          </w:p>
        </w:tc>
      </w:tr>
      <w:tr w:rsidR="0057716D" w:rsidTr="0057716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center"/>
            </w:pPr>
          </w:p>
        </w:tc>
      </w:tr>
    </w:tbl>
    <w:p w:rsidR="0057716D" w:rsidRDefault="0057716D" w:rsidP="0057716D">
      <w:pPr>
        <w:jc w:val="both"/>
        <w:rPr>
          <w:sz w:val="24"/>
        </w:rPr>
      </w:pPr>
    </w:p>
    <w:p w:rsidR="0057716D" w:rsidRDefault="0057716D" w:rsidP="0057716D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501 – Spotreba materiálu.</w:t>
      </w:r>
    </w:p>
    <w:p w:rsidR="0057716D" w:rsidRDefault="0057716D" w:rsidP="0057716D">
      <w:pPr>
        <w:jc w:val="both"/>
        <w:rPr>
          <w:sz w:val="24"/>
        </w:rPr>
      </w:pPr>
      <w:r>
        <w:rPr>
          <w:sz w:val="24"/>
        </w:rPr>
        <w:t xml:space="preserve">Drobný hmotný majetok od 1 Eur do 166 €, ktorý podľa rozhodnutia účtovnej jednotky nie je dlhodobým hmotným majetkom sa účtuje ako zásoby. </w:t>
      </w:r>
    </w:p>
    <w:p w:rsidR="0057716D" w:rsidRDefault="0057716D" w:rsidP="0057716D">
      <w:pPr>
        <w:jc w:val="both"/>
        <w:rPr>
          <w:sz w:val="24"/>
        </w:rPr>
      </w:pP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57716D" w:rsidRDefault="0057716D" w:rsidP="00A9078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57716D" w:rsidRDefault="0057716D" w:rsidP="00A9078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/>
          <w:bCs/>
          <w:sz w:val="22"/>
          <w:szCs w:val="22"/>
        </w:rPr>
      </w:r>
      <w:r w:rsidR="00A47A6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57716D" w:rsidRDefault="0057716D" w:rsidP="00A9078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/>
          <w:bCs/>
          <w:sz w:val="22"/>
          <w:szCs w:val="22"/>
        </w:rPr>
      </w:r>
      <w:r w:rsidR="00A47A6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57716D" w:rsidRDefault="0057716D" w:rsidP="00A9078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/>
          <w:bCs/>
          <w:sz w:val="22"/>
          <w:szCs w:val="22"/>
        </w:rPr>
      </w:r>
      <w:r w:rsidR="00A47A6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57716D" w:rsidRDefault="0057716D" w:rsidP="00A9078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/>
          <w:bCs/>
          <w:sz w:val="22"/>
          <w:szCs w:val="22"/>
        </w:rPr>
      </w:r>
      <w:r w:rsidR="00A47A6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57716D" w:rsidRDefault="0057716D" w:rsidP="00A9078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/>
          <w:bCs/>
          <w:sz w:val="22"/>
          <w:szCs w:val="22"/>
        </w:rPr>
      </w:r>
      <w:r w:rsidR="00A47A6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57716D" w:rsidRDefault="0057716D" w:rsidP="00A9078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/>
          <w:bCs/>
          <w:sz w:val="22"/>
          <w:szCs w:val="22"/>
        </w:rPr>
      </w:r>
      <w:r w:rsidR="00A47A6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57716D" w:rsidRDefault="0057716D" w:rsidP="0057716D">
      <w:pPr>
        <w:pStyle w:val="Zkladntext"/>
        <w:ind w:left="0"/>
        <w:rPr>
          <w:color w:val="000000"/>
          <w:sz w:val="24"/>
          <w:szCs w:val="24"/>
        </w:rPr>
      </w:pPr>
    </w:p>
    <w:p w:rsidR="0057716D" w:rsidRDefault="0057716D" w:rsidP="0057716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57716D" w:rsidTr="0057716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57716D" w:rsidTr="0057716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57716D" w:rsidTr="0057716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57716D" w:rsidRDefault="0057716D" w:rsidP="0057716D">
      <w:pPr>
        <w:pStyle w:val="Zkladntext"/>
        <w:ind w:left="0"/>
        <w:rPr>
          <w:sz w:val="24"/>
          <w:szCs w:val="24"/>
          <w:u w:val="single"/>
        </w:rPr>
      </w:pPr>
    </w:p>
    <w:p w:rsidR="0057716D" w:rsidRDefault="0057716D" w:rsidP="0057716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57716D" w:rsidRDefault="0057716D" w:rsidP="0057716D">
      <w:pPr>
        <w:pStyle w:val="Zkladntext"/>
        <w:ind w:left="0"/>
        <w:rPr>
          <w:sz w:val="24"/>
          <w:szCs w:val="24"/>
          <w:u w:val="single"/>
        </w:rPr>
      </w:pPr>
    </w:p>
    <w:p w:rsidR="0057716D" w:rsidRDefault="0057716D" w:rsidP="0057716D">
      <w:pPr>
        <w:pStyle w:val="Zkladntext"/>
        <w:ind w:left="0"/>
        <w:rPr>
          <w:sz w:val="24"/>
          <w:szCs w:val="24"/>
          <w:u w:val="single"/>
        </w:rPr>
      </w:pPr>
    </w:p>
    <w:p w:rsidR="0057716D" w:rsidRDefault="0057716D" w:rsidP="0057716D">
      <w:pPr>
        <w:pStyle w:val="Zkladntext"/>
        <w:ind w:left="0"/>
        <w:rPr>
          <w:sz w:val="24"/>
          <w:szCs w:val="24"/>
          <w:u w:val="single"/>
        </w:rPr>
      </w:pPr>
    </w:p>
    <w:p w:rsidR="0057716D" w:rsidRDefault="0057716D" w:rsidP="00A9078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7716D" w:rsidRDefault="0057716D" w:rsidP="0057716D">
      <w:pPr>
        <w:jc w:val="both"/>
        <w:rPr>
          <w:b/>
          <w:sz w:val="24"/>
          <w:szCs w:val="24"/>
        </w:rPr>
      </w:pP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57716D" w:rsidRDefault="0057716D" w:rsidP="00A9078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57716D" w:rsidRDefault="0057716D" w:rsidP="00A9078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57716D" w:rsidRDefault="0057716D" w:rsidP="00A9078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57716D" w:rsidRDefault="0057716D" w:rsidP="00A9078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57716D" w:rsidRDefault="0057716D" w:rsidP="0057716D">
      <w:pPr>
        <w:jc w:val="both"/>
        <w:rPr>
          <w:b/>
          <w:sz w:val="24"/>
          <w:szCs w:val="24"/>
        </w:rPr>
      </w:pP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7716D" w:rsidRDefault="0057716D" w:rsidP="00A9078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7716D" w:rsidRDefault="0057716D" w:rsidP="00A9078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7716D" w:rsidRDefault="0057716D" w:rsidP="00A9078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57716D" w:rsidRDefault="0057716D" w:rsidP="00A9078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7716D" w:rsidRDefault="0057716D" w:rsidP="0057716D">
      <w:pPr>
        <w:jc w:val="both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</w:t>
      </w: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bankou Slovenska v deň, ku ktorému sa zostavuje účtovná závierka, a účtujú sa s vplyvom na výsledok hospodárenia. </w:t>
      </w: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7716D" w:rsidRDefault="0057716D" w:rsidP="0057716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57716D" w:rsidRDefault="0057716D" w:rsidP="00A9078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57716D" w:rsidRDefault="0057716D" w:rsidP="00A9078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57716D" w:rsidTr="005771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7716D" w:rsidTr="005771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+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300,11</w:t>
            </w:r>
          </w:p>
        </w:tc>
      </w:tr>
      <w:tr w:rsidR="0057716D" w:rsidTr="005771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ind w:left="426"/>
        <w:jc w:val="both"/>
        <w:rPr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nie je</w:t>
      </w:r>
      <w:r>
        <w:rPr>
          <w:sz w:val="24"/>
          <w:szCs w:val="24"/>
        </w:rPr>
        <w:t>......................................................................................................................................</w:t>
      </w:r>
    </w:p>
    <w:p w:rsidR="0057716D" w:rsidRDefault="0057716D" w:rsidP="0057716D">
      <w:pPr>
        <w:jc w:val="both"/>
        <w:rPr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9901DD">
            <w:pPr>
              <w:spacing w:line="256" w:lineRule="auto"/>
            </w:pPr>
            <w:r>
              <w:t>472.88,83</w:t>
            </w: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9901DD">
            <w:pPr>
              <w:spacing w:line="256" w:lineRule="auto"/>
            </w:pPr>
            <w:r>
              <w:t>1.300.805,81</w:t>
            </w: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9901DD">
            <w:pPr>
              <w:spacing w:line="256" w:lineRule="auto"/>
            </w:pPr>
            <w:r>
              <w:t>30.269,87</w:t>
            </w: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9901DD">
            <w:pPr>
              <w:spacing w:line="256" w:lineRule="auto"/>
            </w:pPr>
            <w:r>
              <w:t>94.842,80</w:t>
            </w: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0" w:firstLine="0"/>
        <w:rPr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57716D" w:rsidRDefault="0057716D">
            <w:pPr>
              <w:spacing w:line="256" w:lineRule="auto"/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Majetok, ktorý využíva účtovná jednotka na základe zmluvy</w:t>
            </w:r>
          </w:p>
          <w:p w:rsidR="0057716D" w:rsidRDefault="0057716D">
            <w:pPr>
              <w:spacing w:line="256" w:lineRule="auto"/>
            </w:pPr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57716D" w:rsidRDefault="0057716D" w:rsidP="0057716D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ind w:left="284"/>
        <w:jc w:val="both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57716D" w:rsidRDefault="0057716D" w:rsidP="00A90781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7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</w:tbl>
    <w:p w:rsidR="0057716D" w:rsidRDefault="0057716D" w:rsidP="0057716D">
      <w:pPr>
        <w:jc w:val="both"/>
        <w:rPr>
          <w:b/>
        </w:rPr>
      </w:pPr>
    </w:p>
    <w:p w:rsidR="0057716D" w:rsidRDefault="0057716D" w:rsidP="00A9078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57716D" w:rsidTr="0057716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7716D" w:rsidRDefault="009D3CBE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7716D" w:rsidRDefault="009D3CBE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7716D" w:rsidRDefault="009D3CBE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57716D" w:rsidRDefault="0057716D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57716D" w:rsidRDefault="009D3CBE">
            <w:pPr>
              <w:spacing w:line="25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57716D" w:rsidTr="0057716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7716D" w:rsidRDefault="0057716D" w:rsidP="0057716D">
      <w:pPr>
        <w:jc w:val="both"/>
        <w:rPr>
          <w:sz w:val="24"/>
          <w:szCs w:val="24"/>
        </w:rPr>
      </w:pPr>
    </w:p>
    <w:p w:rsidR="0057716D" w:rsidRDefault="0057716D" w:rsidP="00A9078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7716D" w:rsidRDefault="0057716D" w:rsidP="00A90781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Mena</w:t>
            </w:r>
          </w:p>
          <w:p w:rsidR="0057716D" w:rsidRDefault="0057716D">
            <w:pPr>
              <w:spacing w:line="256" w:lineRule="auto"/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 xml:space="preserve">Účtovná hodnota vykázaná v súvahe účtovnej jednotky </w:t>
            </w:r>
          </w:p>
          <w:p w:rsidR="0057716D" w:rsidRDefault="009D3CBE">
            <w:pPr>
              <w:spacing w:line="256" w:lineRule="auto"/>
              <w:jc w:val="center"/>
            </w:pPr>
            <w:r>
              <w:t>k 31.12.2019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 xml:space="preserve">Účtovná hodnota vykázaná v súvahe účtovnej jednotky </w:t>
            </w:r>
          </w:p>
          <w:p w:rsidR="0057716D" w:rsidRDefault="0057716D" w:rsidP="009D3CBE">
            <w:pPr>
              <w:spacing w:line="256" w:lineRule="auto"/>
              <w:jc w:val="center"/>
            </w:pPr>
            <w:r>
              <w:t>k 31.12.201</w:t>
            </w:r>
            <w:r w:rsidR="009D3CBE">
              <w:t>8</w:t>
            </w:r>
          </w:p>
        </w:tc>
      </w:tr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proofErr w:type="spellStart"/>
            <w:r>
              <w:t>Str.vodárenská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103.224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103.224</w:t>
            </w:r>
          </w:p>
        </w:tc>
      </w:tr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 xml:space="preserve">Výnos </w:t>
            </w:r>
          </w:p>
          <w:p w:rsidR="0057716D" w:rsidRDefault="0057716D">
            <w:pPr>
              <w:spacing w:line="256" w:lineRule="auto"/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 xml:space="preserve">Účtovná hodnota vykázaná v súvahe účtovnej jednotky </w:t>
            </w:r>
          </w:p>
          <w:p w:rsidR="0057716D" w:rsidRDefault="009901DD">
            <w:pPr>
              <w:spacing w:line="256" w:lineRule="auto"/>
              <w:jc w:val="center"/>
            </w:pPr>
            <w:r>
              <w:t>k 31.12.2019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 xml:space="preserve">Účtovná hodnota vykázaná v súvahe účtovnej jednotky </w:t>
            </w:r>
          </w:p>
          <w:p w:rsidR="0057716D" w:rsidRDefault="009901DD">
            <w:pPr>
              <w:spacing w:line="256" w:lineRule="auto"/>
              <w:jc w:val="center"/>
            </w:pPr>
            <w:r>
              <w:t>k 31.12.2018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Popis zabezpečenia pôžičky</w:t>
            </w:r>
          </w:p>
        </w:tc>
      </w:tr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8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260"/>
      </w:tblGrid>
      <w:tr w:rsidR="0057716D" w:rsidTr="0057716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9901DD">
            <w:pPr>
              <w:spacing w:line="256" w:lineRule="auto"/>
              <w:jc w:val="center"/>
            </w:pPr>
            <w:r>
              <w:t>Hodnota k 31.12.2019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9901DD">
            <w:pPr>
              <w:spacing w:line="256" w:lineRule="auto"/>
              <w:jc w:val="center"/>
            </w:pPr>
            <w:r>
              <w:t>Hodnota 31.12.201</w:t>
            </w:r>
            <w:r w:rsidR="009901DD">
              <w:t>8</w:t>
            </w:r>
          </w:p>
        </w:tc>
      </w:tr>
      <w:tr w:rsidR="0057716D" w:rsidTr="0057716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proofErr w:type="spellStart"/>
            <w:r>
              <w:t>Bioenergia</w:t>
            </w:r>
            <w:proofErr w:type="spellEnd"/>
            <w:r>
              <w:t xml:space="preserve"> </w:t>
            </w:r>
            <w:proofErr w:type="spellStart"/>
            <w:r>
              <w:t>Bystricko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32.202,37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32.202,37</w:t>
            </w:r>
          </w:p>
        </w:tc>
      </w:tr>
      <w:tr w:rsidR="0057716D" w:rsidTr="0057716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ind w:left="2520" w:hanging="2520"/>
        <w:rPr>
          <w:b/>
          <w:sz w:val="24"/>
          <w:szCs w:val="24"/>
        </w:rPr>
      </w:pPr>
    </w:p>
    <w:p w:rsidR="0057716D" w:rsidRDefault="0057716D" w:rsidP="0057716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57716D" w:rsidRDefault="0057716D" w:rsidP="00A9078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7716D" w:rsidRDefault="0057716D" w:rsidP="00A90781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</w:tbl>
    <w:p w:rsidR="0057716D" w:rsidRDefault="0057716D" w:rsidP="00A90781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0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 -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ind w:left="284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7716D" w:rsidRDefault="0057716D" w:rsidP="00A9078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57716D" w:rsidTr="0057716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57716D" w:rsidTr="0057716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krátkodobé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9901DD">
            <w:pPr>
              <w:spacing w:line="256" w:lineRule="auto"/>
            </w:pPr>
            <w:r>
              <w:t>180,96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Nezaplatená daň z nehnuteľnosti</w:t>
            </w:r>
          </w:p>
        </w:tc>
      </w:tr>
      <w:tr w:rsidR="0057716D" w:rsidTr="0057716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57716D" w:rsidRDefault="0057716D" w:rsidP="00A9078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57716D" w:rsidTr="005771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57716D" w:rsidTr="005771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1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Hodnota pohľadávok pri ktorých je obmedzené </w:t>
            </w:r>
          </w:p>
          <w:p w:rsidR="0057716D" w:rsidRDefault="0057716D">
            <w:pPr>
              <w:spacing w:line="256" w:lineRule="auto"/>
            </w:pPr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ind w:left="284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7716D" w:rsidRDefault="0057716D" w:rsidP="00A90781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57716D" w:rsidTr="005771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9D3CBE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57716D" w:rsidTr="005771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57716D" w:rsidRDefault="0057716D" w:rsidP="0057716D">
      <w:pPr>
        <w:pStyle w:val="Pismenka"/>
        <w:tabs>
          <w:tab w:val="left" w:pos="708"/>
        </w:tabs>
        <w:suppressAutoHyphens w:val="0"/>
        <w:ind w:left="284" w:firstLine="0"/>
        <w:rPr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2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ind w:left="360"/>
        <w:jc w:val="both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57716D" w:rsidTr="0057716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57716D" w:rsidRDefault="009D3CBE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57716D" w:rsidRDefault="009D3CBE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57716D" w:rsidTr="0057716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</w:tr>
    </w:tbl>
    <w:p w:rsidR="0057716D" w:rsidRDefault="0057716D" w:rsidP="0057716D">
      <w:pPr>
        <w:ind w:left="284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4536"/>
      </w:tblGrid>
      <w:tr w:rsidR="0057716D" w:rsidTr="0057716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9D3CBE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57716D" w:rsidTr="0057716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9D3CBE">
            <w:pPr>
              <w:spacing w:line="256" w:lineRule="auto"/>
            </w:pPr>
            <w:r>
              <w:t>918,70</w:t>
            </w:r>
          </w:p>
        </w:tc>
      </w:tr>
      <w:tr w:rsidR="0057716D" w:rsidTr="0057716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</w:tr>
    </w:tbl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57716D" w:rsidRDefault="0057716D" w:rsidP="0057716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57716D" w:rsidTr="0057716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57716D" w:rsidTr="0057716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57716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57716D" w:rsidRDefault="0057716D" w:rsidP="00A9078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  - 600 €</w:t>
      </w:r>
    </w:p>
    <w:p w:rsidR="0057716D" w:rsidRDefault="0057716D" w:rsidP="0057716D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Rezerva na audit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9D3CBE">
            <w:pPr>
              <w:spacing w:line="256" w:lineRule="auto"/>
            </w:pPr>
            <w:r>
              <w:t>20</w:t>
            </w:r>
            <w:r w:rsidR="009D3CBE">
              <w:t>20</w:t>
            </w:r>
          </w:p>
        </w:tc>
      </w:tr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A9078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57716D" w:rsidRDefault="0057716D" w:rsidP="00A90781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57716D" w:rsidRDefault="0057716D" w:rsidP="00A90781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57716D" w:rsidRDefault="0057716D" w:rsidP="0057716D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4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proofErr w:type="spellStart"/>
            <w:r>
              <w:t>Soc</w:t>
            </w:r>
            <w:proofErr w:type="spellEnd"/>
            <w:r>
              <w:t>-fond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9D3CBE">
            <w:pPr>
              <w:spacing w:line="256" w:lineRule="auto"/>
            </w:pPr>
            <w:r>
              <w:t>427,21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Zrážky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A90781">
            <w:pPr>
              <w:spacing w:line="256" w:lineRule="auto"/>
            </w:pPr>
            <w:r>
              <w:t>75,25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A90781">
            <w:pPr>
              <w:spacing w:line="256" w:lineRule="auto"/>
            </w:pPr>
            <w:r>
              <w:t>6.918,40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A90781">
            <w:pPr>
              <w:spacing w:line="256" w:lineRule="auto"/>
            </w:pPr>
            <w:r>
              <w:t>3.860,05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Daň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A90781">
            <w:pPr>
              <w:spacing w:line="256" w:lineRule="auto"/>
            </w:pPr>
            <w:r>
              <w:t>1.135,62</w:t>
            </w:r>
          </w:p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</w:tr>
    </w:tbl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7716D" w:rsidRDefault="0057716D" w:rsidP="00A90781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č.9:  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  <w:tr w:rsidR="0057716D" w:rsidTr="0057716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both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rPr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57716D" w:rsidTr="0057716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7716D" w:rsidRDefault="00A47A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7716D" w:rsidRDefault="00A47A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57716D" w:rsidTr="0057716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284" w:firstLine="0"/>
        <w:rPr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5"/>
        </w:numPr>
        <w:tabs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489"/>
      </w:tblGrid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57716D" w:rsidRDefault="00A47A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57716D" w:rsidRDefault="00A47A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13"/>
        </w:numPr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Časové rozlíšenie </w:t>
      </w:r>
    </w:p>
    <w:p w:rsidR="0057716D" w:rsidRDefault="0057716D" w:rsidP="00A90781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A47A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Zostatok  k 31.12.2019</w:t>
            </w: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A47A6D">
            <w:pPr>
              <w:spacing w:line="256" w:lineRule="auto"/>
              <w:rPr>
                <w:b/>
              </w:rPr>
            </w:pPr>
            <w:r>
              <w:rPr>
                <w:b/>
              </w:rPr>
              <w:t>371.018,29</w:t>
            </w: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16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uppressAutoHyphens w:val="0"/>
              <w:spacing w:line="256" w:lineRule="auto"/>
              <w:rPr>
                <w:rFonts w:asciiTheme="minorHAnsi" w:eastAsiaTheme="minorHAnsi" w:hAnsiTheme="minorHAnsi" w:cstheme="minorBidi"/>
                <w:lang w:eastAsia="sk-SK"/>
              </w:rPr>
            </w:pP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7716D" w:rsidRDefault="0057716D" w:rsidP="0057716D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57716D" w:rsidRDefault="0057716D" w:rsidP="00A9078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602 - Tržby z predaja služieb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školné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strava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kopírovacie služby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vyhlasovanie rozhlasom </w:t>
            </w:r>
          </w:p>
          <w:p w:rsidR="0057716D" w:rsidRDefault="0057716D">
            <w:pPr>
              <w:suppressAutoHyphens w:val="0"/>
              <w:spacing w:line="256" w:lineRule="auto"/>
            </w:pPr>
            <w:r>
              <w:t xml:space="preserve">601-Tržby za vlastné </w:t>
            </w:r>
            <w:proofErr w:type="spellStart"/>
            <w:r>
              <w:t>výrobyk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A47A6D">
            <w:pPr>
              <w:spacing w:line="256" w:lineRule="auto"/>
              <w:jc w:val="right"/>
            </w:pPr>
            <w:r>
              <w:t>21.349,22</w:t>
            </w:r>
          </w:p>
          <w:p w:rsidR="0057716D" w:rsidRDefault="0057716D">
            <w:pPr>
              <w:spacing w:line="256" w:lineRule="auto"/>
              <w:jc w:val="right"/>
            </w:pPr>
          </w:p>
          <w:p w:rsidR="0057716D" w:rsidRDefault="0057716D">
            <w:pPr>
              <w:spacing w:line="256" w:lineRule="auto"/>
              <w:jc w:val="right"/>
            </w:pPr>
          </w:p>
          <w:p w:rsidR="0057716D" w:rsidRDefault="0057716D">
            <w:pPr>
              <w:spacing w:line="256" w:lineRule="auto"/>
              <w:jc w:val="right"/>
            </w:pPr>
          </w:p>
          <w:p w:rsidR="0057716D" w:rsidRDefault="0057716D">
            <w:pPr>
              <w:spacing w:line="256" w:lineRule="auto"/>
              <w:jc w:val="right"/>
            </w:pPr>
          </w:p>
          <w:p w:rsidR="0057716D" w:rsidRDefault="00A47A6D">
            <w:pPr>
              <w:spacing w:line="256" w:lineRule="auto"/>
              <w:jc w:val="right"/>
            </w:pPr>
            <w:r>
              <w:t>2.612,73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632 - Daňové výnosy samosprávy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podielové dane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daň z nehnuteľností 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daň za psa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A47A6D">
            <w:pPr>
              <w:spacing w:line="256" w:lineRule="auto"/>
              <w:jc w:val="right"/>
            </w:pPr>
            <w:r>
              <w:t>297.597,95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641 – </w:t>
            </w:r>
            <w:proofErr w:type="spellStart"/>
            <w:r>
              <w:t>Trby</w:t>
            </w:r>
            <w:proofErr w:type="spellEnd"/>
            <w:r>
              <w:t xml:space="preserve"> z predaja </w:t>
            </w:r>
            <w:proofErr w:type="spellStart"/>
            <w:r>
              <w:t>nehm.majetku</w:t>
            </w:r>
            <w:proofErr w:type="spellEnd"/>
            <w:r>
              <w:t xml:space="preserve"> 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správne poplatky 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KO a DSO</w:t>
            </w:r>
          </w:p>
          <w:p w:rsidR="0057716D" w:rsidRDefault="0057716D">
            <w:pPr>
              <w:suppressAutoHyphens w:val="0"/>
              <w:spacing w:line="256" w:lineRule="auto"/>
            </w:pPr>
            <w:r>
              <w:t>648-Ostatné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A47A6D">
            <w:pPr>
              <w:spacing w:line="256" w:lineRule="auto"/>
              <w:jc w:val="right"/>
            </w:pPr>
            <w:r>
              <w:t>1.060,-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A47A6D" w:rsidP="00A47A6D">
            <w:pPr>
              <w:spacing w:line="256" w:lineRule="auto"/>
            </w:pPr>
            <w:r>
              <w:lastRenderedPageBreak/>
              <w:t>652</w:t>
            </w:r>
            <w:r w:rsidR="0057716D">
              <w:t xml:space="preserve"> </w:t>
            </w:r>
            <w:r>
              <w:t>–</w:t>
            </w:r>
            <w:r w:rsidR="0057716D">
              <w:t xml:space="preserve"> </w:t>
            </w:r>
            <w:r>
              <w:t>zúčtovanie zákonných rezerv</w:t>
            </w:r>
            <w:r w:rsidR="0057716D"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A47A6D">
            <w:pPr>
              <w:spacing w:line="256" w:lineRule="auto"/>
              <w:jc w:val="right"/>
            </w:pPr>
            <w:r>
              <w:t>600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right"/>
            </w:pPr>
            <w:r>
              <w:t>0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668 - Ostatné finančné výnosy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rPr>
                <w:b/>
              </w:rPr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691 - Výnosy z bežných transferov z rozpočtu obce, VÚC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bežný transfer na školský klub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bežný transfer na školskú jedáleň 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692 - Výnosy z kapitálových transferov z rozpočtu obce, VÚC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693 - Výnosy samosprávy z bežných transferov zo ŠR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bežný transfer na 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19.042,43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694 - Výnosy samosprávy z kapitálových transferov zo ŠR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38.631,60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695 - Výnosy samosprávy z bežných transferov od EÚ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696 - Výnosy samosprávy z kapitálových transferov od EÚ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697 - Výnosy samosprávy z bežných transferov od ostatných subjektov mimo verejnej správy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698 - Výnosy samosprávy z kapitálových transferov od ostatných subjektov mimo verejnej správy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699 - Výnosy samosprávy  z odvodu rozpočtových príjmov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648 - Ostatné výnosy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8"/>
              </w:numPr>
              <w:suppressAutoHyphens w:val="0"/>
              <w:spacing w:line="256" w:lineRule="auto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 xml:space="preserve">653 - Zúčtovanie ostatných rezerv z prevádzkovej činnosti 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  <w:p w:rsidR="0057716D" w:rsidRDefault="0057716D">
            <w:pPr>
              <w:spacing w:line="256" w:lineRule="auto"/>
            </w:pPr>
            <w:r>
              <w:t>658 - Zúčtovanie ostatných opravných položiek z prevádzkovej činnosti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</w:tbl>
    <w:p w:rsidR="0057716D" w:rsidRDefault="0057716D" w:rsidP="0057716D">
      <w:pPr>
        <w:ind w:left="284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16.937,32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502 - Spotreba energie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elektrická energia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voda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plyn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19.167,66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511 - Opravy a udržiavanie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10.060,15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lastRenderedPageBreak/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171,95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 xml:space="preserve">513 - Náklady na reprezentáciu 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297,06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 xml:space="preserve">518 - Ostatné služby 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38.300,89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117.045,16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37.256,64</w:t>
            </w:r>
          </w:p>
        </w:tc>
      </w:tr>
      <w:tr w:rsidR="0057716D" w:rsidTr="0057716D">
        <w:trPr>
          <w:trHeight w:val="50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527 - Zákonné sociálne náklady </w:t>
            </w:r>
          </w:p>
          <w:p w:rsidR="0057716D" w:rsidRDefault="0057716D">
            <w:pPr>
              <w:spacing w:line="256" w:lineRule="auto"/>
            </w:pPr>
            <w:r>
              <w:t>528  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695852">
            <w:pPr>
              <w:spacing w:line="256" w:lineRule="auto"/>
              <w:jc w:val="right"/>
            </w:pPr>
            <w:r>
              <w:t>5.228,53</w:t>
            </w:r>
          </w:p>
          <w:p w:rsidR="0057716D" w:rsidRDefault="00695852">
            <w:pPr>
              <w:spacing w:line="256" w:lineRule="auto"/>
              <w:jc w:val="right"/>
            </w:pPr>
            <w:r>
              <w:t>845,39</w:t>
            </w:r>
          </w:p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538 - Ostatné dane a poplatky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551 - Odpisy  DNM a DHM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odpisy z vlastných zdrojov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695852">
            <w:pPr>
              <w:spacing w:line="256" w:lineRule="auto"/>
              <w:jc w:val="right"/>
            </w:pPr>
            <w:r>
              <w:t>75.141,93</w:t>
            </w:r>
          </w:p>
          <w:p w:rsidR="0057716D" w:rsidRDefault="0057716D">
            <w:pPr>
              <w:spacing w:line="256" w:lineRule="auto"/>
              <w:jc w:val="right"/>
            </w:pPr>
          </w:p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552 - Tvorba zákonných rezerv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right"/>
            </w:pPr>
            <w:r>
              <w:t>600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558 - Tvorba ostatných opravných položiek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k daňovým pohľadávkam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568 - Ostatné finančné náklady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695852">
            <w:pPr>
              <w:spacing w:line="256" w:lineRule="auto"/>
              <w:jc w:val="right"/>
            </w:pPr>
            <w:r>
              <w:t>278,02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584 - Náklady na transfery z rozpočtu obce, VÚC do RO, PO zriadených obcou alebo VÚC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bežný transfer xxx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585 - Náklady na transfery z rozpočtu obce, VÚC ostatným subjektov verejnej správy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586 - Náklady na transfery z rozpočtu obce, VÚC subjektov mimo verejnej správy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587 - Náklady na ostatné transfery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588 - Náklady z odvodu príjmov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589 - Náklady z budúceho odvodu príjmov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546 - Odpis pohľadávky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548 - Ostatné náklady na prevádzkovú činnosť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  <w:r>
              <w:t>549 - Manká a škody</w:t>
            </w:r>
          </w:p>
          <w:p w:rsidR="0057716D" w:rsidRDefault="0057716D" w:rsidP="00A90781">
            <w:pPr>
              <w:numPr>
                <w:ilvl w:val="0"/>
                <w:numId w:val="2"/>
              </w:numPr>
              <w:suppressAutoHyphens w:val="0"/>
              <w:spacing w:line="256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19"/>
              </w:numPr>
              <w:suppressAutoHyphens w:val="0"/>
              <w:spacing w:line="256" w:lineRule="auto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57716D" w:rsidRDefault="0057716D">
            <w:pPr>
              <w:spacing w:line="256" w:lineRule="auto"/>
            </w:pPr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</w:tbl>
    <w:p w:rsidR="0057716D" w:rsidRDefault="0057716D" w:rsidP="0057716D">
      <w:pPr>
        <w:ind w:left="284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</w:pPr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right"/>
            </w:pPr>
            <w:r>
              <w:t>600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right"/>
            </w:pPr>
            <w:r>
              <w:t>600</w:t>
            </w: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 w:rsidP="00A90781">
            <w:pPr>
              <w:numPr>
                <w:ilvl w:val="0"/>
                <w:numId w:val="20"/>
              </w:numPr>
              <w:suppressAutoHyphens w:val="0"/>
              <w:spacing w:line="256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</w:tbl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926"/>
      </w:tblGrid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2</w:t>
            </w:r>
          </w:p>
        </w:tc>
      </w:tr>
      <w:tr w:rsidR="0057716D" w:rsidTr="0057716D">
        <w:trPr>
          <w:trHeight w:val="23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right"/>
              <w:rPr>
                <w:b/>
              </w:rPr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jc w:val="right"/>
            </w:pPr>
          </w:p>
        </w:tc>
      </w:tr>
      <w:tr w:rsidR="0057716D" w:rsidTr="0057716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right"/>
              <w:rPr>
                <w:b/>
              </w:rPr>
            </w:pPr>
          </w:p>
        </w:tc>
      </w:tr>
    </w:tbl>
    <w:p w:rsidR="0057716D" w:rsidRDefault="0057716D" w:rsidP="0057716D">
      <w:pPr>
        <w:jc w:val="center"/>
        <w:rPr>
          <w:b/>
        </w:rPr>
      </w:pP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 w:val="0"/>
          <w:bCs/>
          <w:sz w:val="22"/>
          <w:szCs w:val="22"/>
        </w:rPr>
      </w:r>
      <w:r w:rsidR="00A47A6D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47A6D">
        <w:rPr>
          <w:rFonts w:cs="Tahoma"/>
          <w:b w:val="0"/>
          <w:bCs/>
          <w:sz w:val="22"/>
          <w:szCs w:val="22"/>
        </w:rPr>
      </w:r>
      <w:r w:rsidR="00A47A6D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57716D" w:rsidRDefault="0057716D" w:rsidP="0057716D">
      <w:pPr>
        <w:jc w:val="center"/>
      </w:pP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57716D" w:rsidTr="0057716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57716D" w:rsidTr="0057716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ind w:left="284"/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57716D" w:rsidTr="005771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57716D" w:rsidTr="005771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75102 /USB token/</w:t>
            </w:r>
          </w:p>
        </w:tc>
      </w:tr>
      <w:tr w:rsidR="0057716D" w:rsidTr="005771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57716D" w:rsidTr="005771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57716D" w:rsidTr="005771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57716D" w:rsidTr="005771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57716D" w:rsidTr="005771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57716D" w:rsidTr="005771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695852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694,80</w:t>
            </w:r>
          </w:p>
          <w:p w:rsidR="00695852" w:rsidRDefault="0069585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5.599,09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852" w:rsidRDefault="0069585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75103 /stoličky KD</w:t>
            </w:r>
          </w:p>
          <w:p w:rsidR="00695852" w:rsidRDefault="00695852">
            <w:pPr>
              <w:spacing w:line="25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75104 stoličky ihrisko</w:t>
            </w:r>
          </w:p>
        </w:tc>
      </w:tr>
    </w:tbl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57716D" w:rsidRDefault="0057716D" w:rsidP="0057716D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57716D" w:rsidRDefault="0057716D" w:rsidP="00A9078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7716D" w:rsidRDefault="0057716D" w:rsidP="00A90781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57716D" w:rsidRDefault="0057716D" w:rsidP="0057716D">
      <w:pPr>
        <w:rPr>
          <w:color w:val="000000" w:themeColor="text1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57716D" w:rsidTr="0057716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57716D" w:rsidRDefault="0057716D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57716D" w:rsidRDefault="0057716D">
            <w:pPr>
              <w:spacing w:line="256" w:lineRule="auto"/>
              <w:rPr>
                <w:b/>
                <w:color w:val="000000" w:themeColor="text1"/>
                <w:sz w:val="18"/>
                <w:szCs w:val="18"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695852">
              <w:rPr>
                <w:b/>
                <w:color w:val="000000" w:themeColor="text1"/>
                <w:sz w:val="18"/>
                <w:szCs w:val="18"/>
              </w:rPr>
              <w:t xml:space="preserve"> poskytovateľom NFP k 31.12.2019</w:t>
            </w:r>
          </w:p>
        </w:tc>
      </w:tr>
      <w:tr w:rsidR="0057716D" w:rsidTr="0057716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57716D" w:rsidTr="0057716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</w:tr>
      <w:tr w:rsidR="0057716D" w:rsidTr="0057716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</w:tr>
    </w:tbl>
    <w:p w:rsidR="0057716D" w:rsidRDefault="0057716D" w:rsidP="0057716D">
      <w:pPr>
        <w:pStyle w:val="Pismenka"/>
        <w:tabs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57716D" w:rsidRDefault="0057716D" w:rsidP="00A90781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7716D" w:rsidRDefault="0057716D" w:rsidP="00A90781">
      <w:pPr>
        <w:pStyle w:val="Pismenka"/>
        <w:numPr>
          <w:ilvl w:val="0"/>
          <w:numId w:val="24"/>
        </w:numPr>
        <w:tabs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7716D" w:rsidRDefault="0057716D" w:rsidP="0057716D">
      <w:pPr>
        <w:pStyle w:val="Pismenka"/>
        <w:tabs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57716D" w:rsidRDefault="0057716D" w:rsidP="0057716D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57716D" w:rsidRDefault="0057716D" w:rsidP="00A90781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– netýka sa</w:t>
      </w:r>
    </w:p>
    <w:p w:rsidR="0057716D" w:rsidRDefault="0057716D" w:rsidP="0057716D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57716D" w:rsidRDefault="0057716D" w:rsidP="0057716D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7716D" w:rsidRDefault="0057716D" w:rsidP="00A90781">
      <w:pPr>
        <w:pStyle w:val="Pismenka"/>
        <w:numPr>
          <w:ilvl w:val="0"/>
          <w:numId w:val="23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 – nie sú</w:t>
      </w:r>
    </w:p>
    <w:p w:rsidR="0057716D" w:rsidRDefault="0057716D" w:rsidP="0057716D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57716D" w:rsidTr="0057716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57716D" w:rsidTr="0057716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716D" w:rsidRDefault="0057716D">
            <w:pPr>
              <w:spacing w:line="256" w:lineRule="auto"/>
            </w:pPr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rPr>
          <w:b/>
          <w:sz w:val="24"/>
          <w:szCs w:val="24"/>
        </w:rPr>
      </w:pPr>
    </w:p>
    <w:p w:rsidR="0057716D" w:rsidRDefault="0057716D" w:rsidP="00A9078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č.10- netýka sa</w:t>
      </w:r>
    </w:p>
    <w:p w:rsidR="0057716D" w:rsidRDefault="0057716D" w:rsidP="0057716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br w:type="page"/>
      </w:r>
      <w:r>
        <w:rPr>
          <w:b w:val="0"/>
          <w:sz w:val="24"/>
          <w:szCs w:val="24"/>
        </w:rPr>
        <w:lastRenderedPageBreak/>
        <w:t>Čl. VIII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7716D" w:rsidRDefault="0057716D" w:rsidP="00A90781">
      <w:pPr>
        <w:numPr>
          <w:ilvl w:val="0"/>
          <w:numId w:val="25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netýka sa</w:t>
      </w:r>
    </w:p>
    <w:p w:rsidR="0057716D" w:rsidRDefault="0057716D" w:rsidP="00A90781">
      <w:pPr>
        <w:numPr>
          <w:ilvl w:val="0"/>
          <w:numId w:val="26"/>
        </w:numPr>
        <w:suppressAutoHyphens w:val="0"/>
        <w:ind w:left="284" w:hanging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 xml:space="preserve">Hodnotové vyjadrenie obchodu/transakcie </w:t>
            </w:r>
          </w:p>
          <w:p w:rsidR="0057716D" w:rsidRDefault="0057716D">
            <w:pPr>
              <w:spacing w:line="256" w:lineRule="auto"/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ind w:left="284"/>
        <w:jc w:val="both"/>
        <w:rPr>
          <w:sz w:val="24"/>
          <w:szCs w:val="24"/>
        </w:rPr>
      </w:pPr>
    </w:p>
    <w:p w:rsidR="0057716D" w:rsidRDefault="0057716D" w:rsidP="00A90781">
      <w:pPr>
        <w:numPr>
          <w:ilvl w:val="0"/>
          <w:numId w:val="26"/>
        </w:numPr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57716D" w:rsidTr="0057716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716D" w:rsidRDefault="0057716D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57716D" w:rsidTr="0057716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  <w:tr w:rsidR="0057716D" w:rsidTr="0057716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716D" w:rsidRDefault="0057716D">
            <w:pPr>
              <w:spacing w:line="256" w:lineRule="auto"/>
            </w:pPr>
          </w:p>
        </w:tc>
      </w:tr>
    </w:tbl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57716D" w:rsidRDefault="0057716D" w:rsidP="0057716D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  <w:bookmarkStart w:id="0" w:name="_GoBack"/>
      <w:bookmarkEnd w:id="0"/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Rozpočet obce/rozpočtovej organizácie/príspevkovej or</w:t>
      </w:r>
      <w:r w:rsidR="00973AB8">
        <w:rPr>
          <w:sz w:val="24"/>
          <w:szCs w:val="24"/>
        </w:rPr>
        <w:t>ganizácie bol schválený obecným zastupiteľstvom dňa 10.12.2018</w:t>
      </w:r>
      <w:r>
        <w:rPr>
          <w:sz w:val="24"/>
          <w:szCs w:val="24"/>
        </w:rPr>
        <w:t xml:space="preserve">  uznesením č.</w:t>
      </w:r>
      <w:r w:rsidR="00973AB8">
        <w:rPr>
          <w:sz w:val="24"/>
          <w:szCs w:val="24"/>
        </w:rPr>
        <w:t>1A-4/2018</w:t>
      </w:r>
    </w:p>
    <w:p w:rsidR="0057716D" w:rsidRDefault="0057716D" w:rsidP="0057716D">
      <w:pPr>
        <w:jc w:val="both"/>
        <w:rPr>
          <w:sz w:val="24"/>
          <w:szCs w:val="24"/>
        </w:rPr>
      </w:pPr>
    </w:p>
    <w:p w:rsidR="0057716D" w:rsidRDefault="0057716D" w:rsidP="0057716D">
      <w:pPr>
        <w:jc w:val="both"/>
        <w:rPr>
          <w:sz w:val="24"/>
          <w:szCs w:val="24"/>
        </w:rPr>
      </w:pP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7716D" w:rsidRDefault="0057716D" w:rsidP="00A9078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973AB8">
        <w:rPr>
          <w:sz w:val="24"/>
          <w:szCs w:val="24"/>
        </w:rPr>
        <w:t>25.4.2019</w:t>
      </w:r>
      <w:r>
        <w:rPr>
          <w:sz w:val="24"/>
          <w:szCs w:val="24"/>
        </w:rPr>
        <w:t xml:space="preserve">  uznesením č. </w:t>
      </w:r>
      <w:r w:rsidR="00973AB8">
        <w:rPr>
          <w:sz w:val="24"/>
          <w:szCs w:val="24"/>
        </w:rPr>
        <w:t>2-9/2019</w:t>
      </w:r>
    </w:p>
    <w:p w:rsidR="0057716D" w:rsidRDefault="0057716D" w:rsidP="00A9078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973AB8">
        <w:rPr>
          <w:sz w:val="24"/>
          <w:szCs w:val="24"/>
        </w:rPr>
        <w:t>11.12.2019</w:t>
      </w:r>
      <w:r>
        <w:rPr>
          <w:sz w:val="24"/>
          <w:szCs w:val="24"/>
        </w:rPr>
        <w:t xml:space="preserve">  uznesením č. </w:t>
      </w:r>
      <w:r w:rsidR="00973AB8">
        <w:rPr>
          <w:sz w:val="24"/>
          <w:szCs w:val="24"/>
        </w:rPr>
        <w:t>7-10/2019</w:t>
      </w: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7716D" w:rsidRDefault="0057716D" w:rsidP="0057716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57716D" w:rsidRDefault="0057716D" w:rsidP="0057716D">
      <w:pPr>
        <w:jc w:val="center"/>
        <w:rPr>
          <w:b/>
          <w:sz w:val="28"/>
        </w:rPr>
      </w:pPr>
    </w:p>
    <w:p w:rsidR="0057716D" w:rsidRDefault="0057716D" w:rsidP="0057716D">
      <w:pPr>
        <w:jc w:val="center"/>
        <w:rPr>
          <w:b/>
          <w:sz w:val="28"/>
        </w:rPr>
      </w:pP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7716D" w:rsidRDefault="0057716D" w:rsidP="00A9078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57716D" w:rsidRDefault="0057716D" w:rsidP="00A9078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57716D" w:rsidRDefault="0057716D" w:rsidP="00A9078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57716D" w:rsidRDefault="0057716D" w:rsidP="00A9078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57716D" w:rsidRDefault="0057716D" w:rsidP="00A9078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57716D" w:rsidRDefault="0057716D" w:rsidP="00A9078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57716D" w:rsidRDefault="0057716D" w:rsidP="00A90781">
      <w:pPr>
        <w:pStyle w:val="Pismenka"/>
        <w:numPr>
          <w:ilvl w:val="0"/>
          <w:numId w:val="28"/>
        </w:numPr>
        <w:tabs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57716D" w:rsidRDefault="0057716D" w:rsidP="0057716D">
      <w:pPr>
        <w:pStyle w:val="Pismenka"/>
        <w:tabs>
          <w:tab w:val="left" w:pos="708"/>
        </w:tabs>
        <w:rPr>
          <w:b w:val="0"/>
          <w:sz w:val="24"/>
          <w:szCs w:val="24"/>
        </w:rPr>
      </w:pPr>
    </w:p>
    <w:p w:rsidR="0057716D" w:rsidRDefault="0057716D" w:rsidP="0057716D">
      <w:pPr>
        <w:jc w:val="center"/>
        <w:rPr>
          <w:b/>
          <w:sz w:val="28"/>
        </w:rPr>
      </w:pPr>
    </w:p>
    <w:p w:rsidR="0057716D" w:rsidRDefault="0057716D" w:rsidP="0057716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973AB8"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973AB8">
        <w:rPr>
          <w:sz w:val="24"/>
          <w:szCs w:val="24"/>
        </w:rPr>
        <w:t xml:space="preserve"> v účtovnej závierke za rok 2019</w:t>
      </w:r>
      <w:r>
        <w:rPr>
          <w:sz w:val="24"/>
          <w:szCs w:val="24"/>
        </w:rPr>
        <w:t>.</w:t>
      </w:r>
    </w:p>
    <w:p w:rsidR="0057716D" w:rsidRDefault="0057716D" w:rsidP="0057716D">
      <w:pPr>
        <w:spacing w:line="360" w:lineRule="auto"/>
        <w:rPr>
          <w:b/>
          <w:sz w:val="24"/>
          <w:szCs w:val="24"/>
          <w:u w:val="single"/>
        </w:rPr>
      </w:pPr>
    </w:p>
    <w:p w:rsidR="0057716D" w:rsidRDefault="0057716D" w:rsidP="0057716D">
      <w:pPr>
        <w:spacing w:line="360" w:lineRule="auto"/>
        <w:rPr>
          <w:b/>
          <w:sz w:val="24"/>
          <w:szCs w:val="24"/>
          <w:u w:val="single"/>
        </w:rPr>
      </w:pPr>
    </w:p>
    <w:p w:rsidR="0057716D" w:rsidRDefault="0057716D" w:rsidP="0057716D">
      <w:pPr>
        <w:spacing w:line="360" w:lineRule="auto"/>
        <w:rPr>
          <w:b/>
          <w:sz w:val="24"/>
          <w:szCs w:val="24"/>
          <w:u w:val="single"/>
        </w:rPr>
      </w:pPr>
    </w:p>
    <w:p w:rsidR="0057716D" w:rsidRDefault="0057716D" w:rsidP="0057716D">
      <w:pPr>
        <w:spacing w:line="36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Vypracoval</w:t>
      </w:r>
      <w:r>
        <w:rPr>
          <w:b/>
          <w:sz w:val="24"/>
          <w:szCs w:val="24"/>
          <w:u w:val="single"/>
        </w:rPr>
        <w:t xml:space="preserve">: </w:t>
      </w:r>
      <w:proofErr w:type="spellStart"/>
      <w:r>
        <w:rPr>
          <w:sz w:val="24"/>
          <w:szCs w:val="24"/>
        </w:rPr>
        <w:t>Petráňová</w:t>
      </w:r>
      <w:proofErr w:type="spellEnd"/>
    </w:p>
    <w:p w:rsidR="0057716D" w:rsidRDefault="00973AB8" w:rsidP="0057716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Dňa: 18.3.2019</w:t>
      </w:r>
    </w:p>
    <w:p w:rsidR="0057716D" w:rsidRDefault="0057716D" w:rsidP="0057716D">
      <w:pPr>
        <w:jc w:val="center"/>
        <w:rPr>
          <w:rFonts w:ascii="Arial" w:hAnsi="Arial" w:cs="Arial"/>
          <w:b/>
          <w:sz w:val="24"/>
          <w:szCs w:val="24"/>
        </w:rPr>
      </w:pPr>
    </w:p>
    <w:p w:rsidR="0057716D" w:rsidRDefault="0057716D" w:rsidP="0057716D">
      <w:pPr>
        <w:jc w:val="center"/>
        <w:rPr>
          <w:rFonts w:ascii="Arial" w:hAnsi="Arial" w:cs="Arial"/>
          <w:b/>
          <w:sz w:val="24"/>
          <w:szCs w:val="24"/>
        </w:rPr>
      </w:pPr>
    </w:p>
    <w:p w:rsidR="0057716D" w:rsidRDefault="0057716D" w:rsidP="0057716D">
      <w:pPr>
        <w:jc w:val="center"/>
        <w:rPr>
          <w:rFonts w:ascii="Arial" w:hAnsi="Arial" w:cs="Arial"/>
          <w:b/>
          <w:sz w:val="24"/>
          <w:szCs w:val="24"/>
        </w:rPr>
      </w:pPr>
    </w:p>
    <w:p w:rsidR="0057716D" w:rsidRDefault="0057716D" w:rsidP="0057716D">
      <w:pPr>
        <w:jc w:val="center"/>
        <w:rPr>
          <w:rFonts w:ascii="Arial" w:hAnsi="Arial" w:cs="Arial"/>
          <w:b/>
          <w:sz w:val="24"/>
          <w:szCs w:val="24"/>
        </w:rPr>
      </w:pPr>
    </w:p>
    <w:p w:rsidR="0057716D" w:rsidRDefault="0057716D" w:rsidP="0057716D">
      <w:pPr>
        <w:jc w:val="center"/>
        <w:rPr>
          <w:rFonts w:ascii="Arial" w:hAnsi="Arial" w:cs="Arial"/>
          <w:b/>
          <w:sz w:val="24"/>
          <w:szCs w:val="24"/>
        </w:rPr>
      </w:pPr>
    </w:p>
    <w:p w:rsidR="0057716D" w:rsidRDefault="0057716D" w:rsidP="0057716D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Ing. Marián Spišiak </w:t>
      </w:r>
    </w:p>
    <w:p w:rsidR="0057716D" w:rsidRDefault="0057716D" w:rsidP="0057716D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  <w:t xml:space="preserve">                                             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Starosta obce</w:t>
      </w:r>
    </w:p>
    <w:p w:rsidR="003C055E" w:rsidRDefault="003C055E"/>
    <w:sectPr w:rsidR="003C05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tarSymbol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572"/>
    <w:rsid w:val="003C055E"/>
    <w:rsid w:val="004B2607"/>
    <w:rsid w:val="0057716D"/>
    <w:rsid w:val="00615572"/>
    <w:rsid w:val="00695852"/>
    <w:rsid w:val="00973AB8"/>
    <w:rsid w:val="009901DD"/>
    <w:rsid w:val="009D3CBE"/>
    <w:rsid w:val="00A47A6D"/>
    <w:rsid w:val="00A90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B45BFE-0526-4337-BEB5-352B73AB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716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57716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Hlavika">
    <w:name w:val="header"/>
    <w:basedOn w:val="Normlny"/>
    <w:link w:val="HlavikaChar"/>
    <w:semiHidden/>
    <w:unhideWhenUsed/>
    <w:rsid w:val="0057716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57716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57716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57716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57716D"/>
    <w:rPr>
      <w:rFonts w:ascii="Times New Roman" w:eastAsia="Times New Roman" w:hAnsi="Times New Roman" w:cs="Times New Roman"/>
      <w:sz w:val="18"/>
      <w:szCs w:val="20"/>
      <w:lang w:eastAsia="ar-SA"/>
    </w:rPr>
  </w:style>
  <w:style w:type="character" w:customStyle="1" w:styleId="TextbublinyChar">
    <w:name w:val="Text bubliny Char"/>
    <w:basedOn w:val="Predvolenpsmoodseku"/>
    <w:link w:val="Textbubliny"/>
    <w:semiHidden/>
    <w:rsid w:val="0057716D"/>
    <w:rPr>
      <w:rFonts w:ascii="Tahoma" w:eastAsia="Times New Roman" w:hAnsi="Tahoma" w:cs="Tahoma"/>
      <w:sz w:val="16"/>
      <w:szCs w:val="16"/>
      <w:lang w:eastAsia="ar-SA"/>
    </w:rPr>
  </w:style>
  <w:style w:type="paragraph" w:styleId="Textbubliny">
    <w:name w:val="Balloon Text"/>
    <w:basedOn w:val="Normlny"/>
    <w:link w:val="TextbublinyChar"/>
    <w:semiHidden/>
    <w:unhideWhenUsed/>
    <w:rsid w:val="0057716D"/>
    <w:rPr>
      <w:rFonts w:ascii="Tahoma" w:hAnsi="Tahoma" w:cs="Tahoma"/>
      <w:sz w:val="16"/>
      <w:szCs w:val="16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7716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7716D"/>
    <w:rPr>
      <w:rFonts w:ascii="Times New Roman" w:eastAsia="Times New Roman" w:hAnsi="Times New Roman" w:cs="Times New Roman"/>
      <w:i/>
      <w:iCs/>
      <w:color w:val="5B9BD5" w:themeColor="accent1"/>
      <w:sz w:val="20"/>
      <w:szCs w:val="20"/>
      <w:lang w:eastAsia="ar-SA"/>
    </w:rPr>
  </w:style>
  <w:style w:type="paragraph" w:customStyle="1" w:styleId="Nadpis">
    <w:name w:val="Nadpis"/>
    <w:basedOn w:val="Normlny"/>
    <w:next w:val="Zkladntext"/>
    <w:rsid w:val="0057716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57716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57716D"/>
    <w:pPr>
      <w:suppressLineNumbers/>
    </w:pPr>
    <w:rPr>
      <w:rFonts w:cs="Tahoma"/>
    </w:rPr>
  </w:style>
  <w:style w:type="paragraph" w:customStyle="1" w:styleId="Popisek">
    <w:name w:val="Popisek"/>
    <w:basedOn w:val="Normlny"/>
    <w:rsid w:val="0057716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57716D"/>
    <w:pPr>
      <w:suppressLineNumbers/>
    </w:pPr>
    <w:rPr>
      <w:rFonts w:cs="Tahoma"/>
    </w:rPr>
  </w:style>
  <w:style w:type="paragraph" w:customStyle="1" w:styleId="Zkladntext1">
    <w:name w:val="Základní text1"/>
    <w:rsid w:val="0057716D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57716D"/>
    <w:pPr>
      <w:tabs>
        <w:tab w:val="left" w:pos="852"/>
      </w:tabs>
      <w:ind w:hanging="426"/>
    </w:pPr>
    <w:rPr>
      <w:b/>
    </w:rPr>
  </w:style>
  <w:style w:type="paragraph" w:customStyle="1" w:styleId="Obsahtabulky">
    <w:name w:val="Obsah tabulky"/>
    <w:basedOn w:val="Normlny"/>
    <w:rsid w:val="0057716D"/>
    <w:pPr>
      <w:suppressLineNumbers/>
    </w:pPr>
  </w:style>
  <w:style w:type="paragraph" w:customStyle="1" w:styleId="Nadpistabulky">
    <w:name w:val="Nadpis tabulky"/>
    <w:basedOn w:val="Obsahtabulky"/>
    <w:rsid w:val="0057716D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57716D"/>
  </w:style>
  <w:style w:type="paragraph" w:customStyle="1" w:styleId="Obsahtabuky">
    <w:name w:val="Obsah tabuľky"/>
    <w:basedOn w:val="Normlny"/>
    <w:rsid w:val="0057716D"/>
    <w:pPr>
      <w:suppressLineNumbers/>
    </w:pPr>
  </w:style>
  <w:style w:type="paragraph" w:customStyle="1" w:styleId="Nadpistabuky">
    <w:name w:val="Nadpis tabuľky"/>
    <w:basedOn w:val="Obsahtabuky"/>
    <w:rsid w:val="0057716D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7716D"/>
  </w:style>
  <w:style w:type="paragraph" w:customStyle="1" w:styleId="tltlTextopatreniaArialNarrow11ptZa0pt">
    <w:name w:val="Štýl Štýl Text opatrenia + Arial Narrow 11 pt + Za:  0 pt"/>
    <w:basedOn w:val="Normlny"/>
    <w:rsid w:val="0057716D"/>
    <w:pPr>
      <w:suppressAutoHyphens w:val="0"/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7716D"/>
    <w:pPr>
      <w:suppressAutoHyphens w:val="0"/>
      <w:ind w:right="-79"/>
      <w:jc w:val="both"/>
    </w:pPr>
    <w:rPr>
      <w:sz w:val="24"/>
      <w:szCs w:val="24"/>
      <w:lang w:eastAsia="sk-SK"/>
    </w:rPr>
  </w:style>
  <w:style w:type="character" w:customStyle="1" w:styleId="WW8Num4z0">
    <w:name w:val="WW8Num4z0"/>
    <w:rsid w:val="0057716D"/>
    <w:rPr>
      <w:b w:val="0"/>
      <w:bCs w:val="0"/>
    </w:rPr>
  </w:style>
  <w:style w:type="character" w:customStyle="1" w:styleId="WW8Num4z2">
    <w:name w:val="WW8Num4z2"/>
    <w:rsid w:val="0057716D"/>
    <w:rPr>
      <w:rFonts w:ascii="Symbol" w:hAnsi="Symbol" w:hint="default"/>
    </w:rPr>
  </w:style>
  <w:style w:type="character" w:customStyle="1" w:styleId="WW8Num8z0">
    <w:name w:val="WW8Num8z0"/>
    <w:rsid w:val="0057716D"/>
    <w:rPr>
      <w:rFonts w:ascii="Times New Roman" w:hAnsi="Times New Roman" w:cs="Times New Roman" w:hint="default"/>
    </w:rPr>
  </w:style>
  <w:style w:type="character" w:customStyle="1" w:styleId="WW8Num10z0">
    <w:name w:val="WW8Num10z0"/>
    <w:rsid w:val="0057716D"/>
    <w:rPr>
      <w:b w:val="0"/>
      <w:bCs w:val="0"/>
    </w:rPr>
  </w:style>
  <w:style w:type="character" w:customStyle="1" w:styleId="WW8Num12z0">
    <w:name w:val="WW8Num12z0"/>
    <w:rsid w:val="0057716D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57716D"/>
    <w:rPr>
      <w:rFonts w:ascii="Times New Roman" w:eastAsia="Times New Roman" w:hAnsi="Times New Roman" w:cs="Times New Roman" w:hint="default"/>
    </w:rPr>
  </w:style>
  <w:style w:type="character" w:customStyle="1" w:styleId="WW8Num20z0">
    <w:name w:val="WW8Num20z0"/>
    <w:rsid w:val="0057716D"/>
    <w:rPr>
      <w:b w:val="0"/>
      <w:bCs w:val="0"/>
    </w:rPr>
  </w:style>
  <w:style w:type="character" w:customStyle="1" w:styleId="WW8Num21z0">
    <w:name w:val="WW8Num21z0"/>
    <w:rsid w:val="0057716D"/>
    <w:rPr>
      <w:b/>
      <w:bCs w:val="0"/>
    </w:rPr>
  </w:style>
  <w:style w:type="character" w:customStyle="1" w:styleId="Absatz-Standardschriftart">
    <w:name w:val="Absatz-Standardschriftart"/>
    <w:rsid w:val="0057716D"/>
  </w:style>
  <w:style w:type="character" w:customStyle="1" w:styleId="WW-Absatz-Standardschriftart">
    <w:name w:val="WW-Absatz-Standardschriftart"/>
    <w:rsid w:val="0057716D"/>
  </w:style>
  <w:style w:type="character" w:customStyle="1" w:styleId="WW-Absatz-Standardschriftart1">
    <w:name w:val="WW-Absatz-Standardschriftart1"/>
    <w:rsid w:val="0057716D"/>
  </w:style>
  <w:style w:type="character" w:customStyle="1" w:styleId="WW-Absatz-Standardschriftart11">
    <w:name w:val="WW-Absatz-Standardschriftart11"/>
    <w:rsid w:val="0057716D"/>
  </w:style>
  <w:style w:type="character" w:customStyle="1" w:styleId="WW-Absatz-Standardschriftart111">
    <w:name w:val="WW-Absatz-Standardschriftart111"/>
    <w:rsid w:val="0057716D"/>
  </w:style>
  <w:style w:type="character" w:customStyle="1" w:styleId="WW-Absatz-Standardschriftart1111">
    <w:name w:val="WW-Absatz-Standardschriftart1111"/>
    <w:rsid w:val="0057716D"/>
  </w:style>
  <w:style w:type="character" w:customStyle="1" w:styleId="WW-Absatz-Standardschriftart11111">
    <w:name w:val="WW-Absatz-Standardschriftart11111"/>
    <w:rsid w:val="0057716D"/>
  </w:style>
  <w:style w:type="character" w:customStyle="1" w:styleId="WW-Absatz-Standardschriftart111111">
    <w:name w:val="WW-Absatz-Standardschriftart111111"/>
    <w:rsid w:val="0057716D"/>
  </w:style>
  <w:style w:type="character" w:customStyle="1" w:styleId="WW-Absatz-Standardschriftart1111111">
    <w:name w:val="WW-Absatz-Standardschriftart1111111"/>
    <w:rsid w:val="0057716D"/>
  </w:style>
  <w:style w:type="character" w:customStyle="1" w:styleId="WW-Absatz-Standardschriftart11111111">
    <w:name w:val="WW-Absatz-Standardschriftart11111111"/>
    <w:rsid w:val="0057716D"/>
  </w:style>
  <w:style w:type="character" w:customStyle="1" w:styleId="WW-Absatz-Standardschriftart111111111">
    <w:name w:val="WW-Absatz-Standardschriftart111111111"/>
    <w:rsid w:val="0057716D"/>
  </w:style>
  <w:style w:type="character" w:customStyle="1" w:styleId="WW-Absatz-Standardschriftart1111111111">
    <w:name w:val="WW-Absatz-Standardschriftart1111111111"/>
    <w:rsid w:val="0057716D"/>
  </w:style>
  <w:style w:type="character" w:customStyle="1" w:styleId="WW-Absatz-Standardschriftart11111111111">
    <w:name w:val="WW-Absatz-Standardschriftart11111111111"/>
    <w:rsid w:val="0057716D"/>
  </w:style>
  <w:style w:type="character" w:customStyle="1" w:styleId="WW-Absatz-Standardschriftart111111111111">
    <w:name w:val="WW-Absatz-Standardschriftart111111111111"/>
    <w:rsid w:val="0057716D"/>
  </w:style>
  <w:style w:type="character" w:customStyle="1" w:styleId="WW-Absatz-Standardschriftart1111111111111">
    <w:name w:val="WW-Absatz-Standardschriftart1111111111111"/>
    <w:rsid w:val="0057716D"/>
  </w:style>
  <w:style w:type="character" w:customStyle="1" w:styleId="WW-Absatz-Standardschriftart11111111111111">
    <w:name w:val="WW-Absatz-Standardschriftart11111111111111"/>
    <w:rsid w:val="0057716D"/>
  </w:style>
  <w:style w:type="character" w:customStyle="1" w:styleId="WW8Num1z0">
    <w:name w:val="WW8Num1z0"/>
    <w:rsid w:val="0057716D"/>
    <w:rPr>
      <w:b w:val="0"/>
      <w:bCs w:val="0"/>
    </w:rPr>
  </w:style>
  <w:style w:type="character" w:customStyle="1" w:styleId="WW8Num7z0">
    <w:name w:val="WW8Num7z0"/>
    <w:rsid w:val="0057716D"/>
    <w:rPr>
      <w:b w:val="0"/>
      <w:bCs w:val="0"/>
    </w:rPr>
  </w:style>
  <w:style w:type="character" w:customStyle="1" w:styleId="WW8Num7z2">
    <w:name w:val="WW8Num7z2"/>
    <w:rsid w:val="0057716D"/>
    <w:rPr>
      <w:rFonts w:ascii="Symbol" w:hAnsi="Symbol" w:hint="default"/>
    </w:rPr>
  </w:style>
  <w:style w:type="character" w:customStyle="1" w:styleId="WW8Num12z1">
    <w:name w:val="WW8Num12z1"/>
    <w:rsid w:val="0057716D"/>
    <w:rPr>
      <w:rFonts w:ascii="Courier New" w:hAnsi="Courier New" w:cs="Courier New" w:hint="default"/>
    </w:rPr>
  </w:style>
  <w:style w:type="character" w:customStyle="1" w:styleId="WW8Num12z2">
    <w:name w:val="WW8Num12z2"/>
    <w:rsid w:val="0057716D"/>
    <w:rPr>
      <w:rFonts w:ascii="Wingdings" w:hAnsi="Wingdings" w:hint="default"/>
    </w:rPr>
  </w:style>
  <w:style w:type="character" w:customStyle="1" w:styleId="WW8Num12z3">
    <w:name w:val="WW8Num12z3"/>
    <w:rsid w:val="0057716D"/>
    <w:rPr>
      <w:rFonts w:ascii="Symbol" w:hAnsi="Symbol" w:hint="default"/>
    </w:rPr>
  </w:style>
  <w:style w:type="character" w:customStyle="1" w:styleId="WW8Num13z1">
    <w:name w:val="WW8Num13z1"/>
    <w:rsid w:val="0057716D"/>
    <w:rPr>
      <w:rFonts w:ascii="Courier New" w:hAnsi="Courier New" w:cs="Courier New" w:hint="default"/>
    </w:rPr>
  </w:style>
  <w:style w:type="character" w:customStyle="1" w:styleId="WW8Num13z2">
    <w:name w:val="WW8Num13z2"/>
    <w:rsid w:val="0057716D"/>
    <w:rPr>
      <w:rFonts w:ascii="Wingdings" w:hAnsi="Wingdings" w:hint="default"/>
    </w:rPr>
  </w:style>
  <w:style w:type="character" w:customStyle="1" w:styleId="WW8Num13z3">
    <w:name w:val="WW8Num13z3"/>
    <w:rsid w:val="0057716D"/>
    <w:rPr>
      <w:rFonts w:ascii="Symbol" w:hAnsi="Symbol" w:hint="default"/>
    </w:rPr>
  </w:style>
  <w:style w:type="character" w:customStyle="1" w:styleId="WW8Num16z0">
    <w:name w:val="WW8Num16z0"/>
    <w:rsid w:val="0057716D"/>
    <w:rPr>
      <w:b w:val="0"/>
      <w:bCs w:val="0"/>
    </w:rPr>
  </w:style>
  <w:style w:type="character" w:customStyle="1" w:styleId="WW8Num19z0">
    <w:name w:val="WW8Num19z0"/>
    <w:rsid w:val="0057716D"/>
    <w:rPr>
      <w:b w:val="0"/>
      <w:bCs w:val="0"/>
    </w:rPr>
  </w:style>
  <w:style w:type="character" w:customStyle="1" w:styleId="WW8Num31z0">
    <w:name w:val="WW8Num31z0"/>
    <w:rsid w:val="0057716D"/>
    <w:rPr>
      <w:b w:val="0"/>
      <w:bCs w:val="0"/>
    </w:rPr>
  </w:style>
  <w:style w:type="character" w:customStyle="1" w:styleId="WW8Num32z0">
    <w:name w:val="WW8Num32z0"/>
    <w:rsid w:val="0057716D"/>
    <w:rPr>
      <w:b w:val="0"/>
      <w:bCs w:val="0"/>
    </w:rPr>
  </w:style>
  <w:style w:type="character" w:customStyle="1" w:styleId="WW8Num33z0">
    <w:name w:val="WW8Num33z0"/>
    <w:rsid w:val="0057716D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57716D"/>
    <w:rPr>
      <w:rFonts w:ascii="Courier New" w:hAnsi="Courier New" w:cs="Courier New" w:hint="default"/>
    </w:rPr>
  </w:style>
  <w:style w:type="character" w:customStyle="1" w:styleId="WW8Num33z2">
    <w:name w:val="WW8Num33z2"/>
    <w:rsid w:val="0057716D"/>
    <w:rPr>
      <w:rFonts w:ascii="Wingdings" w:hAnsi="Wingdings" w:hint="default"/>
    </w:rPr>
  </w:style>
  <w:style w:type="character" w:customStyle="1" w:styleId="WW8Num33z3">
    <w:name w:val="WW8Num33z3"/>
    <w:rsid w:val="0057716D"/>
    <w:rPr>
      <w:rFonts w:ascii="Symbol" w:hAnsi="Symbol" w:hint="default"/>
    </w:rPr>
  </w:style>
  <w:style w:type="character" w:customStyle="1" w:styleId="Predvolenpsmoodseku1">
    <w:name w:val="Predvolené písmo odseku1"/>
    <w:rsid w:val="0057716D"/>
  </w:style>
  <w:style w:type="character" w:customStyle="1" w:styleId="Symbolypreslovanie">
    <w:name w:val="Symboly pre číslovanie"/>
    <w:rsid w:val="0057716D"/>
  </w:style>
  <w:style w:type="character" w:customStyle="1" w:styleId="Odrky">
    <w:name w:val="Odrážky"/>
    <w:rsid w:val="0057716D"/>
    <w:rPr>
      <w:rFonts w:ascii="StarSymbol" w:eastAsia="StarSymbol" w:hAnsi="StarSymbol" w:cs="StarSymbol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868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4830</Words>
  <Characters>27537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5</cp:revision>
  <dcterms:created xsi:type="dcterms:W3CDTF">2020-03-17T13:32:00Z</dcterms:created>
  <dcterms:modified xsi:type="dcterms:W3CDTF">2020-03-18T10:33:00Z</dcterms:modified>
</cp:coreProperties>
</file>