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EF38B1" w:rsidRDefault="00FC3946" w:rsidP="00FC3946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Poznámky k 31.12.</w:t>
      </w:r>
      <w:r w:rsidR="0021472E" w:rsidRPr="00EF38B1">
        <w:rPr>
          <w:rFonts w:asciiTheme="majorHAnsi" w:hAnsiTheme="majorHAnsi"/>
          <w:b/>
          <w:sz w:val="24"/>
          <w:szCs w:val="24"/>
        </w:rPr>
        <w:t>201</w:t>
      </w:r>
      <w:r w:rsidR="00D57780" w:rsidRPr="00EF38B1">
        <w:rPr>
          <w:rFonts w:asciiTheme="majorHAnsi" w:hAnsiTheme="majorHAnsi"/>
          <w:b/>
          <w:sz w:val="24"/>
          <w:szCs w:val="24"/>
        </w:rPr>
        <w:t>9</w:t>
      </w:r>
      <w:r w:rsidR="00031543" w:rsidRPr="00EF38B1">
        <w:rPr>
          <w:rFonts w:asciiTheme="majorHAnsi" w:hAnsiTheme="majorHAnsi"/>
          <w:b/>
          <w:sz w:val="24"/>
          <w:szCs w:val="24"/>
        </w:rPr>
        <w:t xml:space="preserve"> </w:t>
      </w:r>
    </w:p>
    <w:p w:rsidR="00FC3946" w:rsidRPr="00EF38B1" w:rsidRDefault="00FC3946" w:rsidP="00FC3946">
      <w:pPr>
        <w:rPr>
          <w:rFonts w:asciiTheme="majorHAnsi" w:hAnsiTheme="majorHAnsi"/>
          <w:b/>
          <w:sz w:val="24"/>
          <w:szCs w:val="24"/>
          <w:u w:val="single"/>
        </w:rPr>
      </w:pPr>
    </w:p>
    <w:p w:rsidR="00FC3946" w:rsidRPr="00EF38B1" w:rsidRDefault="00FC3946" w:rsidP="00FC3946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I</w:t>
      </w:r>
    </w:p>
    <w:p w:rsidR="00FC3946" w:rsidRPr="00EF38B1" w:rsidRDefault="00FC3946" w:rsidP="00FC3946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Všeobecné údaje</w:t>
      </w:r>
    </w:p>
    <w:p w:rsidR="00621E74" w:rsidRPr="00EF38B1" w:rsidRDefault="001F3097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Identifikačné údaje účtovnej jednotky </w:t>
      </w:r>
    </w:p>
    <w:p w:rsidR="00EF314E" w:rsidRPr="00EF38B1" w:rsidRDefault="00EF314E" w:rsidP="00EF314E">
      <w:pPr>
        <w:rPr>
          <w:rFonts w:asciiTheme="majorHAnsi" w:hAnsiTheme="maj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EF38B1" w:rsidTr="00855435">
        <w:tc>
          <w:tcPr>
            <w:tcW w:w="4781" w:type="dxa"/>
            <w:shd w:val="clear" w:color="auto" w:fill="F2F2F2"/>
          </w:tcPr>
          <w:p w:rsidR="00BF476D" w:rsidRPr="00EF38B1" w:rsidRDefault="00BF476D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EF38B1" w:rsidRDefault="00BF476D" w:rsidP="0061750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Základná škola s materskou školou Domaňovce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053 02 Domaňovce  č.30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3715B4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42083460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5C5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1.7. 2008   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5C5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Zákon č. 596/2003 </w:t>
            </w:r>
            <w:proofErr w:type="spellStart"/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Z.z</w:t>
            </w:r>
            <w:proofErr w:type="spellEnd"/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02D2C" w:rsidRPr="00EF38B1" w:rsidRDefault="00F02D2C" w:rsidP="006E64C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Obec Domaňovce</w:t>
            </w:r>
          </w:p>
        </w:tc>
      </w:tr>
      <w:tr w:rsidR="00F02D2C" w:rsidRPr="00EF38B1" w:rsidTr="00855435">
        <w:tc>
          <w:tcPr>
            <w:tcW w:w="4781" w:type="dxa"/>
            <w:shd w:val="clear" w:color="auto" w:fill="F2F2F2"/>
          </w:tcPr>
          <w:p w:rsidR="00F02D2C" w:rsidRPr="00EF38B1" w:rsidRDefault="00F02D2C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02D2C" w:rsidRPr="00EF38B1" w:rsidRDefault="00F02D2C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Domaňovce</w:t>
            </w:r>
          </w:p>
        </w:tc>
      </w:tr>
      <w:tr w:rsidR="006E64CD" w:rsidRPr="00EF38B1" w:rsidTr="00855435">
        <w:tc>
          <w:tcPr>
            <w:tcW w:w="4781" w:type="dxa"/>
            <w:shd w:val="clear" w:color="auto" w:fill="F2F2F2"/>
          </w:tcPr>
          <w:p w:rsidR="006E64CD" w:rsidRPr="00EF38B1" w:rsidRDefault="006E64CD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6E64CD" w:rsidRPr="00EF38B1" w:rsidRDefault="00FB7B4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 xml:space="preserve">    riadna</w:t>
            </w:r>
          </w:p>
          <w:p w:rsidR="006E64CD" w:rsidRPr="00EF38B1" w:rsidRDefault="00FB7B4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 xml:space="preserve">    mimoriadna </w:t>
            </w:r>
          </w:p>
        </w:tc>
      </w:tr>
      <w:tr w:rsidR="006E64CD" w:rsidRPr="00EF38B1" w:rsidTr="00855435">
        <w:tc>
          <w:tcPr>
            <w:tcW w:w="4781" w:type="dxa"/>
            <w:shd w:val="clear" w:color="auto" w:fill="F2F2F2"/>
          </w:tcPr>
          <w:p w:rsidR="006E64CD" w:rsidRPr="00EF38B1" w:rsidRDefault="006E64CD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6E64CD" w:rsidRPr="00EF38B1" w:rsidRDefault="00FB7B4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    </w:t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>áno</w:t>
            </w:r>
          </w:p>
          <w:p w:rsidR="006E64CD" w:rsidRPr="00EF38B1" w:rsidRDefault="00FB7B49">
            <w:pPr>
              <w:spacing w:line="276" w:lineRule="auto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 xml:space="preserve">    nie</w:t>
            </w:r>
          </w:p>
        </w:tc>
      </w:tr>
      <w:tr w:rsidR="006E64CD" w:rsidRPr="00EF38B1" w:rsidTr="00855435">
        <w:tc>
          <w:tcPr>
            <w:tcW w:w="4781" w:type="dxa"/>
            <w:shd w:val="clear" w:color="auto" w:fill="F2F2F2"/>
          </w:tcPr>
          <w:p w:rsidR="006E64CD" w:rsidRPr="00EF38B1" w:rsidRDefault="006E64CD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6E64CD" w:rsidRPr="00EF38B1" w:rsidRDefault="00FB7B4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    </w:t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>áno</w:t>
            </w:r>
          </w:p>
          <w:p w:rsidR="006E64CD" w:rsidRPr="00EF38B1" w:rsidRDefault="00FB7B49">
            <w:pPr>
              <w:spacing w:line="276" w:lineRule="auto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separate"/>
            </w:r>
            <w:r w:rsidRPr="00EF38B1">
              <w:rPr>
                <w:rFonts w:asciiTheme="majorHAnsi" w:hAnsiTheme="majorHAnsi" w:cs="Tahoma"/>
                <w:b/>
                <w:bCs/>
                <w:sz w:val="24"/>
                <w:szCs w:val="24"/>
              </w:rPr>
              <w:fldChar w:fldCharType="end"/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 xml:space="preserve">    nie</w:t>
            </w:r>
          </w:p>
        </w:tc>
      </w:tr>
    </w:tbl>
    <w:p w:rsidR="00FC6367" w:rsidRPr="00EF38B1" w:rsidRDefault="00FC6367" w:rsidP="00FC3946">
      <w:pPr>
        <w:jc w:val="center"/>
        <w:rPr>
          <w:rFonts w:asciiTheme="majorHAnsi" w:hAnsiTheme="majorHAnsi"/>
          <w:b/>
          <w:sz w:val="24"/>
          <w:szCs w:val="24"/>
        </w:rPr>
      </w:pPr>
    </w:p>
    <w:p w:rsidR="00F65C53" w:rsidRPr="00EF38B1" w:rsidRDefault="006E481D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Opis činnosti účtovnej jednotky </w:t>
      </w:r>
    </w:p>
    <w:p w:rsidR="006E481D" w:rsidRPr="00EF38B1" w:rsidRDefault="006E481D" w:rsidP="006E481D">
      <w:pPr>
        <w:rPr>
          <w:rFonts w:asciiTheme="majorHAnsi" w:hAnsiTheme="maj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EF38B1" w:rsidTr="00855435">
        <w:tc>
          <w:tcPr>
            <w:tcW w:w="4781" w:type="dxa"/>
            <w:shd w:val="clear" w:color="auto" w:fill="F2F2F2"/>
          </w:tcPr>
          <w:p w:rsidR="006E481D" w:rsidRPr="00EF38B1" w:rsidRDefault="006E481D" w:rsidP="003715B4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F38B1" w:rsidRDefault="006E64CD" w:rsidP="00011FCC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Vzdelávanie</w:t>
            </w:r>
          </w:p>
        </w:tc>
      </w:tr>
    </w:tbl>
    <w:p w:rsidR="006E481D" w:rsidRPr="00EF38B1" w:rsidRDefault="006E481D" w:rsidP="006E481D">
      <w:pPr>
        <w:rPr>
          <w:rFonts w:asciiTheme="majorHAnsi" w:hAnsiTheme="majorHAnsi"/>
          <w:b/>
          <w:sz w:val="24"/>
          <w:szCs w:val="24"/>
        </w:rPr>
      </w:pPr>
    </w:p>
    <w:p w:rsidR="003347AA" w:rsidRPr="00EF38B1" w:rsidRDefault="001F3097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Informácie o</w:t>
      </w:r>
      <w:r w:rsidR="00921C9D" w:rsidRPr="00EF38B1">
        <w:rPr>
          <w:rFonts w:asciiTheme="majorHAnsi" w:hAnsiTheme="majorHAnsi"/>
          <w:b/>
          <w:sz w:val="24"/>
          <w:szCs w:val="24"/>
        </w:rPr>
        <w:t xml:space="preserve"> štatutárnych zástupcoch </w:t>
      </w:r>
      <w:r w:rsidRPr="00EF38B1">
        <w:rPr>
          <w:rFonts w:asciiTheme="majorHAnsi" w:hAnsiTheme="majorHAnsi"/>
          <w:b/>
          <w:sz w:val="24"/>
          <w:szCs w:val="24"/>
        </w:rPr>
        <w:t xml:space="preserve">a o organizačnej štruktúre účtovnej jednotky </w:t>
      </w:r>
    </w:p>
    <w:p w:rsidR="00EF314E" w:rsidRPr="00EF38B1" w:rsidRDefault="00EF314E" w:rsidP="00EF314E">
      <w:pPr>
        <w:rPr>
          <w:rFonts w:asciiTheme="majorHAnsi" w:hAnsiTheme="maj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EF38B1" w:rsidTr="00855435">
        <w:tc>
          <w:tcPr>
            <w:tcW w:w="4781" w:type="dxa"/>
            <w:shd w:val="clear" w:color="auto" w:fill="F2F2F2"/>
          </w:tcPr>
          <w:p w:rsidR="003347AA" w:rsidRPr="00EF38B1" w:rsidRDefault="00921C9D" w:rsidP="0058497E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Štatutárny zástupca</w:t>
            </w:r>
            <w:r w:rsidR="00133BA9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8497E" w:rsidRPr="00EF38B1">
              <w:rPr>
                <w:rFonts w:asciiTheme="majorHAnsi" w:hAnsiTheme="majorHAnsi"/>
                <w:sz w:val="24"/>
                <w:szCs w:val="24"/>
              </w:rPr>
              <w:t>(</w:t>
            </w:r>
            <w:r w:rsidR="007E6CA7" w:rsidRPr="00EF38B1">
              <w:rPr>
                <w:rFonts w:asciiTheme="majorHAnsi" w:hAnsiTheme="majorHAnsi"/>
                <w:sz w:val="24"/>
                <w:szCs w:val="24"/>
              </w:rPr>
              <w:t>meno a</w:t>
            </w:r>
            <w:r w:rsidR="0058497E" w:rsidRPr="00EF38B1">
              <w:rPr>
                <w:rFonts w:asciiTheme="majorHAnsi" w:hAnsiTheme="majorHAnsi"/>
                <w:sz w:val="24"/>
                <w:szCs w:val="24"/>
              </w:rPr>
              <w:t> </w:t>
            </w:r>
            <w:r w:rsidR="007E6CA7" w:rsidRPr="00EF38B1">
              <w:rPr>
                <w:rFonts w:asciiTheme="majorHAnsi" w:hAnsiTheme="majorHAnsi"/>
                <w:sz w:val="24"/>
                <w:szCs w:val="24"/>
              </w:rPr>
              <w:t>priezvisko</w:t>
            </w:r>
            <w:r w:rsidR="0058497E" w:rsidRPr="00EF38B1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921C9D" w:rsidRPr="00EF38B1" w:rsidRDefault="00921C9D" w:rsidP="0058497E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EF38B1" w:rsidRDefault="006E64CD" w:rsidP="0061750D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PaedDr. Tatiana Bazárová</w:t>
            </w:r>
          </w:p>
          <w:p w:rsidR="006E64CD" w:rsidRPr="00EF38B1" w:rsidRDefault="00D57780" w:rsidP="00D57780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Poverená riadením</w:t>
            </w:r>
            <w:r w:rsidR="006E64CD" w:rsidRPr="00EF38B1">
              <w:rPr>
                <w:rFonts w:asciiTheme="majorHAnsi" w:hAnsiTheme="majorHAnsi"/>
                <w:sz w:val="24"/>
                <w:szCs w:val="24"/>
              </w:rPr>
              <w:t xml:space="preserve"> školy</w:t>
            </w:r>
          </w:p>
        </w:tc>
      </w:tr>
      <w:tr w:rsidR="003347AA" w:rsidRPr="00EF38B1" w:rsidTr="00855435">
        <w:tc>
          <w:tcPr>
            <w:tcW w:w="4781" w:type="dxa"/>
            <w:shd w:val="clear" w:color="auto" w:fill="F2F2F2"/>
          </w:tcPr>
          <w:p w:rsidR="003347AA" w:rsidRPr="00EF38B1" w:rsidRDefault="003301C3" w:rsidP="00F6252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EF38B1" w:rsidRDefault="006E64CD" w:rsidP="0061750D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14</w:t>
            </w:r>
            <w:r w:rsidR="00D57780" w:rsidRPr="00EF38B1">
              <w:rPr>
                <w:rFonts w:asciiTheme="majorHAnsi" w:hAnsiTheme="majorHAnsi"/>
                <w:sz w:val="24"/>
                <w:szCs w:val="24"/>
              </w:rPr>
              <w:t>,1</w:t>
            </w:r>
          </w:p>
        </w:tc>
      </w:tr>
      <w:tr w:rsidR="003347AA" w:rsidRPr="00EF38B1" w:rsidTr="00855435">
        <w:tc>
          <w:tcPr>
            <w:tcW w:w="4781" w:type="dxa"/>
            <w:shd w:val="clear" w:color="auto" w:fill="F2F2F2"/>
          </w:tcPr>
          <w:p w:rsidR="00ED7105" w:rsidRPr="00EF38B1" w:rsidRDefault="00006A66" w:rsidP="00BF36D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EF38B1">
              <w:rPr>
                <w:rFonts w:asciiTheme="majorHAnsi" w:hAnsiTheme="majorHAnsi"/>
                <w:sz w:val="24"/>
                <w:szCs w:val="24"/>
              </w:rPr>
              <w:t xml:space="preserve">  </w:t>
            </w:r>
          </w:p>
          <w:p w:rsidR="003347AA" w:rsidRPr="00EF38B1" w:rsidRDefault="00006A66" w:rsidP="00D1092E">
            <w:pPr>
              <w:numPr>
                <w:ilvl w:val="0"/>
                <w:numId w:val="14"/>
              </w:numPr>
              <w:ind w:left="176" w:hanging="142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</w:t>
            </w:r>
            <w:r w:rsidR="004C4C7A" w:rsidRPr="00EF38B1">
              <w:rPr>
                <w:rFonts w:asciiTheme="majorHAnsi" w:hAnsiTheme="majorHAnsi"/>
                <w:sz w:val="24"/>
                <w:szCs w:val="24"/>
              </w:rPr>
              <w:t xml:space="preserve">očet </w:t>
            </w:r>
            <w:r w:rsidR="00BF36DA" w:rsidRPr="00EF38B1">
              <w:rPr>
                <w:rFonts w:asciiTheme="majorHAnsi" w:hAnsiTheme="majorHAnsi"/>
                <w:sz w:val="24"/>
                <w:szCs w:val="24"/>
              </w:rPr>
              <w:t>vedúcich</w:t>
            </w:r>
            <w:r w:rsidR="004C4C7A" w:rsidRPr="00EF38B1">
              <w:rPr>
                <w:rFonts w:asciiTheme="majorHAnsi" w:hAnsiTheme="majorHAnsi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EF38B1" w:rsidRDefault="00ED7995" w:rsidP="0061750D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15</w:t>
            </w:r>
          </w:p>
          <w:p w:rsidR="006E64CD" w:rsidRPr="00EF38B1" w:rsidRDefault="006E64CD" w:rsidP="0061750D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E64CD" w:rsidRPr="00EF38B1" w:rsidRDefault="006E64CD" w:rsidP="0061750D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E64CD" w:rsidRPr="00EF38B1" w:rsidRDefault="003A7584" w:rsidP="0061750D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921C9D" w:rsidRPr="00EF38B1" w:rsidTr="00855435">
        <w:tc>
          <w:tcPr>
            <w:tcW w:w="4781" w:type="dxa"/>
            <w:shd w:val="clear" w:color="auto" w:fill="F2F2F2"/>
          </w:tcPr>
          <w:p w:rsidR="00921C9D" w:rsidRPr="00EF38B1" w:rsidRDefault="006E64CD" w:rsidP="00092FC9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Organizačná štruktúra účtovnej jednotky</w:t>
            </w:r>
            <w:r w:rsidR="00092FC9" w:rsidRPr="00EF38B1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EF38B1" w:rsidRDefault="006E64CD" w:rsidP="0061750D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Základná škola s materskou školou je členená na základnú školu, materskú školu, ŠKD a školskú jedáleň.</w:t>
            </w:r>
          </w:p>
        </w:tc>
      </w:tr>
    </w:tbl>
    <w:p w:rsidR="00760D71" w:rsidRPr="00EF38B1" w:rsidRDefault="00760D71" w:rsidP="00915208">
      <w:pPr>
        <w:jc w:val="center"/>
        <w:rPr>
          <w:rFonts w:asciiTheme="majorHAnsi" w:hAnsiTheme="majorHAnsi"/>
          <w:b/>
          <w:sz w:val="24"/>
          <w:szCs w:val="24"/>
        </w:rPr>
      </w:pPr>
    </w:p>
    <w:p w:rsidR="00915208" w:rsidRPr="00EF38B1" w:rsidRDefault="00915208" w:rsidP="00915208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II</w:t>
      </w:r>
    </w:p>
    <w:p w:rsidR="00915208" w:rsidRPr="00EF38B1" w:rsidRDefault="00915208" w:rsidP="00915208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Informácie o účtovných zásadách a účtovných metódach </w:t>
      </w:r>
    </w:p>
    <w:p w:rsidR="00F34A7F" w:rsidRPr="00EF38B1" w:rsidRDefault="00F34A7F" w:rsidP="00F34A7F">
      <w:pPr>
        <w:rPr>
          <w:rFonts w:asciiTheme="majorHAnsi" w:hAnsiTheme="majorHAnsi"/>
          <w:sz w:val="24"/>
          <w:szCs w:val="24"/>
        </w:rPr>
      </w:pPr>
    </w:p>
    <w:p w:rsidR="00BF269B" w:rsidRDefault="00F34A7F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Účtovná závierka je zostavená za</w:t>
      </w:r>
      <w:r w:rsidR="004857E5" w:rsidRPr="00EF38B1">
        <w:rPr>
          <w:rFonts w:asciiTheme="majorHAnsi" w:hAnsiTheme="majorHAnsi"/>
          <w:b/>
          <w:sz w:val="24"/>
          <w:szCs w:val="24"/>
        </w:rPr>
        <w:t xml:space="preserve"> splnenia </w:t>
      </w:r>
      <w:r w:rsidRPr="00EF38B1">
        <w:rPr>
          <w:rFonts w:asciiTheme="majorHAnsi" w:hAnsiTheme="majorHAnsi"/>
          <w:b/>
          <w:sz w:val="24"/>
          <w:szCs w:val="24"/>
        </w:rPr>
        <w:t xml:space="preserve">predpokladu nepretržitého pokračovania účtovnej jednotky vo svojej činnosti        </w:t>
      </w:r>
    </w:p>
    <w:p w:rsidR="00F34A7F" w:rsidRPr="00EF38B1" w:rsidRDefault="00BF269B" w:rsidP="00BF269B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</w:t>
      </w:r>
      <w:r w:rsidR="00F34A7F" w:rsidRPr="00EF38B1">
        <w:rPr>
          <w:rFonts w:asciiTheme="majorHAnsi" w:hAnsiTheme="majorHAnsi"/>
          <w:b/>
          <w:sz w:val="24"/>
          <w:szCs w:val="24"/>
        </w:rPr>
        <w:t xml:space="preserve">        </w:t>
      </w:r>
      <w:r w:rsidR="00F34A7F" w:rsidRPr="00EF38B1">
        <w:rPr>
          <w:rFonts w:asciiTheme="majorHAnsi" w:hAnsiTheme="majorHAnsi" w:cs="Tahoma"/>
          <w:b/>
          <w:bCs/>
          <w:sz w:val="24"/>
          <w:szCs w:val="24"/>
        </w:rPr>
        <w:t xml:space="preserve">                                  </w:t>
      </w:r>
      <w:r w:rsidR="00C85B5D" w:rsidRPr="00EF38B1">
        <w:rPr>
          <w:rFonts w:asciiTheme="majorHAnsi" w:hAnsiTheme="majorHAnsi" w:cs="Tahoma"/>
          <w:b/>
          <w:bCs/>
          <w:sz w:val="24"/>
          <w:szCs w:val="24"/>
        </w:rPr>
        <w:t xml:space="preserve"> </w:t>
      </w:r>
      <w:r w:rsidR="00F34A7F" w:rsidRPr="00EF38B1">
        <w:rPr>
          <w:rFonts w:asciiTheme="majorHAnsi" w:hAnsiTheme="majorHAnsi" w:cs="Tahoma"/>
          <w:b/>
          <w:bCs/>
          <w:sz w:val="24"/>
          <w:szCs w:val="24"/>
        </w:rPr>
        <w:t xml:space="preserve">    </w:t>
      </w:r>
      <w:r w:rsidR="0044388D" w:rsidRPr="00EF38B1">
        <w:rPr>
          <w:rFonts w:asciiTheme="majorHAnsi" w:hAnsiTheme="majorHAnsi" w:cs="Tahoma"/>
          <w:b/>
          <w:bCs/>
          <w:sz w:val="24"/>
          <w:szCs w:val="24"/>
        </w:rPr>
        <w:t xml:space="preserve">                 </w:t>
      </w:r>
      <w:r w:rsidR="00F34A7F" w:rsidRPr="00EF38B1">
        <w:rPr>
          <w:rFonts w:asciiTheme="majorHAnsi" w:hAnsiTheme="majorHAnsi" w:cs="Tahoma"/>
          <w:b/>
          <w:bCs/>
          <w:sz w:val="24"/>
          <w:szCs w:val="24"/>
        </w:rPr>
        <w:t xml:space="preserve">    </w:t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2196" w:rsidRPr="00EF38B1">
        <w:rPr>
          <w:rFonts w:asciiTheme="majorHAnsi" w:hAnsiTheme="majorHAnsi" w:cs="Tahoma"/>
          <w:b/>
          <w:bCs/>
          <w:sz w:val="24"/>
          <w:szCs w:val="24"/>
        </w:rPr>
        <w:instrText xml:space="preserve"> FORMCHECKBOX </w:instrText>
      </w:r>
      <w:r w:rsidR="00FB7B49">
        <w:rPr>
          <w:rFonts w:asciiTheme="majorHAnsi" w:hAnsiTheme="majorHAnsi" w:cs="Tahoma"/>
          <w:b/>
          <w:bCs/>
          <w:sz w:val="24"/>
          <w:szCs w:val="24"/>
        </w:rPr>
      </w:r>
      <w:r w:rsidR="00FB7B49">
        <w:rPr>
          <w:rFonts w:asciiTheme="majorHAnsi" w:hAnsiTheme="majorHAnsi" w:cs="Tahoma"/>
          <w:b/>
          <w:bCs/>
          <w:sz w:val="24"/>
          <w:szCs w:val="24"/>
        </w:rPr>
        <w:fldChar w:fldCharType="separate"/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end"/>
      </w:r>
      <w:r w:rsidR="00F34A7F" w:rsidRPr="00EF38B1">
        <w:rPr>
          <w:rFonts w:asciiTheme="majorHAnsi" w:hAnsiTheme="majorHAnsi" w:cs="Tahoma"/>
          <w:b/>
          <w:bCs/>
          <w:sz w:val="24"/>
          <w:szCs w:val="24"/>
        </w:rPr>
        <w:t xml:space="preserve">  áno            </w:t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EF38B1">
        <w:rPr>
          <w:rFonts w:asciiTheme="majorHAnsi" w:hAnsiTheme="majorHAnsi" w:cs="Tahoma"/>
          <w:b/>
          <w:bCs/>
          <w:sz w:val="24"/>
          <w:szCs w:val="24"/>
        </w:rPr>
        <w:instrText xml:space="preserve"> FORMCHECKBOX </w:instrText>
      </w:r>
      <w:r w:rsidR="00FB7B49">
        <w:rPr>
          <w:rFonts w:asciiTheme="majorHAnsi" w:hAnsiTheme="majorHAnsi" w:cs="Tahoma"/>
          <w:b/>
          <w:bCs/>
          <w:sz w:val="24"/>
          <w:szCs w:val="24"/>
        </w:rPr>
      </w:r>
      <w:r w:rsidR="00FB7B49">
        <w:rPr>
          <w:rFonts w:asciiTheme="majorHAnsi" w:hAnsiTheme="majorHAnsi" w:cs="Tahoma"/>
          <w:b/>
          <w:bCs/>
          <w:sz w:val="24"/>
          <w:szCs w:val="24"/>
        </w:rPr>
        <w:fldChar w:fldCharType="separate"/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end"/>
      </w:r>
      <w:r w:rsidR="00F34A7F" w:rsidRPr="00EF38B1">
        <w:rPr>
          <w:rFonts w:asciiTheme="majorHAnsi" w:hAnsiTheme="majorHAnsi" w:cs="Tahoma"/>
          <w:b/>
          <w:bCs/>
          <w:sz w:val="24"/>
          <w:szCs w:val="24"/>
        </w:rPr>
        <w:t xml:space="preserve">  nie</w:t>
      </w:r>
    </w:p>
    <w:p w:rsidR="00A41D74" w:rsidRPr="00EF38B1" w:rsidRDefault="00A41D74" w:rsidP="00345954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A41D74" w:rsidRPr="00EF38B1" w:rsidRDefault="00A41D74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Zmeny účtovných metód a účtovných zásad </w:t>
      </w:r>
    </w:p>
    <w:p w:rsidR="00A41D74" w:rsidRPr="00EF38B1" w:rsidRDefault="00A41D74" w:rsidP="00E7794A">
      <w:pPr>
        <w:ind w:left="284"/>
        <w:jc w:val="both"/>
        <w:rPr>
          <w:rFonts w:asciiTheme="majorHAnsi" w:hAnsiTheme="majorHAnsi" w:cs="Tahoma"/>
          <w:b/>
          <w:bCs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EF38B1">
        <w:rPr>
          <w:rFonts w:asciiTheme="majorHAnsi" w:hAnsiTheme="majorHAnsi"/>
          <w:sz w:val="24"/>
          <w:szCs w:val="24"/>
        </w:rPr>
        <w:t xml:space="preserve">              </w:t>
      </w:r>
      <w:r w:rsidRPr="00EF38B1">
        <w:rPr>
          <w:rFonts w:asciiTheme="majorHAnsi" w:hAnsiTheme="majorHAnsi"/>
          <w:sz w:val="24"/>
          <w:szCs w:val="24"/>
        </w:rPr>
        <w:t xml:space="preserve">               </w:t>
      </w:r>
      <w:r w:rsidRPr="00EF38B1">
        <w:rPr>
          <w:rFonts w:asciiTheme="majorHAnsi" w:hAnsiTheme="majorHAnsi" w:cs="Tahoma"/>
          <w:b/>
          <w:bCs/>
          <w:sz w:val="24"/>
          <w:szCs w:val="24"/>
        </w:rPr>
        <w:t xml:space="preserve"> </w:t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7780" w:rsidRPr="00EF38B1">
        <w:rPr>
          <w:rFonts w:asciiTheme="majorHAnsi" w:hAnsiTheme="majorHAnsi" w:cs="Tahoma"/>
          <w:b/>
          <w:bCs/>
          <w:sz w:val="24"/>
          <w:szCs w:val="24"/>
        </w:rPr>
        <w:instrText xml:space="preserve"> FORMCHECKBOX </w:instrText>
      </w:r>
      <w:r w:rsidR="00FB7B49">
        <w:rPr>
          <w:rFonts w:asciiTheme="majorHAnsi" w:hAnsiTheme="majorHAnsi" w:cs="Tahoma"/>
          <w:b/>
          <w:bCs/>
          <w:sz w:val="24"/>
          <w:szCs w:val="24"/>
        </w:rPr>
      </w:r>
      <w:r w:rsidR="00FB7B49">
        <w:rPr>
          <w:rFonts w:asciiTheme="majorHAnsi" w:hAnsiTheme="majorHAnsi" w:cs="Tahoma"/>
          <w:b/>
          <w:bCs/>
          <w:sz w:val="24"/>
          <w:szCs w:val="24"/>
        </w:rPr>
        <w:fldChar w:fldCharType="separate"/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end"/>
      </w:r>
      <w:r w:rsidRPr="00EF38B1">
        <w:rPr>
          <w:rFonts w:asciiTheme="majorHAnsi" w:hAnsiTheme="majorHAnsi" w:cs="Tahoma"/>
          <w:b/>
          <w:bCs/>
          <w:sz w:val="24"/>
          <w:szCs w:val="24"/>
        </w:rPr>
        <w:t xml:space="preserve">  áno            </w:t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7780" w:rsidRPr="00EF38B1">
        <w:rPr>
          <w:rFonts w:asciiTheme="majorHAnsi" w:hAnsiTheme="majorHAnsi" w:cs="Tahoma"/>
          <w:b/>
          <w:bCs/>
          <w:sz w:val="24"/>
          <w:szCs w:val="24"/>
        </w:rPr>
        <w:instrText xml:space="preserve"> FORMCHECKBOX </w:instrText>
      </w:r>
      <w:r w:rsidR="00FB7B49">
        <w:rPr>
          <w:rFonts w:asciiTheme="majorHAnsi" w:hAnsiTheme="majorHAnsi" w:cs="Tahoma"/>
          <w:b/>
          <w:bCs/>
          <w:sz w:val="24"/>
          <w:szCs w:val="24"/>
        </w:rPr>
      </w:r>
      <w:r w:rsidR="00FB7B49">
        <w:rPr>
          <w:rFonts w:asciiTheme="majorHAnsi" w:hAnsiTheme="majorHAnsi" w:cs="Tahoma"/>
          <w:b/>
          <w:bCs/>
          <w:sz w:val="24"/>
          <w:szCs w:val="24"/>
        </w:rPr>
        <w:fldChar w:fldCharType="separate"/>
      </w:r>
      <w:r w:rsidR="00FB7B49" w:rsidRPr="00EF38B1">
        <w:rPr>
          <w:rFonts w:asciiTheme="majorHAnsi" w:hAnsiTheme="majorHAnsi" w:cs="Tahoma"/>
          <w:b/>
          <w:bCs/>
          <w:sz w:val="24"/>
          <w:szCs w:val="24"/>
        </w:rPr>
        <w:fldChar w:fldCharType="end"/>
      </w:r>
      <w:r w:rsidRPr="00EF38B1">
        <w:rPr>
          <w:rFonts w:asciiTheme="majorHAnsi" w:hAnsiTheme="majorHAnsi" w:cs="Tahoma"/>
          <w:b/>
          <w:bCs/>
          <w:sz w:val="24"/>
          <w:szCs w:val="24"/>
        </w:rPr>
        <w:t xml:space="preserve">  nie</w:t>
      </w:r>
    </w:p>
    <w:p w:rsidR="00A41D74" w:rsidRPr="00EF38B1" w:rsidRDefault="00A41D74" w:rsidP="001E1F25">
      <w:pPr>
        <w:jc w:val="both"/>
        <w:rPr>
          <w:rFonts w:asciiTheme="majorHAnsi" w:hAnsiTheme="majorHAnsi"/>
          <w:sz w:val="24"/>
          <w:szCs w:val="24"/>
        </w:rPr>
      </w:pPr>
    </w:p>
    <w:p w:rsidR="00C45D3F" w:rsidRPr="00EF38B1" w:rsidRDefault="00C45D3F" w:rsidP="00C45D3F">
      <w:pPr>
        <w:ind w:left="284"/>
        <w:jc w:val="both"/>
        <w:rPr>
          <w:rFonts w:asciiTheme="majorHAnsi" w:hAnsiTheme="majorHAnsi"/>
          <w:b/>
          <w:sz w:val="24"/>
          <w:szCs w:val="24"/>
        </w:rPr>
      </w:pPr>
    </w:p>
    <w:p w:rsidR="000D28A4" w:rsidRPr="00EF38B1" w:rsidRDefault="00A41D74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Spôso</w:t>
      </w:r>
      <w:r w:rsidR="00300E71" w:rsidRPr="00EF38B1">
        <w:rPr>
          <w:rFonts w:asciiTheme="majorHAnsi" w:hAnsiTheme="majorHAnsi"/>
          <w:b/>
          <w:sz w:val="24"/>
          <w:szCs w:val="24"/>
        </w:rPr>
        <w:t xml:space="preserve">b ocenenia jednotlivých položiek majetku a záväzkov </w:t>
      </w:r>
    </w:p>
    <w:p w:rsidR="00BE109D" w:rsidRPr="00EF38B1" w:rsidRDefault="00BE109D" w:rsidP="00BE109D">
      <w:pPr>
        <w:jc w:val="both"/>
        <w:rPr>
          <w:rFonts w:asciiTheme="majorHAnsi" w:hAnsiTheme="majorHAnsi"/>
          <w:b/>
          <w:sz w:val="24"/>
          <w:szCs w:val="24"/>
        </w:rPr>
      </w:pPr>
    </w:p>
    <w:p w:rsidR="00CA5304" w:rsidRPr="00EF38B1" w:rsidRDefault="00CA5304" w:rsidP="00BE109D">
      <w:pPr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EF38B1" w:rsidTr="00D809EC">
        <w:tc>
          <w:tcPr>
            <w:tcW w:w="6379" w:type="dxa"/>
            <w:shd w:val="clear" w:color="auto" w:fill="F2F2F2"/>
          </w:tcPr>
          <w:p w:rsidR="00BE109D" w:rsidRPr="00EF38B1" w:rsidRDefault="00BE109D" w:rsidP="00BE10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EF38B1" w:rsidRDefault="00BE109D" w:rsidP="00BE10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Spôsob oceňovania</w:t>
            </w:r>
          </w:p>
        </w:tc>
      </w:tr>
      <w:tr w:rsidR="00BE109D" w:rsidRPr="00EF38B1" w:rsidTr="00BB5345">
        <w:tc>
          <w:tcPr>
            <w:tcW w:w="6379" w:type="dxa"/>
          </w:tcPr>
          <w:p w:rsidR="00BE109D" w:rsidRPr="00EF38B1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 xml:space="preserve">lhodobý hmotný majetok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nakupovaný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EF38B1" w:rsidRDefault="007F7F29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o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bstarávacou cenou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EF38B1" w:rsidRDefault="00F07F54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reálnou hodnotou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 xml:space="preserve">ásoby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EF38B1" w:rsidRDefault="007F7F29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o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bstarávacou cenou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EF38B1" w:rsidRDefault="00F07F54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reálnou hodnotou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EF38B1" w:rsidRDefault="007F7F29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m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enovitou hodnotou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k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EF38B1" w:rsidRDefault="007F7F29" w:rsidP="0050053A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m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enovitou hodnotou</w:t>
            </w:r>
          </w:p>
        </w:tc>
      </w:tr>
      <w:tr w:rsidR="00BB5345" w:rsidRPr="00EF38B1" w:rsidTr="00BB5345">
        <w:tc>
          <w:tcPr>
            <w:tcW w:w="6379" w:type="dxa"/>
          </w:tcPr>
          <w:p w:rsidR="00BB5345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č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BB5345" w:rsidRPr="00EF38B1" w:rsidRDefault="007F7F29" w:rsidP="0050053A">
            <w:pPr>
              <w:pStyle w:val="Zkladntext"/>
              <w:ind w:left="1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n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EF38B1" w:rsidTr="00BB5345">
        <w:tc>
          <w:tcPr>
            <w:tcW w:w="6379" w:type="dxa"/>
          </w:tcPr>
          <w:p w:rsidR="00DF07AE" w:rsidRPr="00EF38B1" w:rsidRDefault="007F7F29" w:rsidP="00D57780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áväzky</w:t>
            </w:r>
          </w:p>
        </w:tc>
        <w:tc>
          <w:tcPr>
            <w:tcW w:w="3881" w:type="dxa"/>
          </w:tcPr>
          <w:p w:rsidR="00DF07AE" w:rsidRPr="00EF38B1" w:rsidRDefault="007F7F29" w:rsidP="00D57780">
            <w:pPr>
              <w:pStyle w:val="Zkladntext"/>
              <w:ind w:left="1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m</w:t>
            </w:r>
            <w:r w:rsidR="00BB5345" w:rsidRPr="00EF38B1">
              <w:rPr>
                <w:rFonts w:asciiTheme="majorHAnsi" w:hAnsiTheme="majorHAnsi"/>
                <w:sz w:val="24"/>
                <w:szCs w:val="24"/>
              </w:rPr>
              <w:t>enovitou hodnotou</w:t>
            </w:r>
          </w:p>
        </w:tc>
      </w:tr>
      <w:tr w:rsidR="00E607DE" w:rsidRPr="00EF38B1" w:rsidTr="00BB5345">
        <w:tc>
          <w:tcPr>
            <w:tcW w:w="6379" w:type="dxa"/>
          </w:tcPr>
          <w:p w:rsidR="00E607DE" w:rsidRPr="00EF38B1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č</w:t>
            </w:r>
            <w:r w:rsidR="00E607DE" w:rsidRPr="00EF38B1">
              <w:rPr>
                <w:rFonts w:asciiTheme="majorHAnsi" w:hAnsiTheme="majorHAnsi"/>
                <w:sz w:val="24"/>
                <w:szCs w:val="24"/>
              </w:rPr>
              <w:t>asové rozlíšenie na strane pasív</w:t>
            </w:r>
          </w:p>
        </w:tc>
        <w:tc>
          <w:tcPr>
            <w:tcW w:w="3881" w:type="dxa"/>
          </w:tcPr>
          <w:p w:rsidR="00E607DE" w:rsidRPr="00EF38B1" w:rsidRDefault="007F7F29" w:rsidP="0050053A">
            <w:pPr>
              <w:pStyle w:val="Zkladntext"/>
              <w:ind w:left="34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v</w:t>
            </w:r>
            <w:r w:rsidR="00E607DE" w:rsidRPr="00EF38B1">
              <w:rPr>
                <w:rFonts w:asciiTheme="majorHAnsi" w:hAnsiTheme="majorHAnsi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EF38B1" w:rsidRDefault="00DC4FB8" w:rsidP="00657C42">
      <w:pPr>
        <w:ind w:left="284"/>
        <w:jc w:val="both"/>
        <w:rPr>
          <w:rFonts w:asciiTheme="majorHAnsi" w:hAnsiTheme="majorHAnsi" w:cs="Tahoma"/>
          <w:bCs/>
          <w:sz w:val="24"/>
          <w:szCs w:val="24"/>
        </w:rPr>
      </w:pPr>
    </w:p>
    <w:p w:rsidR="00671CCE" w:rsidRPr="00EF38B1" w:rsidRDefault="00671CCE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 w:cs="Tahoma"/>
          <w:bCs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71CCE" w:rsidRPr="00EF38B1" w:rsidRDefault="00671CCE" w:rsidP="00671CCE">
      <w:pPr>
        <w:jc w:val="both"/>
        <w:rPr>
          <w:rFonts w:asciiTheme="majorHAnsi" w:hAnsiTheme="majorHAnsi"/>
          <w:sz w:val="24"/>
          <w:szCs w:val="24"/>
        </w:rPr>
      </w:pPr>
    </w:p>
    <w:p w:rsidR="00671CCE" w:rsidRPr="00EF38B1" w:rsidRDefault="00671CCE" w:rsidP="00671CCE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Odpisy dlhodobého nehmotného majetku a dlhodobého hmotného majetku sú stanovené tak, že</w:t>
      </w:r>
      <w:r w:rsidRPr="00EF38B1">
        <w:rPr>
          <w:rFonts w:asciiTheme="majorHAnsi" w:hAnsiTheme="majorHAnsi"/>
          <w:i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 xml:space="preserve">sa vychádza z predpokladanej doby jeho užívania a predpokladaného priebehu jeho opotrebenia. </w:t>
      </w:r>
      <w:r w:rsidRPr="00EF38B1">
        <w:rPr>
          <w:rFonts w:asciiTheme="majorHAnsi" w:hAnsiTheme="majorHAnsi"/>
          <w:color w:val="000000" w:themeColor="text1"/>
          <w:sz w:val="24"/>
          <w:szCs w:val="24"/>
        </w:rPr>
        <w:t>Odpisovať sa začína</w:t>
      </w:r>
      <w:r w:rsidRPr="00EF38B1">
        <w:rPr>
          <w:rFonts w:asciiTheme="majorHAnsi" w:hAnsiTheme="majorHAnsi" w:cs="Tahoma"/>
          <w:b/>
          <w:bCs/>
          <w:color w:val="000000" w:themeColor="text1"/>
          <w:sz w:val="24"/>
          <w:szCs w:val="24"/>
        </w:rPr>
        <w:t xml:space="preserve"> </w:t>
      </w:r>
      <w:r w:rsidRPr="00EF38B1">
        <w:rPr>
          <w:rFonts w:asciiTheme="majorHAnsi" w:hAnsiTheme="majorHAnsi" w:cs="Tahoma"/>
          <w:bCs/>
          <w:color w:val="000000" w:themeColor="text1"/>
          <w:sz w:val="24"/>
          <w:szCs w:val="24"/>
        </w:rPr>
        <w:t>prvým dňom mesiaca nasledujúceho po uvedení</w:t>
      </w:r>
      <w:r w:rsidRPr="00EF38B1">
        <w:rPr>
          <w:rFonts w:asciiTheme="majorHAnsi" w:hAnsiTheme="majorHAnsi" w:cs="Tahoma"/>
          <w:b/>
          <w:bCs/>
          <w:color w:val="000000" w:themeColor="text1"/>
          <w:sz w:val="24"/>
          <w:szCs w:val="24"/>
        </w:rPr>
        <w:t xml:space="preserve">  </w:t>
      </w:r>
      <w:r w:rsidRPr="00EF38B1">
        <w:rPr>
          <w:rFonts w:asciiTheme="majorHAnsi" w:hAnsiTheme="majorHAnsi" w:cs="Tahoma"/>
          <w:bCs/>
          <w:color w:val="000000" w:themeColor="text1"/>
          <w:sz w:val="24"/>
          <w:szCs w:val="24"/>
        </w:rPr>
        <w:t>od</w:t>
      </w:r>
      <w:r w:rsidRPr="00EF38B1">
        <w:rPr>
          <w:rFonts w:asciiTheme="majorHAnsi" w:hAnsiTheme="majorHAnsi"/>
          <w:color w:val="000000" w:themeColor="text1"/>
          <w:sz w:val="24"/>
          <w:szCs w:val="24"/>
        </w:rPr>
        <w:t xml:space="preserve"> jeho zaradenia do používania.</w:t>
      </w:r>
      <w:r w:rsidRPr="00EF38B1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671CCE" w:rsidRPr="00EF38B1" w:rsidRDefault="00671CCE" w:rsidP="00671CCE">
      <w:pPr>
        <w:pStyle w:val="Zkladntext"/>
        <w:ind w:left="0"/>
        <w:rPr>
          <w:rFonts w:asciiTheme="majorHAnsi" w:hAnsiTheme="majorHAnsi"/>
          <w:sz w:val="24"/>
          <w:szCs w:val="24"/>
        </w:rPr>
      </w:pPr>
    </w:p>
    <w:p w:rsidR="00671CCE" w:rsidRPr="00EF38B1" w:rsidRDefault="00671CCE" w:rsidP="00671CCE">
      <w:pPr>
        <w:pStyle w:val="Zkladntext"/>
        <w:ind w:left="0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Predpokladaná doba užívania a odpisové sadzby sú stanovené  takto:</w:t>
      </w:r>
    </w:p>
    <w:p w:rsidR="00CA5304" w:rsidRPr="00EF38B1" w:rsidRDefault="00CA5304" w:rsidP="00671CCE">
      <w:pPr>
        <w:pStyle w:val="Zkladntext"/>
        <w:ind w:left="0"/>
        <w:rPr>
          <w:rFonts w:asciiTheme="majorHAnsi" w:hAnsiTheme="majorHAnsi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Ročná odpisová sadzba</w:t>
            </w:r>
          </w:p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¼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1/6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1/8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1/12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1/20</w:t>
            </w:r>
          </w:p>
        </w:tc>
      </w:tr>
      <w:tr w:rsidR="00671CCE" w:rsidRPr="00EF38B1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EF38B1" w:rsidRDefault="00671CCE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1/40</w:t>
            </w:r>
          </w:p>
        </w:tc>
      </w:tr>
    </w:tbl>
    <w:p w:rsidR="00671CCE" w:rsidRPr="00EF38B1" w:rsidRDefault="00671CCE" w:rsidP="00671CCE">
      <w:pPr>
        <w:jc w:val="both"/>
        <w:rPr>
          <w:rFonts w:asciiTheme="majorHAnsi" w:hAnsiTheme="majorHAnsi"/>
          <w:sz w:val="24"/>
          <w:szCs w:val="24"/>
        </w:rPr>
      </w:pPr>
    </w:p>
    <w:p w:rsidR="00671CCE" w:rsidRPr="00EF38B1" w:rsidRDefault="00671CCE" w:rsidP="00671CCE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Drobný nehmotný majetok od 50 </w:t>
      </w:r>
      <w:r w:rsidR="003A7584" w:rsidRPr="00EF38B1">
        <w:rPr>
          <w:rFonts w:asciiTheme="majorHAnsi" w:hAnsiTheme="majorHAnsi"/>
          <w:sz w:val="24"/>
          <w:szCs w:val="24"/>
        </w:rPr>
        <w:t>e</w:t>
      </w:r>
      <w:r w:rsidRPr="00EF38B1">
        <w:rPr>
          <w:rFonts w:asciiTheme="majorHAnsi" w:hAnsiTheme="majorHAnsi"/>
          <w:sz w:val="24"/>
          <w:szCs w:val="24"/>
        </w:rPr>
        <w:t xml:space="preserve">ur do 2 400 </w:t>
      </w:r>
      <w:r w:rsidR="003A7584" w:rsidRPr="00EF38B1">
        <w:rPr>
          <w:rFonts w:asciiTheme="majorHAnsi" w:hAnsiTheme="majorHAnsi"/>
          <w:sz w:val="24"/>
          <w:szCs w:val="24"/>
        </w:rPr>
        <w:t>e</w:t>
      </w:r>
      <w:r w:rsidRPr="00EF38B1">
        <w:rPr>
          <w:rFonts w:asciiTheme="majorHAnsi" w:hAnsiTheme="majorHAnsi"/>
          <w:sz w:val="24"/>
          <w:szCs w:val="24"/>
        </w:rPr>
        <w:t xml:space="preserve">ur, ktorý podľa </w:t>
      </w:r>
      <w:r w:rsidRPr="00EF38B1">
        <w:rPr>
          <w:rFonts w:asciiTheme="majorHAnsi" w:hAnsiTheme="majorHAnsi"/>
          <w:color w:val="000000" w:themeColor="text1"/>
          <w:sz w:val="24"/>
          <w:szCs w:val="24"/>
        </w:rPr>
        <w:t>vnútornej smernice účtovnej jednotky nie je dlhodobým nehmotným majetkom sa účtuje pri obstaraní do</w:t>
      </w:r>
      <w:r w:rsidRPr="00EF38B1">
        <w:rPr>
          <w:rFonts w:asciiTheme="majorHAnsi" w:hAnsiTheme="majorHAnsi"/>
          <w:sz w:val="24"/>
          <w:szCs w:val="24"/>
        </w:rPr>
        <w:t xml:space="preserve"> nákladov na účet 518 - Ostatné služby.</w:t>
      </w:r>
    </w:p>
    <w:p w:rsidR="00671CCE" w:rsidRPr="00EF38B1" w:rsidRDefault="00671CCE" w:rsidP="00671CCE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lastRenderedPageBreak/>
        <w:t xml:space="preserve">Drobný hmotný majetok od 50 </w:t>
      </w:r>
      <w:r w:rsidR="003A7584" w:rsidRPr="00EF38B1">
        <w:rPr>
          <w:rFonts w:asciiTheme="majorHAnsi" w:hAnsiTheme="majorHAnsi"/>
          <w:sz w:val="24"/>
          <w:szCs w:val="24"/>
        </w:rPr>
        <w:t>e</w:t>
      </w:r>
      <w:r w:rsidRPr="00EF38B1">
        <w:rPr>
          <w:rFonts w:asciiTheme="majorHAnsi" w:hAnsiTheme="majorHAnsi"/>
          <w:sz w:val="24"/>
          <w:szCs w:val="24"/>
        </w:rPr>
        <w:t xml:space="preserve">ur do 1 700 </w:t>
      </w:r>
      <w:r w:rsidR="003A7584" w:rsidRPr="00EF38B1">
        <w:rPr>
          <w:rFonts w:asciiTheme="majorHAnsi" w:hAnsiTheme="majorHAnsi"/>
          <w:sz w:val="24"/>
          <w:szCs w:val="24"/>
        </w:rPr>
        <w:t>e</w:t>
      </w:r>
      <w:r w:rsidRPr="00EF38B1">
        <w:rPr>
          <w:rFonts w:asciiTheme="majorHAnsi" w:hAnsiTheme="majorHAnsi"/>
          <w:sz w:val="24"/>
          <w:szCs w:val="24"/>
        </w:rPr>
        <w:t xml:space="preserve">ur, ktorý podľa </w:t>
      </w:r>
      <w:r w:rsidRPr="00EF38B1">
        <w:rPr>
          <w:rFonts w:asciiTheme="majorHAnsi" w:hAnsiTheme="majorHAnsi"/>
          <w:color w:val="000000" w:themeColor="text1"/>
          <w:sz w:val="24"/>
          <w:szCs w:val="24"/>
        </w:rPr>
        <w:t>vnútornej smernice</w:t>
      </w:r>
      <w:r w:rsidRPr="00EF38B1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 xml:space="preserve">účtovnej jednotky nie je dlhodobým hmotným majetkom sa účtuje ako zásoby. Pri zaradení do používania sa prehodnotí či predpokladaná doba používania prekročí jeden rok. Ostatný drobný majetok  s obstarávacou cenou nižšou ako 50 </w:t>
      </w:r>
      <w:r w:rsidR="003A7584" w:rsidRPr="00EF38B1">
        <w:rPr>
          <w:rFonts w:asciiTheme="majorHAnsi" w:hAnsiTheme="majorHAnsi"/>
          <w:sz w:val="24"/>
          <w:szCs w:val="24"/>
        </w:rPr>
        <w:t>eur</w:t>
      </w:r>
      <w:r w:rsidRPr="00EF38B1">
        <w:rPr>
          <w:rFonts w:asciiTheme="majorHAnsi" w:hAnsiTheme="majorHAnsi"/>
          <w:sz w:val="24"/>
          <w:szCs w:val="24"/>
        </w:rPr>
        <w:t xml:space="preserve"> sa vedie v evidencií podľa konkrétneho majetku.  </w:t>
      </w:r>
    </w:p>
    <w:p w:rsidR="00980E0B" w:rsidRDefault="00980E0B" w:rsidP="00671CCE">
      <w:pPr>
        <w:jc w:val="both"/>
        <w:rPr>
          <w:rFonts w:asciiTheme="majorHAnsi" w:hAnsiTheme="majorHAnsi"/>
          <w:sz w:val="24"/>
          <w:szCs w:val="24"/>
        </w:rPr>
      </w:pPr>
    </w:p>
    <w:p w:rsidR="005B5BFF" w:rsidRPr="00EF38B1" w:rsidRDefault="005B5BFF" w:rsidP="00671CCE">
      <w:pPr>
        <w:jc w:val="both"/>
        <w:rPr>
          <w:rFonts w:asciiTheme="majorHAnsi" w:hAnsiTheme="majorHAnsi"/>
          <w:sz w:val="24"/>
          <w:szCs w:val="24"/>
        </w:rPr>
      </w:pPr>
    </w:p>
    <w:p w:rsidR="00980E0B" w:rsidRPr="00EF38B1" w:rsidRDefault="00980E0B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Zásady pre zohľadnenie zníženia hodnoty majetku</w:t>
      </w:r>
    </w:p>
    <w:p w:rsidR="00980E0B" w:rsidRPr="00EF38B1" w:rsidRDefault="00980E0B" w:rsidP="00980E0B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Prechodné zníženie hodnoty majetku sa vyjadruj</w:t>
      </w:r>
      <w:r w:rsidR="00D57780" w:rsidRPr="00EF38B1">
        <w:rPr>
          <w:rFonts w:asciiTheme="majorHAnsi" w:hAnsiTheme="majorHAnsi"/>
          <w:sz w:val="24"/>
          <w:szCs w:val="24"/>
        </w:rPr>
        <w:t>e opravnou položkou. V roku 2019</w:t>
      </w:r>
      <w:r w:rsidRPr="00EF38B1">
        <w:rPr>
          <w:rFonts w:asciiTheme="majorHAnsi" w:hAnsiTheme="majorHAnsi"/>
          <w:sz w:val="24"/>
          <w:szCs w:val="24"/>
        </w:rPr>
        <w:t xml:space="preserve"> nevznikla potreba tvoriť opravné položky.</w:t>
      </w:r>
    </w:p>
    <w:p w:rsidR="00980E0B" w:rsidRDefault="00980E0B" w:rsidP="00980E0B">
      <w:pPr>
        <w:jc w:val="both"/>
        <w:rPr>
          <w:rFonts w:asciiTheme="majorHAnsi" w:hAnsiTheme="majorHAnsi"/>
          <w:sz w:val="24"/>
          <w:szCs w:val="24"/>
        </w:rPr>
      </w:pPr>
    </w:p>
    <w:p w:rsidR="005B5BFF" w:rsidRPr="00EF38B1" w:rsidRDefault="005B5BFF" w:rsidP="00980E0B">
      <w:pPr>
        <w:jc w:val="both"/>
        <w:rPr>
          <w:rFonts w:asciiTheme="majorHAnsi" w:hAnsiTheme="majorHAnsi"/>
          <w:sz w:val="24"/>
          <w:szCs w:val="24"/>
        </w:rPr>
      </w:pPr>
    </w:p>
    <w:p w:rsidR="00705580" w:rsidRPr="00EF38B1" w:rsidRDefault="00705580" w:rsidP="003A7584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Zásady pre vykazovanie transferov</w:t>
      </w:r>
    </w:p>
    <w:p w:rsidR="00705580" w:rsidRPr="00EF38B1" w:rsidRDefault="00705580" w:rsidP="00705580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05580" w:rsidRPr="00EF38B1" w:rsidRDefault="00705580" w:rsidP="00BA5690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V roku 201</w:t>
      </w:r>
      <w:r w:rsidR="00D57780" w:rsidRPr="00EF38B1">
        <w:rPr>
          <w:rFonts w:asciiTheme="majorHAnsi" w:hAnsiTheme="majorHAnsi"/>
          <w:b/>
          <w:sz w:val="24"/>
          <w:szCs w:val="24"/>
        </w:rPr>
        <w:t>9</w:t>
      </w:r>
      <w:r w:rsidRPr="00EF38B1">
        <w:rPr>
          <w:rFonts w:asciiTheme="majorHAnsi" w:hAnsiTheme="majorHAnsi"/>
          <w:b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 xml:space="preserve">škola prijala bežný transfer od zriaďovateľa. </w:t>
      </w:r>
      <w:r w:rsidR="00BA5690" w:rsidRPr="00EF38B1">
        <w:rPr>
          <w:rFonts w:asciiTheme="majorHAnsi" w:hAnsiTheme="majorHAnsi"/>
          <w:sz w:val="24"/>
          <w:szCs w:val="24"/>
        </w:rPr>
        <w:t xml:space="preserve">Transfer </w:t>
      </w:r>
      <w:r w:rsidRPr="00EF38B1">
        <w:rPr>
          <w:rFonts w:asciiTheme="majorHAnsi" w:hAnsiTheme="majorHAnsi"/>
          <w:sz w:val="24"/>
          <w:szCs w:val="24"/>
        </w:rPr>
        <w:t xml:space="preserve"> sa  zúčtuje do výnosov  vo vecnej a časovej súvislosti s</w:t>
      </w:r>
      <w:r w:rsidR="00BA5690" w:rsidRPr="00EF38B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výdavkami</w:t>
      </w:r>
      <w:r w:rsidR="00BA5690" w:rsidRPr="00EF38B1">
        <w:rPr>
          <w:rFonts w:asciiTheme="majorHAnsi" w:hAnsiTheme="majorHAnsi"/>
          <w:sz w:val="24"/>
          <w:szCs w:val="24"/>
        </w:rPr>
        <w:t>.</w:t>
      </w:r>
    </w:p>
    <w:p w:rsidR="00705580" w:rsidRPr="00EF38B1" w:rsidRDefault="00705580" w:rsidP="00705580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Od cudzích subjektov</w:t>
      </w:r>
      <w:r w:rsidRPr="00EF38B1">
        <w:rPr>
          <w:rFonts w:asciiTheme="majorHAnsi" w:hAnsiTheme="majorHAnsi"/>
          <w:sz w:val="24"/>
          <w:szCs w:val="24"/>
        </w:rPr>
        <w:t xml:space="preserve"> prijala príspevok z</w:t>
      </w:r>
      <w:r w:rsidR="00D57780" w:rsidRPr="00EF38B1">
        <w:rPr>
          <w:rFonts w:asciiTheme="majorHAnsi" w:hAnsiTheme="majorHAnsi"/>
          <w:sz w:val="24"/>
          <w:szCs w:val="24"/>
        </w:rPr>
        <w:t> Ministerstva vnútra</w:t>
      </w:r>
      <w:r w:rsidR="00FE6664" w:rsidRPr="00EF38B1">
        <w:rPr>
          <w:rFonts w:asciiTheme="majorHAnsi" w:hAnsiTheme="majorHAnsi"/>
          <w:sz w:val="24"/>
          <w:szCs w:val="24"/>
        </w:rPr>
        <w:t xml:space="preserve"> vo výške 348 </w:t>
      </w:r>
      <w:r w:rsidR="003A7584" w:rsidRPr="00EF38B1">
        <w:rPr>
          <w:rFonts w:asciiTheme="majorHAnsi" w:hAnsiTheme="majorHAnsi"/>
          <w:sz w:val="24"/>
          <w:szCs w:val="24"/>
        </w:rPr>
        <w:t>eur</w:t>
      </w:r>
      <w:r w:rsidR="00FE6664" w:rsidRPr="00EF38B1">
        <w:rPr>
          <w:rFonts w:asciiTheme="majorHAnsi" w:hAnsiTheme="majorHAnsi"/>
          <w:sz w:val="24"/>
          <w:szCs w:val="24"/>
        </w:rPr>
        <w:t xml:space="preserve"> na opravu zapožičaného defibrilátora</w:t>
      </w:r>
      <w:r w:rsidRPr="00EF38B1">
        <w:rPr>
          <w:rFonts w:asciiTheme="majorHAnsi" w:hAnsiTheme="majorHAnsi"/>
          <w:sz w:val="24"/>
          <w:szCs w:val="24"/>
        </w:rPr>
        <w:t>.</w:t>
      </w:r>
      <w:r w:rsidR="00ED7995" w:rsidRPr="00EF38B1">
        <w:rPr>
          <w:rFonts w:asciiTheme="majorHAnsi" w:hAnsiTheme="majorHAnsi"/>
          <w:sz w:val="24"/>
          <w:szCs w:val="24"/>
        </w:rPr>
        <w:t xml:space="preserve"> Prostredníctvom </w:t>
      </w:r>
      <w:proofErr w:type="spellStart"/>
      <w:r w:rsidR="00ED7995" w:rsidRPr="00EF38B1">
        <w:rPr>
          <w:rFonts w:asciiTheme="majorHAnsi" w:hAnsiTheme="majorHAnsi"/>
          <w:sz w:val="24"/>
          <w:szCs w:val="24"/>
        </w:rPr>
        <w:t>UPSVaR</w:t>
      </w:r>
      <w:proofErr w:type="spellEnd"/>
      <w:r w:rsidR="00ED7995" w:rsidRPr="00EF38B1">
        <w:rPr>
          <w:rFonts w:asciiTheme="majorHAnsi" w:hAnsiTheme="majorHAnsi"/>
          <w:sz w:val="24"/>
          <w:szCs w:val="24"/>
        </w:rPr>
        <w:t xml:space="preserve"> škola prijala dotáciu na podporu výchovy k stravovacím návykom dieťaťa.</w:t>
      </w:r>
    </w:p>
    <w:p w:rsidR="00705580" w:rsidRPr="00EF38B1" w:rsidRDefault="00705580" w:rsidP="00705580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Kapitálový transfer</w:t>
      </w:r>
      <w:r w:rsidRPr="00EF38B1">
        <w:rPr>
          <w:rFonts w:asciiTheme="majorHAnsi" w:hAnsiTheme="majorHAnsi"/>
          <w:sz w:val="24"/>
          <w:szCs w:val="24"/>
        </w:rPr>
        <w:t xml:space="preserve"> od zriaďovateľa </w:t>
      </w:r>
      <w:r w:rsidR="00ED7995" w:rsidRPr="00EF38B1">
        <w:rPr>
          <w:rFonts w:asciiTheme="majorHAnsi" w:hAnsiTheme="majorHAnsi"/>
          <w:sz w:val="24"/>
          <w:szCs w:val="24"/>
        </w:rPr>
        <w:t xml:space="preserve">vo výške 494,78 € </w:t>
      </w:r>
      <w:r w:rsidRPr="00EF38B1">
        <w:rPr>
          <w:rFonts w:asciiTheme="majorHAnsi" w:hAnsiTheme="majorHAnsi"/>
          <w:sz w:val="24"/>
          <w:szCs w:val="24"/>
        </w:rPr>
        <w:t>bol v roku 201</w:t>
      </w:r>
      <w:r w:rsidR="00ED7995" w:rsidRPr="00EF38B1">
        <w:rPr>
          <w:rFonts w:asciiTheme="majorHAnsi" w:hAnsiTheme="majorHAnsi"/>
          <w:sz w:val="24"/>
          <w:szCs w:val="24"/>
        </w:rPr>
        <w:t>9</w:t>
      </w:r>
      <w:r w:rsidRPr="00EF38B1">
        <w:rPr>
          <w:rFonts w:asciiTheme="majorHAnsi" w:hAnsiTheme="majorHAnsi"/>
          <w:sz w:val="24"/>
          <w:szCs w:val="24"/>
        </w:rPr>
        <w:t xml:space="preserve"> použitý</w:t>
      </w:r>
      <w:r w:rsidR="00ED7995" w:rsidRPr="00EF38B1">
        <w:rPr>
          <w:rFonts w:asciiTheme="majorHAnsi" w:hAnsiTheme="majorHAnsi"/>
          <w:sz w:val="24"/>
          <w:szCs w:val="24"/>
        </w:rPr>
        <w:t xml:space="preserve"> na zriadenie vodovodnej prípojky pre ŠJ.</w:t>
      </w:r>
    </w:p>
    <w:p w:rsidR="00643831" w:rsidRDefault="00643831" w:rsidP="00643831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:rsidR="005B5BFF" w:rsidRPr="00EF38B1" w:rsidRDefault="005B5BFF" w:rsidP="00643831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:rsidR="004A7847" w:rsidRPr="00EF38B1" w:rsidRDefault="004A7847" w:rsidP="003C4255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III</w:t>
      </w:r>
    </w:p>
    <w:p w:rsidR="004A7847" w:rsidRPr="00EF38B1" w:rsidRDefault="004A7847" w:rsidP="004A784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Informácie o</w:t>
      </w:r>
      <w:r w:rsidR="00CE5157" w:rsidRPr="00EF38B1">
        <w:rPr>
          <w:rFonts w:asciiTheme="majorHAnsi" w:hAnsiTheme="majorHAnsi"/>
          <w:b/>
          <w:sz w:val="24"/>
          <w:szCs w:val="24"/>
        </w:rPr>
        <w:t> údajoch na strane aktív súvahy</w:t>
      </w:r>
    </w:p>
    <w:p w:rsidR="00CC4187" w:rsidRPr="00EF38B1" w:rsidRDefault="00CC4187" w:rsidP="00C67A40">
      <w:pPr>
        <w:pStyle w:val="Pismenka"/>
        <w:tabs>
          <w:tab w:val="clear" w:pos="426"/>
        </w:tabs>
        <w:ind w:left="425" w:hanging="425"/>
        <w:rPr>
          <w:rFonts w:asciiTheme="majorHAnsi" w:hAnsiTheme="majorHAnsi"/>
          <w:sz w:val="24"/>
          <w:szCs w:val="24"/>
        </w:rPr>
      </w:pPr>
    </w:p>
    <w:p w:rsidR="00CC4187" w:rsidRPr="00EF38B1" w:rsidRDefault="00CC4187" w:rsidP="00C67A40">
      <w:pPr>
        <w:pStyle w:val="Pismenka"/>
        <w:tabs>
          <w:tab w:val="clear" w:pos="426"/>
        </w:tabs>
        <w:ind w:left="425" w:hanging="425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A Neobežný majetok</w:t>
      </w:r>
    </w:p>
    <w:p w:rsidR="00197AF1" w:rsidRPr="00EF38B1" w:rsidRDefault="00197AF1" w:rsidP="003A7584">
      <w:pPr>
        <w:pStyle w:val="Odsekzoznamu"/>
        <w:numPr>
          <w:ilvl w:val="0"/>
          <w:numId w:val="32"/>
        </w:num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Dlhodobý hmotný majetok a dlhodobý drobný hmotný majetok </w:t>
      </w:r>
    </w:p>
    <w:p w:rsidR="00197AF1" w:rsidRPr="00EF38B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prehľad o pohybe dlhodobého majetku </w:t>
      </w:r>
      <w:r w:rsidRPr="00EF38B1">
        <w:rPr>
          <w:rFonts w:asciiTheme="majorHAnsi" w:hAnsiTheme="majorHAnsi"/>
          <w:b w:val="0"/>
          <w:sz w:val="24"/>
          <w:szCs w:val="24"/>
        </w:rPr>
        <w:t>(tabuľka č.1)</w:t>
      </w:r>
    </w:p>
    <w:p w:rsidR="00714DF9" w:rsidRPr="00EF38B1" w:rsidRDefault="00714DF9" w:rsidP="00714DF9">
      <w:pPr>
        <w:pStyle w:val="Pismenka"/>
        <w:tabs>
          <w:tab w:val="clear" w:pos="426"/>
          <w:tab w:val="left" w:pos="708"/>
        </w:tabs>
        <w:ind w:left="720" w:firstLine="0"/>
        <w:rPr>
          <w:rFonts w:asciiTheme="majorHAnsi" w:hAnsiTheme="majorHAnsi"/>
          <w:b w:val="0"/>
          <w:color w:val="FF000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  <w:u w:val="single"/>
        </w:rPr>
        <w:t>na účte 021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– budova školy – prírastok v sume </w:t>
      </w:r>
      <w:r w:rsidRPr="00EF38B1">
        <w:rPr>
          <w:rFonts w:asciiTheme="majorHAnsi" w:hAnsiTheme="majorHAnsi"/>
          <w:sz w:val="24"/>
          <w:szCs w:val="24"/>
        </w:rPr>
        <w:t xml:space="preserve"> </w:t>
      </w:r>
      <w:r w:rsidR="006F2A77" w:rsidRPr="00EF38B1">
        <w:rPr>
          <w:rFonts w:asciiTheme="majorHAnsi" w:hAnsiTheme="majorHAnsi"/>
          <w:b w:val="0"/>
          <w:sz w:val="24"/>
          <w:szCs w:val="24"/>
        </w:rPr>
        <w:t>494,78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€</w:t>
      </w:r>
      <w:r w:rsidR="006F2A77" w:rsidRPr="00EF38B1">
        <w:rPr>
          <w:rFonts w:asciiTheme="majorHAnsi" w:hAnsiTheme="majorHAnsi"/>
          <w:b w:val="0"/>
          <w:sz w:val="24"/>
          <w:szCs w:val="24"/>
        </w:rPr>
        <w:t xml:space="preserve"> - vodovodná prípojka</w:t>
      </w:r>
    </w:p>
    <w:p w:rsidR="00714DF9" w:rsidRPr="00EF38B1" w:rsidRDefault="00197AF1" w:rsidP="006F2A77">
      <w:pPr>
        <w:pStyle w:val="Pismenka"/>
        <w:tabs>
          <w:tab w:val="clear" w:pos="426"/>
          <w:tab w:val="left" w:pos="708"/>
        </w:tabs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>V roku 201</w:t>
      </w:r>
      <w:r w:rsidR="006F2A77" w:rsidRPr="00EF38B1">
        <w:rPr>
          <w:rFonts w:asciiTheme="majorHAnsi" w:hAnsiTheme="majorHAnsi"/>
          <w:b w:val="0"/>
          <w:sz w:val="24"/>
          <w:szCs w:val="24"/>
        </w:rPr>
        <w:t>9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škola pokračovala v</w:t>
      </w:r>
      <w:r w:rsidR="00714DF9" w:rsidRPr="00EF38B1">
        <w:rPr>
          <w:rFonts w:asciiTheme="majorHAnsi" w:hAnsiTheme="majorHAnsi"/>
          <w:b w:val="0"/>
          <w:sz w:val="24"/>
          <w:szCs w:val="24"/>
        </w:rPr>
        <w:t> </w:t>
      </w:r>
      <w:r w:rsidRPr="00EF38B1">
        <w:rPr>
          <w:rFonts w:asciiTheme="majorHAnsi" w:hAnsiTheme="majorHAnsi"/>
          <w:b w:val="0"/>
          <w:sz w:val="24"/>
          <w:szCs w:val="24"/>
        </w:rPr>
        <w:t>odpisova</w:t>
      </w:r>
      <w:r w:rsidR="00714DF9" w:rsidRPr="00EF38B1">
        <w:rPr>
          <w:rFonts w:asciiTheme="majorHAnsi" w:hAnsiTheme="majorHAnsi"/>
          <w:b w:val="0"/>
          <w:sz w:val="24"/>
          <w:szCs w:val="24"/>
        </w:rPr>
        <w:t xml:space="preserve">ní 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majet</w:t>
      </w:r>
      <w:r w:rsidR="00714DF9" w:rsidRPr="00EF38B1">
        <w:rPr>
          <w:rFonts w:asciiTheme="majorHAnsi" w:hAnsiTheme="majorHAnsi"/>
          <w:b w:val="0"/>
          <w:sz w:val="24"/>
          <w:szCs w:val="24"/>
        </w:rPr>
        <w:t>ku zaradeného do používania v roku 2016 – technického zhodnotenia školy t.j. zateplenia obvodového plášťa a výmeny výplní otvorov, výmeny okien, opravy strechy.</w:t>
      </w:r>
    </w:p>
    <w:p w:rsidR="00714DF9" w:rsidRPr="00EF38B1" w:rsidRDefault="00714DF9" w:rsidP="00D1092E">
      <w:pPr>
        <w:pStyle w:val="Pismenka"/>
        <w:numPr>
          <w:ilvl w:val="0"/>
          <w:numId w:val="18"/>
        </w:numPr>
        <w:tabs>
          <w:tab w:val="left" w:pos="708"/>
        </w:tabs>
        <w:ind w:left="786"/>
        <w:rPr>
          <w:rFonts w:asciiTheme="majorHAnsi" w:hAnsiTheme="majorHAnsi"/>
          <w:color w:val="FF000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  <w:u w:val="single"/>
        </w:rPr>
        <w:t>na účte 022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– stroje, prístroje a zariadenia školy – prírastok v sume </w:t>
      </w:r>
      <w:r w:rsidRPr="00EF38B1">
        <w:rPr>
          <w:rFonts w:asciiTheme="majorHAnsi" w:hAnsiTheme="majorHAnsi"/>
          <w:sz w:val="24"/>
          <w:szCs w:val="24"/>
        </w:rPr>
        <w:t xml:space="preserve"> 2</w:t>
      </w:r>
      <w:r w:rsidR="006F2A77" w:rsidRPr="00EF38B1">
        <w:rPr>
          <w:rFonts w:asciiTheme="majorHAnsi" w:hAnsiTheme="majorHAnsi"/>
          <w:sz w:val="24"/>
          <w:szCs w:val="24"/>
        </w:rPr>
        <w:t>0</w:t>
      </w:r>
      <w:r w:rsidRPr="00EF38B1">
        <w:rPr>
          <w:rFonts w:asciiTheme="majorHAnsi" w:hAnsiTheme="majorHAnsi"/>
          <w:sz w:val="24"/>
          <w:szCs w:val="24"/>
        </w:rPr>
        <w:t xml:space="preserve"> </w:t>
      </w:r>
      <w:r w:rsidR="006F2A77" w:rsidRPr="00EF38B1">
        <w:rPr>
          <w:rFonts w:asciiTheme="majorHAnsi" w:hAnsiTheme="majorHAnsi"/>
          <w:sz w:val="24"/>
          <w:szCs w:val="24"/>
        </w:rPr>
        <w:t>751</w:t>
      </w:r>
      <w:r w:rsidRPr="00EF38B1">
        <w:rPr>
          <w:rFonts w:asciiTheme="majorHAnsi" w:hAnsiTheme="majorHAnsi"/>
          <w:sz w:val="24"/>
          <w:szCs w:val="24"/>
        </w:rPr>
        <w:t>,</w:t>
      </w:r>
      <w:r w:rsidR="006F2A77" w:rsidRPr="00EF38B1">
        <w:rPr>
          <w:rFonts w:asciiTheme="majorHAnsi" w:hAnsiTheme="majorHAnsi"/>
          <w:sz w:val="24"/>
          <w:szCs w:val="24"/>
        </w:rPr>
        <w:t>51</w:t>
      </w:r>
      <w:r w:rsidRPr="00EF38B1">
        <w:rPr>
          <w:rFonts w:asciiTheme="majorHAnsi" w:hAnsiTheme="majorHAnsi"/>
          <w:sz w:val="24"/>
          <w:szCs w:val="24"/>
        </w:rPr>
        <w:t xml:space="preserve"> €</w:t>
      </w:r>
      <w:r w:rsidR="006F2A77" w:rsidRPr="00EF38B1">
        <w:rPr>
          <w:rFonts w:asciiTheme="majorHAnsi" w:hAnsiTheme="majorHAnsi"/>
          <w:sz w:val="24"/>
          <w:szCs w:val="24"/>
        </w:rPr>
        <w:t>.</w:t>
      </w:r>
    </w:p>
    <w:p w:rsidR="00714DF9" w:rsidRPr="005B5BFF" w:rsidRDefault="005B5BFF" w:rsidP="00714DF9">
      <w:pPr>
        <w:pStyle w:val="Pismenka"/>
        <w:tabs>
          <w:tab w:val="clear" w:pos="426"/>
          <w:tab w:val="left" w:pos="708"/>
        </w:tabs>
        <w:rPr>
          <w:rFonts w:asciiTheme="majorHAnsi" w:hAnsiTheme="majorHAnsi"/>
          <w:b w:val="0"/>
          <w:sz w:val="24"/>
          <w:szCs w:val="24"/>
        </w:rPr>
      </w:pPr>
      <w:r w:rsidRPr="005B5BFF">
        <w:rPr>
          <w:rFonts w:asciiTheme="majorHAnsi" w:hAnsiTheme="majorHAnsi"/>
          <w:b w:val="0"/>
          <w:sz w:val="24"/>
          <w:szCs w:val="24"/>
        </w:rPr>
        <w:t>Na základe protokolu zo dňa 29.10.2019 d</w:t>
      </w:r>
      <w:r w:rsidR="00714DF9" w:rsidRPr="005B5BFF">
        <w:rPr>
          <w:rFonts w:asciiTheme="majorHAnsi" w:hAnsiTheme="majorHAnsi"/>
          <w:b w:val="0"/>
          <w:sz w:val="24"/>
          <w:szCs w:val="24"/>
        </w:rPr>
        <w:t>o</w:t>
      </w:r>
      <w:r w:rsidR="006F2A77" w:rsidRPr="005B5BFF">
        <w:rPr>
          <w:rFonts w:asciiTheme="majorHAnsi" w:hAnsiTheme="majorHAnsi"/>
          <w:b w:val="0"/>
          <w:sz w:val="24"/>
          <w:szCs w:val="24"/>
        </w:rPr>
        <w:t>šlo k prevodu správy zariadenia školského ihriska</w:t>
      </w:r>
      <w:r w:rsidR="00714DF9" w:rsidRPr="005B5BFF">
        <w:rPr>
          <w:rFonts w:asciiTheme="majorHAnsi" w:hAnsiTheme="majorHAnsi"/>
          <w:b w:val="0"/>
          <w:sz w:val="24"/>
          <w:szCs w:val="24"/>
        </w:rPr>
        <w:t>.</w:t>
      </w:r>
      <w:r w:rsidR="001715C9" w:rsidRPr="005B5BFF">
        <w:rPr>
          <w:rFonts w:asciiTheme="majorHAnsi" w:hAnsiTheme="majorHAnsi"/>
          <w:b w:val="0"/>
          <w:sz w:val="24"/>
          <w:szCs w:val="24"/>
        </w:rPr>
        <w:t xml:space="preserve"> </w:t>
      </w:r>
      <w:r w:rsidR="00714DF9" w:rsidRPr="005B5BFF">
        <w:rPr>
          <w:rFonts w:asciiTheme="majorHAnsi" w:hAnsiTheme="majorHAnsi"/>
          <w:b w:val="0"/>
          <w:sz w:val="24"/>
          <w:szCs w:val="24"/>
        </w:rPr>
        <w:t xml:space="preserve"> </w:t>
      </w:r>
    </w:p>
    <w:p w:rsidR="006F2A77" w:rsidRPr="00EF38B1" w:rsidRDefault="006F2A77" w:rsidP="00714DF9">
      <w:pPr>
        <w:pStyle w:val="Pismenka"/>
        <w:tabs>
          <w:tab w:val="clear" w:pos="426"/>
          <w:tab w:val="left" w:pos="708"/>
        </w:tabs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color w:val="FF0000"/>
          <w:sz w:val="24"/>
          <w:szCs w:val="24"/>
        </w:rPr>
        <w:t xml:space="preserve">           </w:t>
      </w:r>
      <w:r w:rsidRPr="00EF38B1">
        <w:rPr>
          <w:rFonts w:asciiTheme="majorHAnsi" w:hAnsiTheme="majorHAnsi"/>
          <w:b w:val="0"/>
          <w:sz w:val="24"/>
          <w:szCs w:val="24"/>
          <w:u w:val="single"/>
        </w:rPr>
        <w:t xml:space="preserve">Na účte 031 – </w:t>
      </w:r>
      <w:r w:rsidRPr="00EF38B1">
        <w:rPr>
          <w:rFonts w:asciiTheme="majorHAnsi" w:hAnsiTheme="majorHAnsi"/>
          <w:b w:val="0"/>
          <w:sz w:val="24"/>
          <w:szCs w:val="24"/>
        </w:rPr>
        <w:t>pozemky – prírastok v sume 1</w:t>
      </w:r>
      <w:r w:rsidR="003A7584" w:rsidRPr="00EF38B1">
        <w:rPr>
          <w:rFonts w:asciiTheme="majorHAnsi" w:hAnsiTheme="majorHAnsi"/>
          <w:b w:val="0"/>
          <w:sz w:val="24"/>
          <w:szCs w:val="24"/>
        </w:rPr>
        <w:t xml:space="preserve"> 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905,99 € </w:t>
      </w:r>
    </w:p>
    <w:p w:rsidR="005B5BFF" w:rsidRPr="005B5BFF" w:rsidRDefault="005B5BFF" w:rsidP="005B5BFF">
      <w:pPr>
        <w:pStyle w:val="Pismenka"/>
        <w:tabs>
          <w:tab w:val="clear" w:pos="426"/>
          <w:tab w:val="left" w:pos="708"/>
        </w:tabs>
        <w:rPr>
          <w:rFonts w:asciiTheme="majorHAnsi" w:hAnsiTheme="majorHAnsi"/>
          <w:b w:val="0"/>
          <w:sz w:val="24"/>
          <w:szCs w:val="24"/>
        </w:rPr>
      </w:pPr>
      <w:r w:rsidRPr="005B5BFF">
        <w:rPr>
          <w:rFonts w:asciiTheme="majorHAnsi" w:hAnsiTheme="majorHAnsi"/>
          <w:b w:val="0"/>
          <w:sz w:val="24"/>
          <w:szCs w:val="24"/>
        </w:rPr>
        <w:t xml:space="preserve">Na základe protokolu zo dňa 29.10.2019 došlo k prevodu správy </w:t>
      </w:r>
      <w:r>
        <w:rPr>
          <w:rFonts w:asciiTheme="majorHAnsi" w:hAnsiTheme="majorHAnsi"/>
          <w:b w:val="0"/>
          <w:sz w:val="24"/>
          <w:szCs w:val="24"/>
        </w:rPr>
        <w:t>pozemku</w:t>
      </w:r>
      <w:r w:rsidRPr="005B5BFF">
        <w:rPr>
          <w:rFonts w:asciiTheme="majorHAnsi" w:hAnsiTheme="majorHAnsi"/>
          <w:b w:val="0"/>
          <w:sz w:val="24"/>
          <w:szCs w:val="24"/>
        </w:rPr>
        <w:t xml:space="preserve"> školského ihriska.  </w:t>
      </w:r>
    </w:p>
    <w:p w:rsidR="00714DF9" w:rsidRPr="00EF38B1" w:rsidRDefault="00714DF9" w:rsidP="00714DF9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</w:p>
    <w:p w:rsidR="00197AF1" w:rsidRPr="00EF38B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spôsob a výška poistenia 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dlhodobého </w:t>
      </w:r>
      <w:proofErr w:type="spellStart"/>
      <w:r w:rsidRPr="00EF38B1">
        <w:rPr>
          <w:rFonts w:asciiTheme="majorHAnsi" w:hAnsiTheme="majorHAnsi"/>
          <w:b w:val="0"/>
          <w:sz w:val="24"/>
          <w:szCs w:val="24"/>
        </w:rPr>
        <w:t>dlhodob</w:t>
      </w:r>
      <w:r w:rsidR="007A5486" w:rsidRPr="00EF38B1">
        <w:rPr>
          <w:rFonts w:asciiTheme="majorHAnsi" w:hAnsiTheme="majorHAnsi"/>
          <w:b w:val="0"/>
          <w:sz w:val="24"/>
          <w:szCs w:val="24"/>
        </w:rPr>
        <w:t>é</w:t>
      </w:r>
      <w:r w:rsidRPr="00EF38B1">
        <w:rPr>
          <w:rFonts w:asciiTheme="majorHAnsi" w:hAnsiTheme="majorHAnsi"/>
          <w:b w:val="0"/>
          <w:sz w:val="24"/>
          <w:szCs w:val="24"/>
        </w:rPr>
        <w:t>ho</w:t>
      </w:r>
      <w:proofErr w:type="spellEnd"/>
      <w:r w:rsidRPr="00EF38B1">
        <w:rPr>
          <w:rFonts w:asciiTheme="majorHAnsi" w:hAnsiTheme="majorHAnsi"/>
          <w:b w:val="0"/>
          <w:sz w:val="24"/>
          <w:szCs w:val="24"/>
        </w:rPr>
        <w:t xml:space="preserve"> hmotného majetku </w:t>
      </w:r>
    </w:p>
    <w:p w:rsidR="00197AF1" w:rsidRPr="00EF38B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5148"/>
      </w:tblGrid>
      <w:tr w:rsidR="00197AF1" w:rsidRPr="00EF38B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7AF1" w:rsidRPr="00EF38B1" w:rsidRDefault="00197AF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  <w:p w:rsidR="00197AF1" w:rsidRPr="00EF38B1" w:rsidRDefault="00197AF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Pr="00EF38B1" w:rsidRDefault="00197AF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Výška poistenia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v €</w:t>
            </w:r>
          </w:p>
        </w:tc>
      </w:tr>
      <w:tr w:rsidR="00197AF1" w:rsidRPr="00EF38B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Poškodenie majetku, krádež, živel, požiar, voda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 w:rsidP="00EF38B1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37 127,-  </w:t>
            </w:r>
          </w:p>
        </w:tc>
      </w:tr>
      <w:tr w:rsidR="00197AF1" w:rsidRPr="00EF38B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Poškodenie elektroniky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 w:rsidP="00EF38B1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15 000,- </w:t>
            </w:r>
          </w:p>
        </w:tc>
      </w:tr>
    </w:tbl>
    <w:p w:rsidR="00197AF1" w:rsidRPr="00EF38B1" w:rsidRDefault="00197AF1" w:rsidP="00197AF1">
      <w:pPr>
        <w:ind w:left="426"/>
        <w:jc w:val="both"/>
        <w:rPr>
          <w:rFonts w:asciiTheme="majorHAnsi" w:hAnsiTheme="majorHAnsi"/>
          <w:sz w:val="24"/>
          <w:szCs w:val="24"/>
        </w:rPr>
      </w:pPr>
    </w:p>
    <w:p w:rsidR="00197AF1" w:rsidRPr="005B5BFF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zriadenie záložného práva </w:t>
      </w:r>
      <w:r w:rsidRPr="00EF38B1">
        <w:rPr>
          <w:rFonts w:asciiTheme="majorHAnsi" w:hAnsiTheme="majorHAnsi"/>
          <w:b w:val="0"/>
          <w:sz w:val="24"/>
          <w:szCs w:val="24"/>
        </w:rPr>
        <w:t>na DHM nebolo uplatnené</w:t>
      </w:r>
    </w:p>
    <w:p w:rsidR="005B5BFF" w:rsidRPr="00EF38B1" w:rsidRDefault="005B5BFF" w:rsidP="005B5BF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/>
          <w:sz w:val="24"/>
          <w:szCs w:val="24"/>
        </w:rPr>
      </w:pPr>
    </w:p>
    <w:p w:rsidR="00197AF1" w:rsidRDefault="00197AF1" w:rsidP="00CA5304">
      <w:pPr>
        <w:pStyle w:val="Pismenka"/>
        <w:numPr>
          <w:ilvl w:val="0"/>
          <w:numId w:val="17"/>
        </w:numPr>
        <w:tabs>
          <w:tab w:val="left" w:pos="708"/>
        </w:tabs>
        <w:ind w:left="284" w:right="992" w:hanging="284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opis a hodnota dlhodobého majetku vo vlastníctve účtovnej jednotky alebo v správe účtovnej jednotky </w:t>
      </w:r>
    </w:p>
    <w:p w:rsidR="005B5BFF" w:rsidRPr="00EF38B1" w:rsidRDefault="005B5BFF" w:rsidP="005B5BFF">
      <w:pPr>
        <w:pStyle w:val="Pismenka"/>
        <w:tabs>
          <w:tab w:val="clear" w:pos="426"/>
          <w:tab w:val="left" w:pos="708"/>
        </w:tabs>
        <w:ind w:left="284" w:right="992" w:firstLine="0"/>
        <w:rPr>
          <w:rFonts w:asciiTheme="majorHAnsi" w:hAnsiTheme="majorHAnsi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Pr="00EF38B1" w:rsidRDefault="00197AF1" w:rsidP="005B5BF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lastRenderedPageBreak/>
              <w:t xml:space="preserve">Majetok,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ku ktorému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má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Pr="00EF38B1" w:rsidRDefault="00197AF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Suma 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v €</w:t>
            </w:r>
          </w:p>
        </w:tc>
      </w:tr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Pozemky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F1" w:rsidRPr="00EF38B1" w:rsidRDefault="00B91861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3A7584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905,99</w:t>
            </w:r>
          </w:p>
        </w:tc>
      </w:tr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B91861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229</w:t>
            </w:r>
            <w:r w:rsidR="003A7584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910,40</w:t>
            </w:r>
          </w:p>
        </w:tc>
      </w:tr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Stroje, prístroje, zariadenia, inventár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B91861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28</w:t>
            </w:r>
            <w:r w:rsidR="003A7584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519,62</w:t>
            </w:r>
          </w:p>
        </w:tc>
      </w:tr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715C9">
            <w:pPr>
              <w:spacing w:line="276" w:lineRule="auto"/>
              <w:rPr>
                <w:rFonts w:asciiTheme="majorHAnsi" w:eastAsiaTheme="min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eastAsiaTheme="minorHAnsi" w:hAnsiTheme="majorHAnsi"/>
                <w:sz w:val="24"/>
                <w:szCs w:val="24"/>
                <w:lang w:eastAsia="en-US"/>
              </w:rPr>
              <w:t>Drobný dlhodobý majetok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F1" w:rsidRPr="00EF38B1" w:rsidRDefault="001715C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506,60</w:t>
            </w:r>
          </w:p>
        </w:tc>
      </w:tr>
      <w:tr w:rsidR="00197AF1" w:rsidRPr="00EF38B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197AF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Majetok v správe účtovnej jednotky  /RO,PO/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EF38B1" w:rsidRDefault="00CA5304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252</w:t>
            </w:r>
            <w:r w:rsidR="003A7584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567,90</w:t>
            </w:r>
          </w:p>
        </w:tc>
      </w:tr>
    </w:tbl>
    <w:p w:rsidR="00197AF1" w:rsidRPr="00EF38B1" w:rsidRDefault="00197AF1" w:rsidP="00197AF1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/>
          <w:sz w:val="24"/>
          <w:szCs w:val="24"/>
        </w:rPr>
      </w:pPr>
    </w:p>
    <w:p w:rsidR="002C1BE8" w:rsidRPr="00EF38B1" w:rsidRDefault="002C1BE8" w:rsidP="002C1BE8">
      <w:pPr>
        <w:jc w:val="center"/>
        <w:rPr>
          <w:rFonts w:asciiTheme="majorHAnsi" w:hAnsiTheme="majorHAnsi"/>
          <w:b/>
          <w:sz w:val="24"/>
          <w:szCs w:val="24"/>
        </w:rPr>
      </w:pPr>
    </w:p>
    <w:p w:rsidR="002C1BE8" w:rsidRPr="00EF38B1" w:rsidRDefault="002C1BE8" w:rsidP="002C1BE8">
      <w:pPr>
        <w:ind w:left="2520" w:hanging="2520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B  Obežný majetok </w:t>
      </w:r>
    </w:p>
    <w:p w:rsidR="002C1BE8" w:rsidRPr="00EF38B1" w:rsidRDefault="002C1BE8" w:rsidP="00EF38B1">
      <w:pPr>
        <w:pStyle w:val="Odsekzoznamu"/>
        <w:numPr>
          <w:ilvl w:val="0"/>
          <w:numId w:val="33"/>
        </w:numPr>
        <w:tabs>
          <w:tab w:val="left" w:pos="708"/>
        </w:tabs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Zásoby</w:t>
      </w:r>
      <w:r w:rsidRPr="00EF38B1">
        <w:rPr>
          <w:rFonts w:asciiTheme="majorHAnsi" w:hAnsiTheme="majorHAnsi"/>
          <w:sz w:val="24"/>
          <w:szCs w:val="24"/>
        </w:rPr>
        <w:t xml:space="preserve"> </w:t>
      </w:r>
      <w:r w:rsidR="00CA5304" w:rsidRPr="00EF38B1">
        <w:rPr>
          <w:rFonts w:asciiTheme="majorHAnsi" w:hAnsiTheme="majorHAnsi"/>
          <w:sz w:val="24"/>
          <w:szCs w:val="24"/>
        </w:rPr>
        <w:t>–</w:t>
      </w:r>
      <w:r w:rsidRPr="00EF38B1">
        <w:rPr>
          <w:rFonts w:asciiTheme="majorHAnsi" w:hAnsiTheme="majorHAnsi"/>
          <w:sz w:val="24"/>
          <w:szCs w:val="24"/>
        </w:rPr>
        <w:t xml:space="preserve"> </w:t>
      </w:r>
      <w:r w:rsidR="00CA5304" w:rsidRPr="00EF38B1">
        <w:rPr>
          <w:rFonts w:asciiTheme="majorHAnsi" w:hAnsiTheme="majorHAnsi"/>
          <w:sz w:val="24"/>
          <w:szCs w:val="24"/>
        </w:rPr>
        <w:t>škola účtuje o zásobách potravín v školskej jedálni. Tieto majú krátkodobý charakter.</w:t>
      </w:r>
    </w:p>
    <w:p w:rsidR="00CA5304" w:rsidRPr="00EF38B1" w:rsidRDefault="00CA5304" w:rsidP="00CA5304">
      <w:pPr>
        <w:tabs>
          <w:tab w:val="left" w:pos="708"/>
        </w:tabs>
        <w:rPr>
          <w:rFonts w:asciiTheme="majorHAnsi" w:hAnsiTheme="majorHAnsi"/>
          <w:sz w:val="24"/>
          <w:szCs w:val="24"/>
        </w:rPr>
      </w:pPr>
    </w:p>
    <w:p w:rsidR="00644573" w:rsidRPr="007F637E" w:rsidRDefault="002C1BE8" w:rsidP="00CA5304">
      <w:pPr>
        <w:pStyle w:val="Odsekzoznamu"/>
        <w:numPr>
          <w:ilvl w:val="0"/>
          <w:numId w:val="33"/>
        </w:numPr>
        <w:tabs>
          <w:tab w:val="left" w:pos="708"/>
        </w:tabs>
        <w:ind w:left="284" w:right="850" w:firstLine="0"/>
        <w:rPr>
          <w:rFonts w:asciiTheme="majorHAnsi" w:hAnsiTheme="majorHAnsi"/>
          <w:sz w:val="24"/>
          <w:szCs w:val="24"/>
        </w:rPr>
      </w:pPr>
      <w:r w:rsidRPr="007F637E">
        <w:rPr>
          <w:rFonts w:asciiTheme="majorHAnsi" w:hAnsiTheme="majorHAnsi"/>
          <w:b/>
          <w:sz w:val="24"/>
          <w:szCs w:val="24"/>
        </w:rPr>
        <w:t>Pohľadávky</w:t>
      </w:r>
    </w:p>
    <w:p w:rsidR="002C1BE8" w:rsidRPr="00EF38B1" w:rsidRDefault="002C1BE8" w:rsidP="00CA5304">
      <w:pPr>
        <w:pStyle w:val="Pismenka"/>
        <w:tabs>
          <w:tab w:val="clear" w:pos="426"/>
          <w:tab w:val="left" w:pos="708"/>
        </w:tabs>
        <w:ind w:left="284" w:right="850" w:firstLine="0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 xml:space="preserve">Škola účtuje o pohľadávkach v súvislosti so školským stravovaním a príspevkami rodičov k pobytu deti v materskej škole a ŠKD. </w:t>
      </w:r>
    </w:p>
    <w:p w:rsidR="002C1BE8" w:rsidRPr="00EF38B1" w:rsidRDefault="002C1BE8" w:rsidP="002C1BE8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/>
          <w:b w:val="0"/>
          <w:sz w:val="24"/>
          <w:szCs w:val="24"/>
        </w:rPr>
      </w:pPr>
    </w:p>
    <w:p w:rsidR="00B16DF1" w:rsidRPr="007F637E" w:rsidRDefault="002C1BE8" w:rsidP="00B16DF1">
      <w:pPr>
        <w:pStyle w:val="Odsekzoznamu"/>
        <w:numPr>
          <w:ilvl w:val="0"/>
          <w:numId w:val="33"/>
        </w:numPr>
        <w:tabs>
          <w:tab w:val="left" w:pos="708"/>
        </w:tabs>
        <w:ind w:left="284" w:firstLine="0"/>
        <w:rPr>
          <w:rFonts w:asciiTheme="majorHAnsi" w:hAnsiTheme="majorHAnsi"/>
          <w:sz w:val="24"/>
          <w:szCs w:val="24"/>
        </w:rPr>
      </w:pPr>
      <w:r w:rsidRPr="007F637E">
        <w:rPr>
          <w:rFonts w:asciiTheme="majorHAnsi" w:hAnsiTheme="majorHAnsi"/>
          <w:b/>
          <w:sz w:val="24"/>
          <w:szCs w:val="24"/>
        </w:rPr>
        <w:t xml:space="preserve">Finančný 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693"/>
        <w:gridCol w:w="2694"/>
      </w:tblGrid>
      <w:tr w:rsidR="00BC055B" w:rsidRPr="00EF38B1" w:rsidTr="00B16DF1">
        <w:tc>
          <w:tcPr>
            <w:tcW w:w="4111" w:type="dxa"/>
            <w:shd w:val="clear" w:color="auto" w:fill="F2F2F2"/>
          </w:tcPr>
          <w:p w:rsidR="00BC055B" w:rsidRPr="00EF38B1" w:rsidRDefault="00BC055B" w:rsidP="0007467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EF38B1" w:rsidRDefault="00BC055B" w:rsidP="0064457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Zostatok k 31.12.</w:t>
            </w:r>
            <w:r w:rsidR="0021472E" w:rsidRPr="00EF38B1">
              <w:rPr>
                <w:rFonts w:asciiTheme="majorHAnsi" w:hAnsiTheme="majorHAnsi"/>
                <w:b/>
                <w:sz w:val="24"/>
                <w:szCs w:val="24"/>
              </w:rPr>
              <w:t>201</w:t>
            </w:r>
            <w:r w:rsidR="00644573" w:rsidRPr="00EF38B1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F2F2F2"/>
          </w:tcPr>
          <w:p w:rsidR="00BC055B" w:rsidRPr="00EF38B1" w:rsidRDefault="00BC055B" w:rsidP="0064457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Zostatok k 31.12.</w:t>
            </w:r>
            <w:r w:rsidR="0021472E" w:rsidRPr="00EF38B1">
              <w:rPr>
                <w:rFonts w:asciiTheme="majorHAnsi" w:hAnsiTheme="majorHAnsi"/>
                <w:b/>
                <w:sz w:val="24"/>
                <w:szCs w:val="24"/>
              </w:rPr>
              <w:t>201</w:t>
            </w:r>
            <w:r w:rsidR="00644573" w:rsidRPr="00EF38B1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</w:tr>
      <w:tr w:rsidR="00BC055B" w:rsidRPr="00EF38B1" w:rsidTr="00B16DF1">
        <w:tc>
          <w:tcPr>
            <w:tcW w:w="4111" w:type="dxa"/>
          </w:tcPr>
          <w:p w:rsidR="00BC055B" w:rsidRPr="00EF38B1" w:rsidRDefault="00BC055B" w:rsidP="00254788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Bankové účty</w:t>
            </w:r>
          </w:p>
        </w:tc>
        <w:tc>
          <w:tcPr>
            <w:tcW w:w="2693" w:type="dxa"/>
          </w:tcPr>
          <w:p w:rsidR="00BC055B" w:rsidRPr="00EF38B1" w:rsidRDefault="00644573" w:rsidP="00B16DF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20</w:t>
            </w:r>
            <w:r w:rsidR="00EF38B1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047,41</w:t>
            </w:r>
          </w:p>
        </w:tc>
        <w:tc>
          <w:tcPr>
            <w:tcW w:w="2694" w:type="dxa"/>
          </w:tcPr>
          <w:p w:rsidR="00BC055B" w:rsidRPr="00EF38B1" w:rsidRDefault="00644573" w:rsidP="00EF38B1">
            <w:pPr>
              <w:pStyle w:val="Odsekzoznamu"/>
              <w:numPr>
                <w:ilvl w:val="0"/>
                <w:numId w:val="34"/>
              </w:num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581,57</w:t>
            </w:r>
          </w:p>
        </w:tc>
      </w:tr>
    </w:tbl>
    <w:p w:rsidR="00254788" w:rsidRPr="00EF38B1" w:rsidRDefault="00254788" w:rsidP="00920821">
      <w:pPr>
        <w:pStyle w:val="Pismenka"/>
        <w:tabs>
          <w:tab w:val="clear" w:pos="426"/>
        </w:tabs>
        <w:ind w:left="0" w:firstLine="0"/>
        <w:rPr>
          <w:rFonts w:asciiTheme="majorHAnsi" w:hAnsiTheme="majorHAnsi"/>
          <w:b w:val="0"/>
          <w:sz w:val="24"/>
          <w:szCs w:val="24"/>
        </w:rPr>
      </w:pPr>
    </w:p>
    <w:p w:rsidR="0044273A" w:rsidRPr="00EF38B1" w:rsidRDefault="0044273A" w:rsidP="00EF38B1">
      <w:pPr>
        <w:pStyle w:val="Odsekzoznamu"/>
        <w:numPr>
          <w:ilvl w:val="0"/>
          <w:numId w:val="33"/>
        </w:numPr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Časové rozlíšenie nákladov budúcich období </w:t>
      </w:r>
    </w:p>
    <w:p w:rsidR="0044273A" w:rsidRPr="00EF38B1" w:rsidRDefault="0044273A" w:rsidP="0044273A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86"/>
        <w:gridCol w:w="1983"/>
        <w:gridCol w:w="2126"/>
      </w:tblGrid>
      <w:tr w:rsidR="0044273A" w:rsidRPr="00EF38B1" w:rsidTr="004427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Pr="00EF38B1" w:rsidRDefault="0044273A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Opis jednotlivých významných položiek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Pr="00EF38B1" w:rsidRDefault="0044273A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Zostatok k 31.12.201</w:t>
            </w:r>
            <w:r w:rsidR="00644573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Pr="00EF38B1" w:rsidRDefault="0044273A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Zostatok</w:t>
            </w:r>
          </w:p>
          <w:p w:rsidR="0044273A" w:rsidRPr="00EF38B1" w:rsidRDefault="0044273A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 k</w:t>
            </w:r>
            <w:r w:rsidR="00644573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 </w:t>
            </w: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31.12.201</w:t>
            </w:r>
            <w:r w:rsidR="00644573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44273A" w:rsidRPr="00EF38B1" w:rsidTr="004427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Pr="00EF38B1" w:rsidRDefault="0044273A" w:rsidP="00EF38B1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Náklady budúcich období  spolu z</w:t>
            </w:r>
            <w:r w:rsidR="00644573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 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toho:  platba za používanie účtovného programu VEMA </w:t>
            </w:r>
            <w:r w:rsidR="004E0B35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,</w:t>
            </w:r>
            <w:r w:rsidR="00644573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 </w:t>
            </w:r>
            <w:proofErr w:type="spellStart"/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aSc</w:t>
            </w:r>
            <w:proofErr w:type="spellEnd"/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agendu</w:t>
            </w:r>
            <w:r w:rsidR="004E0B35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,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="004E0B35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Komenský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Pr="00EF38B1" w:rsidRDefault="004E0B35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269,39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Pr="00EF38B1" w:rsidRDefault="00644573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266,45</w:t>
            </w:r>
          </w:p>
        </w:tc>
      </w:tr>
      <w:tr w:rsidR="00644573" w:rsidRPr="00EF38B1" w:rsidTr="004427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73" w:rsidRPr="00EF38B1" w:rsidRDefault="00644573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Poistné </w:t>
            </w:r>
            <w:r w:rsidR="004E0B35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- INIQA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73" w:rsidRPr="00EF38B1" w:rsidRDefault="004E0B35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56,38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73" w:rsidRPr="00EF38B1" w:rsidRDefault="00644573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-</w:t>
            </w:r>
          </w:p>
        </w:tc>
      </w:tr>
    </w:tbl>
    <w:p w:rsidR="00644573" w:rsidRPr="00EF38B1" w:rsidRDefault="00644573" w:rsidP="00CE5157">
      <w:pPr>
        <w:jc w:val="center"/>
        <w:rPr>
          <w:rFonts w:asciiTheme="majorHAnsi" w:hAnsiTheme="majorHAnsi"/>
          <w:b/>
          <w:sz w:val="24"/>
          <w:szCs w:val="24"/>
        </w:rPr>
      </w:pPr>
    </w:p>
    <w:p w:rsidR="00CE5157" w:rsidRPr="00EF38B1" w:rsidRDefault="00CE5157" w:rsidP="00CE515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IV</w:t>
      </w:r>
    </w:p>
    <w:p w:rsidR="00CE5157" w:rsidRPr="00EF38B1" w:rsidRDefault="00CE5157" w:rsidP="00CE515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Informácie o údajoch na strane pasív súvahy</w:t>
      </w:r>
    </w:p>
    <w:p w:rsidR="00CE5157" w:rsidRPr="00EF38B1" w:rsidRDefault="00CE5157" w:rsidP="00920821">
      <w:pPr>
        <w:pStyle w:val="Pismenka"/>
        <w:tabs>
          <w:tab w:val="clear" w:pos="426"/>
        </w:tabs>
        <w:ind w:left="0" w:firstLine="0"/>
        <w:rPr>
          <w:rFonts w:asciiTheme="majorHAnsi" w:hAnsiTheme="majorHAnsi"/>
          <w:b w:val="0"/>
          <w:sz w:val="24"/>
          <w:szCs w:val="24"/>
        </w:rPr>
      </w:pPr>
    </w:p>
    <w:p w:rsidR="00FA51D0" w:rsidRPr="00EF38B1" w:rsidRDefault="00FA51D0" w:rsidP="00FA51D0">
      <w:pPr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A  Vlastné imanie </w:t>
      </w:r>
      <w:r w:rsidRPr="00EF38B1">
        <w:rPr>
          <w:rFonts w:asciiTheme="majorHAnsi" w:hAnsiTheme="majorHAnsi"/>
          <w:sz w:val="24"/>
          <w:szCs w:val="24"/>
        </w:rPr>
        <w:t>- tabuľka č.</w:t>
      </w:r>
      <w:r w:rsidR="00EF38B1" w:rsidRPr="00EF38B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5</w:t>
      </w:r>
    </w:p>
    <w:p w:rsidR="00FA51D0" w:rsidRPr="00EF38B1" w:rsidRDefault="00FA51D0" w:rsidP="00FA51D0">
      <w:pPr>
        <w:rPr>
          <w:rFonts w:asciiTheme="majorHAnsi" w:hAnsiTheme="majorHAnsi"/>
          <w:b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8"/>
        <w:gridCol w:w="1276"/>
        <w:gridCol w:w="1276"/>
        <w:gridCol w:w="1417"/>
        <w:gridCol w:w="1418"/>
        <w:gridCol w:w="1843"/>
      </w:tblGrid>
      <w:tr w:rsidR="00FA51D0" w:rsidRPr="00EF38B1" w:rsidTr="00FA51D0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51D0" w:rsidRPr="00EF38B1" w:rsidRDefault="00FA51D0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Názov položky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51D0" w:rsidRPr="00EF38B1" w:rsidRDefault="00FA51D0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FA51D0" w:rsidRPr="00EF38B1" w:rsidRDefault="00FA51D0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opravy významných chýb minulých rokov</w:t>
            </w:r>
          </w:p>
        </w:tc>
      </w:tr>
      <w:tr w:rsidR="00FA51D0" w:rsidRPr="00EF38B1" w:rsidTr="00FA51D0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Zostatok </w:t>
            </w:r>
          </w:p>
          <w:p w:rsidR="00EF38B1" w:rsidRPr="00EF38B1" w:rsidRDefault="00FA51D0" w:rsidP="0064457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k 31.12.</w:t>
            </w:r>
          </w:p>
          <w:p w:rsidR="00FA51D0" w:rsidRPr="00EF38B1" w:rsidRDefault="00FA51D0" w:rsidP="0064457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201</w:t>
            </w:r>
            <w:r w:rsidR="00644573" w:rsidRPr="00EF38B1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Zvýšenie </w:t>
            </w:r>
          </w:p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Zníženie </w:t>
            </w:r>
          </w:p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Presun</w:t>
            </w:r>
          </w:p>
        </w:tc>
        <w:tc>
          <w:tcPr>
            <w:tcW w:w="1843" w:type="dxa"/>
            <w:shd w:val="clear" w:color="auto" w:fill="F2F2F2"/>
          </w:tcPr>
          <w:p w:rsidR="00FA51D0" w:rsidRPr="00EF38B1" w:rsidRDefault="00FA51D0" w:rsidP="003145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Zostatok </w:t>
            </w:r>
          </w:p>
          <w:p w:rsidR="00FA51D0" w:rsidRPr="00EF38B1" w:rsidRDefault="00FA51D0" w:rsidP="0064457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k 31.12.201</w:t>
            </w:r>
            <w:r w:rsidR="00644573" w:rsidRPr="00EF38B1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</w:tr>
      <w:tr w:rsidR="00FA51D0" w:rsidRPr="00EF38B1" w:rsidTr="00EF38B1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FA51D0" w:rsidRPr="00EF38B1" w:rsidRDefault="00FA51D0" w:rsidP="003145B0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Výsledok hospodárenia minulých rokov</w:t>
            </w:r>
          </w:p>
        </w:tc>
        <w:tc>
          <w:tcPr>
            <w:tcW w:w="1276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3</w:t>
            </w:r>
            <w:r w:rsidR="00EF38B1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403,70</w:t>
            </w:r>
          </w:p>
        </w:tc>
        <w:tc>
          <w:tcPr>
            <w:tcW w:w="1276" w:type="dxa"/>
            <w:vAlign w:val="center"/>
          </w:tcPr>
          <w:p w:rsidR="00FA51D0" w:rsidRPr="00EF38B1" w:rsidRDefault="00EF38B1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---</w:t>
            </w:r>
          </w:p>
        </w:tc>
        <w:tc>
          <w:tcPr>
            <w:tcW w:w="1417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880,17</w:t>
            </w:r>
          </w:p>
        </w:tc>
        <w:tc>
          <w:tcPr>
            <w:tcW w:w="1418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-1</w:t>
            </w:r>
            <w:r w:rsidR="00EF38B1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774,29</w:t>
            </w:r>
          </w:p>
        </w:tc>
        <w:tc>
          <w:tcPr>
            <w:tcW w:w="1843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749,24</w:t>
            </w:r>
          </w:p>
        </w:tc>
      </w:tr>
      <w:tr w:rsidR="00FA51D0" w:rsidRPr="00EF38B1" w:rsidTr="00EF38B1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FA51D0" w:rsidRPr="00EF38B1" w:rsidRDefault="00FA51D0" w:rsidP="00644573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Výsledok hospodárenia za rok 201</w:t>
            </w:r>
            <w:r w:rsidR="00644573" w:rsidRPr="00EF38B1">
              <w:rPr>
                <w:rFonts w:asciiTheme="majorHAnsi" w:hAnsiTheme="majorHAnsi"/>
                <w:sz w:val="24"/>
                <w:szCs w:val="24"/>
              </w:rPr>
              <w:t>9</w:t>
            </w:r>
            <w:r w:rsidR="006007BE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-1</w:t>
            </w:r>
            <w:r w:rsidR="00EF38B1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774,29</w:t>
            </w:r>
          </w:p>
        </w:tc>
        <w:tc>
          <w:tcPr>
            <w:tcW w:w="1276" w:type="dxa"/>
            <w:vAlign w:val="center"/>
          </w:tcPr>
          <w:p w:rsidR="00FA51D0" w:rsidRPr="00EF38B1" w:rsidRDefault="00EF38B1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---</w:t>
            </w:r>
          </w:p>
        </w:tc>
        <w:tc>
          <w:tcPr>
            <w:tcW w:w="1417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746,32</w:t>
            </w:r>
          </w:p>
        </w:tc>
        <w:tc>
          <w:tcPr>
            <w:tcW w:w="1418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>774,29</w:t>
            </w:r>
          </w:p>
        </w:tc>
        <w:tc>
          <w:tcPr>
            <w:tcW w:w="1843" w:type="dxa"/>
            <w:vAlign w:val="center"/>
          </w:tcPr>
          <w:p w:rsidR="00FA51D0" w:rsidRPr="00EF38B1" w:rsidRDefault="00644573" w:rsidP="00EF38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-746,32</w:t>
            </w:r>
          </w:p>
        </w:tc>
      </w:tr>
    </w:tbl>
    <w:p w:rsidR="004509EE" w:rsidRPr="00EF38B1" w:rsidRDefault="004509EE" w:rsidP="00046E0C">
      <w:pPr>
        <w:rPr>
          <w:rFonts w:asciiTheme="majorHAnsi" w:hAnsiTheme="majorHAnsi"/>
          <w:sz w:val="24"/>
          <w:szCs w:val="24"/>
        </w:rPr>
      </w:pPr>
    </w:p>
    <w:p w:rsidR="00EF38B1" w:rsidRDefault="00EF38B1" w:rsidP="009E61DC">
      <w:pPr>
        <w:rPr>
          <w:rFonts w:asciiTheme="majorHAnsi" w:hAnsiTheme="majorHAnsi"/>
          <w:b/>
          <w:sz w:val="24"/>
          <w:szCs w:val="24"/>
        </w:rPr>
      </w:pPr>
    </w:p>
    <w:p w:rsidR="00EF38B1" w:rsidRDefault="00EF38B1" w:rsidP="009E61DC">
      <w:pPr>
        <w:rPr>
          <w:rFonts w:asciiTheme="majorHAnsi" w:hAnsiTheme="majorHAnsi"/>
          <w:b/>
          <w:sz w:val="24"/>
          <w:szCs w:val="24"/>
        </w:rPr>
      </w:pPr>
    </w:p>
    <w:p w:rsidR="009E61DC" w:rsidRPr="00EF38B1" w:rsidRDefault="009E61DC" w:rsidP="009E61DC">
      <w:pPr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B  Záväzky</w:t>
      </w:r>
    </w:p>
    <w:p w:rsidR="00EF38B1" w:rsidRDefault="00EF38B1" w:rsidP="00EF38B1">
      <w:pPr>
        <w:rPr>
          <w:rFonts w:asciiTheme="majorHAnsi" w:hAnsiTheme="majorHAnsi"/>
          <w:b/>
          <w:sz w:val="24"/>
          <w:szCs w:val="24"/>
        </w:rPr>
      </w:pPr>
    </w:p>
    <w:p w:rsidR="009E61DC" w:rsidRPr="00EF38B1" w:rsidRDefault="00644573" w:rsidP="00EF38B1">
      <w:pPr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Záväzky</w:t>
      </w:r>
      <w:r w:rsidR="009E61DC" w:rsidRPr="00EF38B1">
        <w:rPr>
          <w:rFonts w:asciiTheme="majorHAnsi" w:hAnsiTheme="majorHAnsi"/>
          <w:sz w:val="24"/>
          <w:szCs w:val="24"/>
        </w:rPr>
        <w:t xml:space="preserve"> podľa doby splatnosti  - tabuľka č.</w:t>
      </w:r>
      <w:r w:rsidR="00EF38B1" w:rsidRPr="00EF38B1">
        <w:rPr>
          <w:rFonts w:asciiTheme="majorHAnsi" w:hAnsiTheme="majorHAnsi"/>
          <w:sz w:val="24"/>
          <w:szCs w:val="24"/>
        </w:rPr>
        <w:t xml:space="preserve"> </w:t>
      </w:r>
      <w:r w:rsidR="009E61DC" w:rsidRPr="00EF38B1">
        <w:rPr>
          <w:rFonts w:asciiTheme="majorHAnsi" w:hAnsiTheme="majorHAnsi"/>
          <w:sz w:val="24"/>
          <w:szCs w:val="24"/>
        </w:rPr>
        <w:t>8</w:t>
      </w:r>
    </w:p>
    <w:p w:rsidR="009E61DC" w:rsidRPr="00EF38B1" w:rsidRDefault="00EF38B1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>Záväzky voči dodávateľom</w:t>
      </w:r>
      <w:r w:rsidR="009E61DC" w:rsidRPr="00EF38B1">
        <w:rPr>
          <w:rFonts w:asciiTheme="majorHAnsi" w:hAnsiTheme="majorHAnsi"/>
          <w:b w:val="0"/>
          <w:sz w:val="24"/>
          <w:szCs w:val="24"/>
        </w:rPr>
        <w:t xml:space="preserve">, zamestnancom a inštitúciám sa týkajú obdobia mesiaca december. </w:t>
      </w:r>
    </w:p>
    <w:p w:rsidR="009E61DC" w:rsidRPr="00EF38B1" w:rsidRDefault="009E61DC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>Sú v lehote splatnosti. Dlhodobý záväzok voči zamestnancom tvoria záväzky zo sociálneho fondu.</w:t>
      </w:r>
    </w:p>
    <w:p w:rsidR="00EF38B1" w:rsidRPr="00EF38B1" w:rsidRDefault="00EF38B1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rFonts w:asciiTheme="majorHAnsi" w:hAnsiTheme="majorHAnsi"/>
          <w:b w:val="0"/>
          <w:sz w:val="24"/>
          <w:szCs w:val="24"/>
        </w:rPr>
      </w:pPr>
    </w:p>
    <w:p w:rsidR="00EF38B1" w:rsidRPr="00EF38B1" w:rsidRDefault="00EF38B1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rFonts w:asciiTheme="majorHAnsi" w:hAnsiTheme="majorHAnsi"/>
          <w:b w:val="0"/>
          <w:sz w:val="24"/>
          <w:szCs w:val="24"/>
        </w:rPr>
      </w:pPr>
    </w:p>
    <w:p w:rsidR="0020795C" w:rsidRPr="00EF38B1" w:rsidRDefault="0020795C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rFonts w:asciiTheme="majorHAnsi" w:hAnsiTheme="majorHAnsi"/>
          <w:b w:val="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1843"/>
        <w:gridCol w:w="1701"/>
        <w:gridCol w:w="2977"/>
      </w:tblGrid>
      <w:tr w:rsidR="009E61DC" w:rsidRPr="00EF38B1" w:rsidTr="00EF38B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E61DC" w:rsidRPr="00EF38B1" w:rsidRDefault="009E61DC" w:rsidP="00EF38B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Záväzok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38B1" w:rsidRPr="00EF38B1" w:rsidRDefault="009E61DC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Hodnota záväzku </w:t>
            </w: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k 31.12.201</w:t>
            </w:r>
            <w:r w:rsidR="00644573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</w:p>
          <w:p w:rsidR="009E61DC" w:rsidRPr="00EF38B1" w:rsidRDefault="009E61DC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Pr="00EF38B1" w:rsidRDefault="009E61DC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Hodnota záväzku k 31.12.201</w:t>
            </w:r>
            <w:r w:rsidR="00644573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 v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E61DC" w:rsidRPr="00EF38B1" w:rsidRDefault="009E61DC" w:rsidP="00EF38B1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Opis</w:t>
            </w:r>
          </w:p>
        </w:tc>
      </w:tr>
      <w:tr w:rsidR="00384788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84788" w:rsidRPr="00EF38B1" w:rsidRDefault="00384788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Krátkodobé záväzky: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84788" w:rsidRPr="00EF38B1" w:rsidRDefault="00384788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84788" w:rsidRPr="00EF38B1" w:rsidRDefault="00384788" w:rsidP="0064457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84788" w:rsidRPr="00EF38B1" w:rsidRDefault="00384788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E61DC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Zamestnanci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EF38B1"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788,50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644573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EF38B1"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674,73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Mzdy za mesiac december</w:t>
            </w:r>
          </w:p>
        </w:tc>
      </w:tr>
      <w:tr w:rsidR="001C2B47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1C2B47" w:rsidP="00DB2F12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Zúčtovanie s orgánmi sociálneho a zdravotného poistenia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384788" w:rsidP="00DB2F12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381,62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644573" w:rsidP="00DB2F12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952,73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1C2B47" w:rsidP="00DB2F12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Odvod voči poisťovniam </w:t>
            </w:r>
          </w:p>
        </w:tc>
      </w:tr>
      <w:tr w:rsidR="001C2B47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1C2B47" w:rsidP="00DB2F12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384788" w:rsidP="00DB2F12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644573" w:rsidP="00DB2F12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15,88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Pr="00EF38B1" w:rsidRDefault="001C2B47" w:rsidP="001C2B4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Odvod príspevku odborom </w:t>
            </w:r>
          </w:p>
        </w:tc>
      </w:tr>
      <w:tr w:rsidR="009E61DC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Dodávatelia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299,00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426,02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  <w:lang w:eastAsia="en-US"/>
              </w:rPr>
              <w:t>Bežné  dodávateľské vzťahy ŠJ,ZŠ</w:t>
            </w:r>
          </w:p>
        </w:tc>
      </w:tr>
      <w:tr w:rsidR="009E61DC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Ostatné priame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556,92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120,83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Odvod dane zo mzdy DÚ</w:t>
            </w:r>
          </w:p>
        </w:tc>
      </w:tr>
      <w:tr w:rsidR="009E61DC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Prijaté preddavky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366,44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629,64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Prijatá záloha za stravne</w:t>
            </w:r>
          </w:p>
        </w:tc>
      </w:tr>
      <w:tr w:rsidR="00384788" w:rsidRPr="00EF38B1" w:rsidTr="0064457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88" w:rsidRPr="00EF38B1" w:rsidRDefault="00384788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88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88" w:rsidRPr="00EF38B1" w:rsidRDefault="00384788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88" w:rsidRPr="00EF38B1" w:rsidRDefault="00384788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876F3F" w:rsidRPr="00EF38B1" w:rsidTr="007A54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76F3F" w:rsidRPr="00EF38B1" w:rsidRDefault="00876F3F" w:rsidP="00876F3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Dlhodobé záväzky: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76F3F" w:rsidRPr="00EF38B1" w:rsidRDefault="00876F3F" w:rsidP="007A5486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76F3F" w:rsidRPr="00EF38B1" w:rsidRDefault="00876F3F" w:rsidP="007A5486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76F3F" w:rsidRPr="00EF38B1" w:rsidRDefault="00876F3F" w:rsidP="007A5486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76F3F" w:rsidRPr="00EF38B1" w:rsidTr="003847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F3F" w:rsidRPr="00EF38B1" w:rsidRDefault="00876F3F" w:rsidP="007A5486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Záväzky zo sociálneho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F3F" w:rsidRPr="00EF38B1" w:rsidRDefault="00876F3F" w:rsidP="007A548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637,11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F3F" w:rsidRPr="00EF38B1" w:rsidRDefault="00876F3F" w:rsidP="007A548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290,30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F3F" w:rsidRPr="00EF38B1" w:rsidRDefault="00876F3F" w:rsidP="007A5486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Nevyčerpaný zostatok zo SF</w:t>
            </w:r>
          </w:p>
        </w:tc>
      </w:tr>
    </w:tbl>
    <w:p w:rsidR="00384788" w:rsidRPr="00EF38B1" w:rsidRDefault="00384788" w:rsidP="009E61DC">
      <w:pPr>
        <w:rPr>
          <w:rFonts w:asciiTheme="majorHAnsi" w:hAnsiTheme="majorHAnsi"/>
          <w:sz w:val="24"/>
          <w:szCs w:val="24"/>
        </w:rPr>
      </w:pPr>
    </w:p>
    <w:p w:rsidR="009E61DC" w:rsidRPr="00EF38B1" w:rsidRDefault="009E61DC" w:rsidP="009E61DC">
      <w:pPr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Škola neprijala bankové úvery ani dlhodobé návratné finančné výpomoci.</w:t>
      </w:r>
    </w:p>
    <w:p w:rsidR="009E61DC" w:rsidRPr="00EF38B1" w:rsidRDefault="009E61DC" w:rsidP="009E61D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</w:p>
    <w:p w:rsidR="009E61DC" w:rsidRPr="00EF38B1" w:rsidRDefault="009E61DC" w:rsidP="00D1092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>informácia o </w:t>
      </w:r>
      <w:r w:rsidRPr="00EF38B1">
        <w:rPr>
          <w:rFonts w:asciiTheme="majorHAnsi" w:hAnsiTheme="majorHAnsi"/>
          <w:sz w:val="24"/>
          <w:szCs w:val="24"/>
        </w:rPr>
        <w:t xml:space="preserve">zúčtovaní medzi subjektmi verejnej správy </w:t>
      </w:r>
      <w:r w:rsidRPr="00EF38B1">
        <w:rPr>
          <w:rFonts w:asciiTheme="majorHAnsi" w:hAnsiTheme="majorHAnsi"/>
          <w:b w:val="0"/>
          <w:sz w:val="24"/>
          <w:szCs w:val="24"/>
        </w:rPr>
        <w:t xml:space="preserve"> účte 355 </w:t>
      </w:r>
    </w:p>
    <w:p w:rsidR="009E61DC" w:rsidRPr="00EF38B1" w:rsidRDefault="009E61DC" w:rsidP="009E61D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0"/>
        <w:gridCol w:w="2268"/>
        <w:gridCol w:w="2268"/>
      </w:tblGrid>
      <w:tr w:rsidR="009E61DC" w:rsidRPr="00EF38B1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Pr="00EF38B1" w:rsidRDefault="009E61DC" w:rsidP="006F6428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Zúčtovanie medzi subjektmi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Pr="00EF38B1" w:rsidRDefault="009E61DC" w:rsidP="007A5486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Stav k 31.12.201</w:t>
            </w:r>
            <w:r w:rsidR="007A5486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Pr="00EF38B1" w:rsidRDefault="009E61DC" w:rsidP="007A5486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Stav k 31.12.201</w:t>
            </w:r>
            <w:r w:rsidR="007A5486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9E61DC" w:rsidRPr="00EF38B1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 w:rsidP="006F6428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Zúčtovanie transf</w:t>
            </w:r>
            <w:r w:rsidR="006F6428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e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rov rozpočtu obce  (355)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7A548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89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875,16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7A548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90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038,75</w:t>
            </w:r>
          </w:p>
        </w:tc>
      </w:tr>
      <w:tr w:rsidR="009E61DC" w:rsidRPr="00EF38B1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Zúčtovanie odvodov príjmov RO do rozpočtu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7A548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10,40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Pr="00EF38B1" w:rsidRDefault="009E61DC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</w:t>
            </w:r>
          </w:p>
        </w:tc>
      </w:tr>
    </w:tbl>
    <w:p w:rsidR="0073764D" w:rsidRPr="00EF38B1" w:rsidRDefault="0073764D" w:rsidP="0073764D">
      <w:pPr>
        <w:ind w:left="284"/>
        <w:rPr>
          <w:rFonts w:asciiTheme="majorHAnsi" w:hAnsiTheme="majorHAnsi"/>
          <w:b/>
          <w:sz w:val="24"/>
          <w:szCs w:val="24"/>
        </w:rPr>
      </w:pPr>
    </w:p>
    <w:p w:rsidR="00611434" w:rsidRPr="00EF38B1" w:rsidRDefault="00611434" w:rsidP="00D1092E">
      <w:pPr>
        <w:numPr>
          <w:ilvl w:val="0"/>
          <w:numId w:val="7"/>
        </w:numPr>
        <w:ind w:left="284" w:hanging="284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Časové rozlíšenie </w:t>
      </w:r>
    </w:p>
    <w:p w:rsidR="0020795C" w:rsidRPr="00EF38B1" w:rsidRDefault="0020795C" w:rsidP="0020795C">
      <w:pPr>
        <w:ind w:left="284"/>
        <w:rPr>
          <w:rFonts w:asciiTheme="majorHAnsi" w:hAnsiTheme="majorHAnsi"/>
          <w:b/>
          <w:sz w:val="24"/>
          <w:szCs w:val="24"/>
        </w:rPr>
      </w:pPr>
    </w:p>
    <w:p w:rsidR="00611434" w:rsidRPr="00EF38B1" w:rsidRDefault="009D6514" w:rsidP="0020795C">
      <w:pPr>
        <w:pStyle w:val="Pismenka"/>
        <w:tabs>
          <w:tab w:val="clear" w:pos="426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 xml:space="preserve">opis </w:t>
      </w:r>
      <w:r w:rsidR="00611434" w:rsidRPr="00EF38B1">
        <w:rPr>
          <w:rFonts w:asciiTheme="majorHAnsi" w:hAnsiTheme="majorHAnsi"/>
          <w:b w:val="0"/>
          <w:sz w:val="24"/>
          <w:szCs w:val="24"/>
        </w:rPr>
        <w:t>polož</w:t>
      </w:r>
      <w:r w:rsidRPr="00EF38B1">
        <w:rPr>
          <w:rFonts w:asciiTheme="majorHAnsi" w:hAnsiTheme="majorHAnsi"/>
          <w:b w:val="0"/>
          <w:sz w:val="24"/>
          <w:szCs w:val="24"/>
        </w:rPr>
        <w:t>ie</w:t>
      </w:r>
      <w:r w:rsidR="00611434" w:rsidRPr="00EF38B1">
        <w:rPr>
          <w:rFonts w:asciiTheme="majorHAnsi" w:hAnsiTheme="majorHAnsi"/>
          <w:b w:val="0"/>
          <w:sz w:val="24"/>
          <w:szCs w:val="24"/>
        </w:rPr>
        <w:t xml:space="preserve">k časového rozlíšenia </w:t>
      </w:r>
      <w:r w:rsidR="0029796E" w:rsidRPr="00EF38B1">
        <w:rPr>
          <w:rFonts w:asciiTheme="majorHAnsi" w:hAnsiTheme="majorHAnsi"/>
          <w:sz w:val="24"/>
          <w:szCs w:val="24"/>
        </w:rPr>
        <w:t xml:space="preserve">výnosov </w:t>
      </w:r>
      <w:r w:rsidR="008E5C13" w:rsidRPr="00EF38B1">
        <w:rPr>
          <w:rFonts w:asciiTheme="majorHAnsi" w:hAnsiTheme="majorHAnsi"/>
          <w:sz w:val="24"/>
          <w:szCs w:val="24"/>
        </w:rPr>
        <w:t xml:space="preserve">budúcich </w:t>
      </w:r>
      <w:r w:rsidR="000E70AC" w:rsidRPr="00EF38B1">
        <w:rPr>
          <w:rFonts w:asciiTheme="majorHAnsi" w:hAnsiTheme="majorHAnsi"/>
          <w:sz w:val="24"/>
          <w:szCs w:val="24"/>
        </w:rPr>
        <w:t xml:space="preserve">  </w:t>
      </w:r>
      <w:r w:rsidR="008E5C13" w:rsidRPr="00EF38B1">
        <w:rPr>
          <w:rFonts w:asciiTheme="majorHAnsi" w:hAnsiTheme="majorHAnsi"/>
          <w:sz w:val="24"/>
          <w:szCs w:val="24"/>
        </w:rPr>
        <w:t xml:space="preserve">období </w:t>
      </w:r>
    </w:p>
    <w:p w:rsidR="0020795C" w:rsidRPr="00EF38B1" w:rsidRDefault="0020795C" w:rsidP="0020795C">
      <w:pPr>
        <w:pStyle w:val="Pismenka"/>
        <w:tabs>
          <w:tab w:val="clear" w:pos="426"/>
        </w:tabs>
        <w:ind w:left="284" w:firstLine="0"/>
        <w:rPr>
          <w:rFonts w:asciiTheme="majorHAnsi" w:hAnsiTheme="majorHAnsi"/>
          <w:b w:val="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1985"/>
      </w:tblGrid>
      <w:tr w:rsidR="00083F08" w:rsidRPr="00EF38B1" w:rsidTr="0020795C">
        <w:tc>
          <w:tcPr>
            <w:tcW w:w="4962" w:type="dxa"/>
            <w:shd w:val="clear" w:color="auto" w:fill="F2F2F2"/>
          </w:tcPr>
          <w:p w:rsidR="00083F08" w:rsidRPr="00EF38B1" w:rsidRDefault="00B15E04" w:rsidP="0007467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O</w:t>
            </w:r>
            <w:r w:rsidR="00083F08" w:rsidRPr="00EF38B1">
              <w:rPr>
                <w:rFonts w:asciiTheme="majorHAnsi" w:hAnsiTheme="majorHAnsi"/>
                <w:b/>
                <w:sz w:val="24"/>
                <w:szCs w:val="24"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EF38B1" w:rsidRDefault="00083F08" w:rsidP="007A54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Zostatok  k 31.12.</w:t>
            </w:r>
            <w:r w:rsidR="0021472E" w:rsidRPr="00EF38B1">
              <w:rPr>
                <w:rFonts w:asciiTheme="majorHAnsi" w:hAnsiTheme="majorHAnsi"/>
                <w:b/>
                <w:sz w:val="24"/>
                <w:szCs w:val="24"/>
              </w:rPr>
              <w:t>201</w:t>
            </w:r>
            <w:r w:rsidR="007A5486" w:rsidRPr="00EF38B1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F2F2F2"/>
          </w:tcPr>
          <w:p w:rsidR="00083F08" w:rsidRPr="00EF38B1" w:rsidRDefault="00083F08" w:rsidP="007A54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Zostatok  k 31.12.</w:t>
            </w:r>
            <w:r w:rsidR="0021472E" w:rsidRPr="00EF38B1">
              <w:rPr>
                <w:rFonts w:asciiTheme="majorHAnsi" w:hAnsiTheme="majorHAnsi"/>
                <w:b/>
                <w:sz w:val="24"/>
                <w:szCs w:val="24"/>
              </w:rPr>
              <w:t>201</w:t>
            </w:r>
            <w:r w:rsidR="007A5486" w:rsidRPr="00EF38B1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</w:tr>
      <w:tr w:rsidR="00083F08" w:rsidRPr="00EF38B1" w:rsidTr="0020795C">
        <w:tc>
          <w:tcPr>
            <w:tcW w:w="4962" w:type="dxa"/>
          </w:tcPr>
          <w:p w:rsidR="00083F08" w:rsidRPr="00EF38B1" w:rsidRDefault="00083F08" w:rsidP="00074670">
            <w:pPr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Výnosy budúcich období spolu z toho:</w:t>
            </w:r>
          </w:p>
        </w:tc>
        <w:tc>
          <w:tcPr>
            <w:tcW w:w="2409" w:type="dxa"/>
          </w:tcPr>
          <w:p w:rsidR="00083F08" w:rsidRPr="00EF38B1" w:rsidRDefault="007A5486" w:rsidP="00DB2F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335,77</w:t>
            </w:r>
          </w:p>
        </w:tc>
        <w:tc>
          <w:tcPr>
            <w:tcW w:w="1985" w:type="dxa"/>
          </w:tcPr>
          <w:p w:rsidR="00083F08" w:rsidRPr="00EF38B1" w:rsidRDefault="007A5486" w:rsidP="00DB2F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5,70</w:t>
            </w:r>
          </w:p>
        </w:tc>
      </w:tr>
    </w:tbl>
    <w:p w:rsidR="00EF38B1" w:rsidRPr="00EF38B1" w:rsidRDefault="00EF38B1" w:rsidP="00A05A5F">
      <w:pPr>
        <w:pStyle w:val="Pismenka"/>
        <w:tabs>
          <w:tab w:val="clear" w:pos="426"/>
        </w:tabs>
        <w:rPr>
          <w:rFonts w:asciiTheme="majorHAnsi" w:hAnsiTheme="majorHAnsi"/>
          <w:b w:val="0"/>
          <w:sz w:val="24"/>
          <w:szCs w:val="24"/>
        </w:rPr>
      </w:pPr>
    </w:p>
    <w:p w:rsidR="00EF38B1" w:rsidRPr="00EF38B1" w:rsidRDefault="004E0B35" w:rsidP="004C4DFB">
      <w:pPr>
        <w:pStyle w:val="Pismenka"/>
        <w:tabs>
          <w:tab w:val="clear" w:pos="426"/>
        </w:tabs>
        <w:rPr>
          <w:rFonts w:asciiTheme="majorHAnsi" w:hAnsiTheme="majorHAnsi"/>
          <w:b w:val="0"/>
          <w:sz w:val="24"/>
          <w:szCs w:val="24"/>
        </w:rPr>
      </w:pPr>
      <w:r w:rsidRPr="00EF38B1">
        <w:rPr>
          <w:rFonts w:asciiTheme="majorHAnsi" w:hAnsiTheme="majorHAnsi"/>
          <w:b w:val="0"/>
          <w:sz w:val="24"/>
          <w:szCs w:val="24"/>
        </w:rPr>
        <w:t>Časové rozlíšenie výnosov sa týka licenčných poplatkov a poistného.</w:t>
      </w:r>
      <w:r w:rsidR="00EF38B1" w:rsidRPr="00EF38B1">
        <w:rPr>
          <w:rFonts w:asciiTheme="majorHAnsi" w:hAnsiTheme="majorHAnsi"/>
          <w:sz w:val="24"/>
          <w:szCs w:val="24"/>
        </w:rPr>
        <w:br w:type="page"/>
      </w:r>
    </w:p>
    <w:p w:rsidR="00143E09" w:rsidRPr="00EF38B1" w:rsidRDefault="00143E09" w:rsidP="00143E09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lastRenderedPageBreak/>
        <w:t>Čl. V</w:t>
      </w:r>
    </w:p>
    <w:p w:rsidR="0020795C" w:rsidRPr="00EF38B1" w:rsidRDefault="0020795C" w:rsidP="00143E09">
      <w:pPr>
        <w:jc w:val="center"/>
        <w:rPr>
          <w:rFonts w:asciiTheme="majorHAnsi" w:hAnsiTheme="majorHAnsi"/>
          <w:b/>
          <w:sz w:val="24"/>
          <w:szCs w:val="24"/>
        </w:rPr>
      </w:pPr>
    </w:p>
    <w:p w:rsidR="00143E09" w:rsidRPr="00EF38B1" w:rsidRDefault="00143E09" w:rsidP="00143E09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Informácie o výnosoch a nákladoch </w:t>
      </w:r>
    </w:p>
    <w:p w:rsidR="008C5CC7" w:rsidRPr="00EF38B1" w:rsidRDefault="008C5CC7" w:rsidP="00FC3B2F">
      <w:pPr>
        <w:pStyle w:val="Pismenka"/>
        <w:tabs>
          <w:tab w:val="clear" w:pos="426"/>
        </w:tabs>
        <w:ind w:left="360" w:firstLine="0"/>
        <w:rPr>
          <w:rFonts w:asciiTheme="majorHAnsi" w:hAnsiTheme="majorHAnsi"/>
          <w:sz w:val="24"/>
          <w:szCs w:val="24"/>
        </w:rPr>
      </w:pPr>
    </w:p>
    <w:p w:rsidR="00DB2F12" w:rsidRPr="00EF38B1" w:rsidRDefault="00DB2F12" w:rsidP="00D1092E">
      <w:pPr>
        <w:numPr>
          <w:ilvl w:val="0"/>
          <w:numId w:val="26"/>
        </w:numPr>
        <w:ind w:left="284" w:hanging="284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Náklady - popis a výška významných položiek nákladov</w:t>
      </w:r>
    </w:p>
    <w:p w:rsidR="00DB2F12" w:rsidRPr="00EF38B1" w:rsidRDefault="00DB2F12" w:rsidP="00DB2F12">
      <w:pPr>
        <w:ind w:left="284"/>
        <w:rPr>
          <w:rFonts w:asciiTheme="majorHAnsi" w:hAnsiTheme="majorHAnsi"/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5"/>
        <w:gridCol w:w="2691"/>
        <w:gridCol w:w="2268"/>
      </w:tblGrid>
      <w:tr w:rsidR="0020795C" w:rsidRPr="00EF38B1" w:rsidTr="0024320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Pr="00EF38B1" w:rsidRDefault="0020795C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795C" w:rsidRPr="00EF38B1" w:rsidRDefault="00F71862" w:rsidP="00243201">
            <w:pPr>
              <w:spacing w:line="276" w:lineRule="auto"/>
              <w:ind w:right="926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Suma k 31.12.201</w:t>
            </w:r>
            <w:r w:rsidR="00686DFB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43201" w:rsidRDefault="00F71862" w:rsidP="00686DFB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Suma </w:t>
            </w:r>
          </w:p>
          <w:p w:rsidR="0020795C" w:rsidRPr="00EF38B1" w:rsidRDefault="00F71862" w:rsidP="00686DFB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k 31.12.201</w:t>
            </w:r>
            <w:r w:rsidR="00686DFB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686DFB" w:rsidRPr="00EF38B1" w:rsidTr="0020795C">
        <w:trPr>
          <w:trHeight w:val="3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32</w:t>
            </w:r>
            <w:r w:rsidR="00EF38B1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363,14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30 </w:t>
            </w:r>
            <w:r w:rsidR="00EF38B1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534,04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25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291,46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22 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510,95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502 - Spotreba energie</w:t>
            </w:r>
          </w:p>
          <w:p w:rsidR="00686DFB" w:rsidRPr="00EF38B1" w:rsidRDefault="00686DFB" w:rsidP="00D1092E">
            <w:pPr>
              <w:numPr>
                <w:ilvl w:val="0"/>
                <w:numId w:val="28"/>
              </w:numPr>
              <w:spacing w:line="276" w:lineRule="auto"/>
              <w:ind w:left="786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elektrická energia, voda, plyn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7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071,68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8 023,09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8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684,92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5 413,75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511 - Opravy a udržiavanie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459,32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1 119,25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512 - Cestovné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149,37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56,30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518 - Ostatné služby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076,23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4 238,20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184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104,80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157 981,80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133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095,20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113 406,47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45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659,07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39 102,86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525- ostatné sociálne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172,35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1 184,53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178,18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4 287,94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100,10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100,10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538 - Ostatné dane a poplatky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100,10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100,10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481,00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3 170,00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551 - Odpisy  DNM a DHM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481,00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3 170,00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EF38B1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="00686DFB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361,57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373,00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568 - Ostatné finančné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361,57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373,00</w:t>
            </w:r>
          </w:p>
        </w:tc>
      </w:tr>
      <w:tr w:rsidR="0020795C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Pr="00EF38B1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 w:rsidP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20795C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Pr="00EF38B1" w:rsidRDefault="0020795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 w:rsidP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686DFB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12</w:t>
            </w:r>
            <w:r w:rsidR="00EF38B1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197,65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12 855,51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588 - Náklady z odvodu príjmov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12</w:t>
            </w:r>
            <w:r w:rsidR="00EF38B1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187,25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12 855,51</w:t>
            </w:r>
          </w:p>
        </w:tc>
      </w:tr>
      <w:tr w:rsidR="00983EA9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A9" w:rsidRPr="00EF38B1" w:rsidRDefault="00983EA9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589- Náklady z budúceho odvodu príjmov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A9" w:rsidRPr="00EF38B1" w:rsidRDefault="00983EA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10,40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A9" w:rsidRPr="00EF38B1" w:rsidRDefault="00983EA9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6DFB" w:rsidRPr="00EF38B1" w:rsidRDefault="00EF38B1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</w:t>
            </w:r>
            <w:r w:rsidR="00686DFB"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153,54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69,58</w:t>
            </w: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686DFB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548 - Ostatné náklady na prevádzkovú činnosť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FB" w:rsidRPr="00EF38B1" w:rsidRDefault="00686DF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153,54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B" w:rsidRPr="00EF38B1" w:rsidRDefault="00686DFB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69,58</w:t>
            </w:r>
          </w:p>
        </w:tc>
      </w:tr>
      <w:tr w:rsidR="0020795C" w:rsidRPr="00EF38B1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Pr="00EF38B1" w:rsidRDefault="0020795C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549 - Manká a škody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F38B1" w:rsidRDefault="0020795C" w:rsidP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</w:tbl>
    <w:p w:rsidR="00DB2F12" w:rsidRPr="00EF38B1" w:rsidRDefault="00DB2F12" w:rsidP="00DB2F12">
      <w:pPr>
        <w:ind w:left="360"/>
        <w:rPr>
          <w:rFonts w:asciiTheme="majorHAnsi" w:hAnsiTheme="majorHAnsi"/>
          <w:b/>
          <w:sz w:val="24"/>
          <w:szCs w:val="24"/>
        </w:rPr>
      </w:pPr>
    </w:p>
    <w:p w:rsidR="008C5CC7" w:rsidRPr="00EF38B1" w:rsidRDefault="008C5CC7" w:rsidP="00DB2F12">
      <w:pPr>
        <w:ind w:left="360"/>
        <w:rPr>
          <w:rFonts w:asciiTheme="majorHAnsi" w:hAnsiTheme="majorHAnsi"/>
          <w:b/>
          <w:sz w:val="24"/>
          <w:szCs w:val="24"/>
        </w:rPr>
      </w:pPr>
    </w:p>
    <w:p w:rsidR="005C7EFA" w:rsidRPr="00EF38B1" w:rsidRDefault="00E768C3" w:rsidP="00EF38B1">
      <w:pPr>
        <w:ind w:right="567" w:hanging="284"/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lastRenderedPageBreak/>
        <w:t xml:space="preserve">   </w:t>
      </w:r>
      <w:r w:rsidR="00EF38B1" w:rsidRPr="00EF38B1">
        <w:rPr>
          <w:rFonts w:asciiTheme="majorHAnsi" w:hAnsiTheme="majorHAnsi"/>
          <w:sz w:val="24"/>
          <w:szCs w:val="24"/>
        </w:rPr>
        <w:t xml:space="preserve">  </w:t>
      </w:r>
      <w:r w:rsidR="00BA1C99" w:rsidRPr="00EF38B1">
        <w:rPr>
          <w:rFonts w:asciiTheme="majorHAnsi" w:hAnsiTheme="majorHAnsi"/>
          <w:sz w:val="24"/>
          <w:szCs w:val="24"/>
        </w:rPr>
        <w:t>Celková výška nákladov k 31.12.201</w:t>
      </w:r>
      <w:r w:rsidR="00983EA9" w:rsidRPr="00EF38B1">
        <w:rPr>
          <w:rFonts w:asciiTheme="majorHAnsi" w:hAnsiTheme="majorHAnsi"/>
          <w:sz w:val="24"/>
          <w:szCs w:val="24"/>
        </w:rPr>
        <w:t>9</w:t>
      </w:r>
      <w:r w:rsidR="00BA1C99" w:rsidRPr="00EF38B1">
        <w:rPr>
          <w:rFonts w:asciiTheme="majorHAnsi" w:hAnsiTheme="majorHAnsi"/>
          <w:sz w:val="24"/>
          <w:szCs w:val="24"/>
        </w:rPr>
        <w:t xml:space="preserve"> bola vykázaná vo výške </w:t>
      </w:r>
      <w:r w:rsidR="006F6428" w:rsidRPr="00EF38B1">
        <w:rPr>
          <w:rFonts w:asciiTheme="majorHAnsi" w:hAnsiTheme="majorHAnsi"/>
          <w:sz w:val="24"/>
          <w:szCs w:val="24"/>
        </w:rPr>
        <w:t>2</w:t>
      </w:r>
      <w:r w:rsidR="00983EA9" w:rsidRPr="00EF38B1">
        <w:rPr>
          <w:rFonts w:asciiTheme="majorHAnsi" w:hAnsiTheme="majorHAnsi"/>
          <w:sz w:val="24"/>
          <w:szCs w:val="24"/>
        </w:rPr>
        <w:t>41 446</w:t>
      </w:r>
      <w:r w:rsidR="006F6428" w:rsidRPr="00EF38B1">
        <w:rPr>
          <w:rFonts w:asciiTheme="majorHAnsi" w:hAnsiTheme="majorHAnsi"/>
          <w:sz w:val="24"/>
          <w:szCs w:val="24"/>
        </w:rPr>
        <w:t>,7</w:t>
      </w:r>
      <w:r w:rsidR="00983EA9" w:rsidRPr="00EF38B1">
        <w:rPr>
          <w:rFonts w:asciiTheme="majorHAnsi" w:hAnsiTheme="majorHAnsi"/>
          <w:sz w:val="24"/>
          <w:szCs w:val="24"/>
        </w:rPr>
        <w:t>2</w:t>
      </w:r>
      <w:r w:rsidR="00BA1C99" w:rsidRPr="00EF38B1">
        <w:rPr>
          <w:rFonts w:asciiTheme="majorHAnsi" w:hAnsiTheme="majorHAnsi"/>
          <w:sz w:val="24"/>
          <w:szCs w:val="24"/>
        </w:rPr>
        <w:t xml:space="preserve"> €, čo predstavuje nárast nákladov oproti roku 201</w:t>
      </w:r>
      <w:r w:rsidR="00983EA9" w:rsidRPr="00EF38B1">
        <w:rPr>
          <w:rFonts w:asciiTheme="majorHAnsi" w:hAnsiTheme="majorHAnsi"/>
          <w:sz w:val="24"/>
          <w:szCs w:val="24"/>
        </w:rPr>
        <w:t>8</w:t>
      </w:r>
      <w:r w:rsidR="00BA1C99" w:rsidRPr="00EF38B1">
        <w:rPr>
          <w:rFonts w:asciiTheme="majorHAnsi" w:hAnsiTheme="majorHAnsi"/>
          <w:sz w:val="24"/>
          <w:szCs w:val="24"/>
        </w:rPr>
        <w:t>, keď bola celková výška nákladov vykázaná vo výške</w:t>
      </w:r>
      <w:r w:rsidR="006F6428" w:rsidRPr="00EF38B1">
        <w:rPr>
          <w:rFonts w:asciiTheme="majorHAnsi" w:hAnsiTheme="majorHAnsi"/>
          <w:sz w:val="24"/>
          <w:szCs w:val="24"/>
        </w:rPr>
        <w:t xml:space="preserve"> </w:t>
      </w:r>
      <w:r w:rsidR="00983EA9" w:rsidRPr="00EF38B1">
        <w:rPr>
          <w:rFonts w:asciiTheme="majorHAnsi" w:hAnsiTheme="majorHAnsi"/>
          <w:sz w:val="24"/>
          <w:szCs w:val="24"/>
        </w:rPr>
        <w:t>210 497,78</w:t>
      </w:r>
      <w:r w:rsidR="00BA1C99" w:rsidRPr="00EF38B1">
        <w:rPr>
          <w:rFonts w:asciiTheme="majorHAnsi" w:hAnsiTheme="majorHAnsi"/>
          <w:sz w:val="24"/>
          <w:szCs w:val="24"/>
        </w:rPr>
        <w:t xml:space="preserve"> €. </w:t>
      </w:r>
      <w:r w:rsidR="006007BE" w:rsidRPr="00EF38B1">
        <w:rPr>
          <w:rFonts w:asciiTheme="majorHAnsi" w:hAnsiTheme="majorHAnsi"/>
          <w:sz w:val="24"/>
          <w:szCs w:val="24"/>
        </w:rPr>
        <w:t xml:space="preserve">Nárast nákladov u miezd bol ovplyvnený </w:t>
      </w:r>
      <w:r w:rsidR="00983EA9" w:rsidRPr="00EF38B1">
        <w:rPr>
          <w:rFonts w:asciiTheme="majorHAnsi" w:hAnsiTheme="majorHAnsi"/>
          <w:sz w:val="24"/>
          <w:szCs w:val="24"/>
        </w:rPr>
        <w:t xml:space="preserve">rastom miezd zamestnancov vo verejnej správe. Škola v čase letných prázdnin uskutočnila opravu elektroinštalácie a vymaľovanie priestorov materskej a časti základnej školy. </w:t>
      </w:r>
      <w:r w:rsidR="006007BE" w:rsidRPr="00EF38B1">
        <w:rPr>
          <w:rFonts w:asciiTheme="majorHAnsi" w:hAnsiTheme="majorHAnsi"/>
          <w:sz w:val="24"/>
          <w:szCs w:val="24"/>
        </w:rPr>
        <w:t>Z</w:t>
      </w:r>
      <w:r w:rsidR="00983EA9" w:rsidRPr="00EF38B1">
        <w:rPr>
          <w:rFonts w:asciiTheme="majorHAnsi" w:hAnsiTheme="majorHAnsi"/>
          <w:sz w:val="24"/>
          <w:szCs w:val="24"/>
        </w:rPr>
        <w:t xml:space="preserve">menou </w:t>
      </w:r>
      <w:r w:rsidR="005C7EFA" w:rsidRPr="00EF38B1">
        <w:rPr>
          <w:rFonts w:asciiTheme="majorHAnsi" w:hAnsiTheme="majorHAnsi"/>
          <w:sz w:val="24"/>
          <w:szCs w:val="24"/>
        </w:rPr>
        <w:t>stravovacej jednotky vzrástli náklady na potraviny</w:t>
      </w:r>
      <w:r w:rsidR="006007BE" w:rsidRPr="00EF38B1">
        <w:rPr>
          <w:rFonts w:asciiTheme="majorHAnsi" w:hAnsiTheme="majorHAnsi"/>
          <w:sz w:val="24"/>
          <w:szCs w:val="24"/>
        </w:rPr>
        <w:t>.</w:t>
      </w:r>
      <w:r w:rsidR="00EF38B1" w:rsidRPr="00EF38B1">
        <w:rPr>
          <w:rFonts w:asciiTheme="majorHAnsi" w:hAnsiTheme="majorHAnsi"/>
          <w:sz w:val="24"/>
          <w:szCs w:val="24"/>
        </w:rPr>
        <w:t xml:space="preserve"> </w:t>
      </w:r>
      <w:r w:rsidR="005C7EFA" w:rsidRPr="00EF38B1">
        <w:rPr>
          <w:rFonts w:asciiTheme="majorHAnsi" w:hAnsiTheme="majorHAnsi"/>
          <w:sz w:val="24"/>
          <w:szCs w:val="24"/>
        </w:rPr>
        <w:t>Zníženie nákladov na vykurovanie je spôsobené miernejšou zimou.</w:t>
      </w:r>
    </w:p>
    <w:p w:rsidR="00DB2F12" w:rsidRPr="00EF38B1" w:rsidRDefault="00DB2F12" w:rsidP="00DB2F12">
      <w:pPr>
        <w:ind w:left="360"/>
        <w:rPr>
          <w:rFonts w:asciiTheme="majorHAnsi" w:hAnsiTheme="majorHAnsi"/>
          <w:b/>
          <w:sz w:val="24"/>
          <w:szCs w:val="24"/>
        </w:rPr>
      </w:pPr>
    </w:p>
    <w:p w:rsidR="004E0B35" w:rsidRPr="00EF38B1" w:rsidRDefault="004E0B35" w:rsidP="00DB2F12">
      <w:pPr>
        <w:ind w:left="360"/>
        <w:rPr>
          <w:rFonts w:asciiTheme="majorHAnsi" w:hAnsiTheme="majorHAnsi"/>
          <w:b/>
          <w:sz w:val="24"/>
          <w:szCs w:val="24"/>
        </w:rPr>
      </w:pPr>
    </w:p>
    <w:p w:rsidR="005B5A1D" w:rsidRPr="00EF38B1" w:rsidRDefault="005B5A1D" w:rsidP="005B5A1D">
      <w:pPr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2. Výnosy - popis a výška významných položiek výnosov</w:t>
      </w:r>
    </w:p>
    <w:p w:rsidR="005B5A1D" w:rsidRPr="00EF38B1" w:rsidRDefault="005B5A1D" w:rsidP="005B5A1D">
      <w:pPr>
        <w:ind w:left="360"/>
        <w:rPr>
          <w:rFonts w:asciiTheme="majorHAnsi" w:hAnsiTheme="majorHAnsi"/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127"/>
        <w:gridCol w:w="1985"/>
      </w:tblGrid>
      <w:tr w:rsidR="005B5A1D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Pr="00EF38B1" w:rsidRDefault="005B5A1D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38B1" w:rsidRPr="00EF38B1" w:rsidRDefault="00EF38B1" w:rsidP="005C7EFA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s</w:t>
            </w:r>
            <w:r w:rsidR="005B5A1D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 xml:space="preserve">uma </w:t>
            </w:r>
          </w:p>
          <w:p w:rsidR="005B5A1D" w:rsidRPr="00EF38B1" w:rsidRDefault="005B5A1D" w:rsidP="005C7EFA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k 31.12.201</w:t>
            </w:r>
            <w:r w:rsidR="005C7EFA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Pr="00EF38B1" w:rsidRDefault="00EF38B1" w:rsidP="005C7EFA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s</w:t>
            </w:r>
            <w:r w:rsidR="005B5A1D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uma k 31.12.201</w:t>
            </w:r>
            <w:r w:rsidR="005C7EFA" w:rsidRPr="00EF38B1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7EFA" w:rsidRPr="00EF38B1" w:rsidRDefault="005C7EFA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17 083,47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21 044,21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602 – Tržby z predaja služieb</w:t>
            </w:r>
          </w:p>
          <w:p w:rsidR="005C7EFA" w:rsidRPr="00EF38B1" w:rsidRDefault="005C7EFA" w:rsidP="005C7EFA">
            <w:pPr>
              <w:numPr>
                <w:ilvl w:val="0"/>
                <w:numId w:val="30"/>
              </w:numPr>
              <w:spacing w:line="276" w:lineRule="auto"/>
              <w:ind w:left="786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Školné, strava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17 083,47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21 044,21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5B5A1D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622 – Aktivácia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3 110,94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2 745,60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7EFA" w:rsidRPr="00EF38B1" w:rsidRDefault="005C7EFA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 výnosy z 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3 141,00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3 057,00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633 – Výnosy z poplatkov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3 141,00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3057,00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7EFA" w:rsidRPr="00EF38B1" w:rsidRDefault="005C7EFA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ostatné výnosy z prevádzkovej činnosti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1756,14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2170,3</w:t>
            </w:r>
            <w:r w:rsidR="00447DAB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8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7EFA" w:rsidRPr="00EF38B1" w:rsidRDefault="00447DAB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Finančné výnosy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7EFA" w:rsidRPr="00EF38B1" w:rsidRDefault="005C7EFA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215 608,52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179 706,30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691 - Výnosy z bežných transferov z rozpočtu obce, VÚC </w:t>
            </w:r>
          </w:p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132 717,33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110 740,99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692 - Výnosy z kapitálových transferov z rozpočtu obce, VÚC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3 481,00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2 346,00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693 – Výnosy samosprávy z bežných transferov zo 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447DAB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79 410,19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64 889,74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693-   Výnosy samosprávy z BT – ESF ,AČ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1729,57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447DAB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693 – Výnosy samosprávy z BT  od ostatných subjektov mimo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 w:rsidP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0</w:t>
            </w: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698 – Výnosy samosprávy z</w:t>
            </w:r>
            <w:r w:rsidR="00447DAB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 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KT</w:t>
            </w:r>
            <w:r w:rsidR="00447DAB"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</w:t>
            </w: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od ostatných subjektov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</w:tc>
      </w:tr>
      <w:tr w:rsidR="005C7EFA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FA" w:rsidRPr="00EF38B1" w:rsidRDefault="005C7EFA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699 – Výnosy samosprávy  z odvodu rozpočtových príjmov</w:t>
            </w:r>
          </w:p>
          <w:p w:rsidR="005C7EFA" w:rsidRPr="00EF38B1" w:rsidRDefault="005C7EFA" w:rsidP="005B5A1D">
            <w:pPr>
              <w:numPr>
                <w:ilvl w:val="0"/>
                <w:numId w:val="30"/>
              </w:numPr>
              <w:spacing w:line="276" w:lineRule="auto"/>
              <w:ind w:left="786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FA" w:rsidRPr="00EF38B1" w:rsidRDefault="005C7EFA" w:rsidP="00992FB6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  <w:tr w:rsidR="005B5A1D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Pr="00EF38B1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EF38B1" w:rsidRDefault="005B5A1D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EF38B1" w:rsidRDefault="005B5A1D" w:rsidP="005B5A1D">
            <w:pPr>
              <w:spacing w:line="276" w:lineRule="auto"/>
              <w:jc w:val="right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</w:p>
        </w:tc>
      </w:tr>
      <w:tr w:rsidR="005B5A1D" w:rsidRPr="00EF38B1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Pr="00EF38B1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EF38B1" w:rsidRDefault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EF38B1" w:rsidRDefault="005B5A1D" w:rsidP="005B5A1D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  <w:lang w:eastAsia="en-US"/>
              </w:rPr>
            </w:pPr>
          </w:p>
        </w:tc>
      </w:tr>
    </w:tbl>
    <w:p w:rsidR="005B5A1D" w:rsidRPr="00EF38B1" w:rsidRDefault="005B5A1D" w:rsidP="005B5A1D">
      <w:pPr>
        <w:ind w:left="284"/>
        <w:rPr>
          <w:rFonts w:asciiTheme="majorHAnsi" w:hAnsiTheme="majorHAnsi"/>
          <w:b/>
          <w:sz w:val="24"/>
          <w:szCs w:val="24"/>
        </w:rPr>
      </w:pPr>
    </w:p>
    <w:p w:rsidR="006A2CC4" w:rsidRPr="00EF38B1" w:rsidRDefault="00E768C3" w:rsidP="00E768C3">
      <w:pPr>
        <w:ind w:right="567" w:hanging="284"/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     </w:t>
      </w:r>
      <w:r w:rsidR="006A2CC4" w:rsidRPr="00EF38B1">
        <w:rPr>
          <w:rFonts w:asciiTheme="majorHAnsi" w:hAnsiTheme="majorHAnsi"/>
          <w:sz w:val="24"/>
          <w:szCs w:val="24"/>
        </w:rPr>
        <w:t>Celková výška výnosov k 31.12.201</w:t>
      </w:r>
      <w:r w:rsidR="00447DAB" w:rsidRPr="00EF38B1">
        <w:rPr>
          <w:rFonts w:asciiTheme="majorHAnsi" w:hAnsiTheme="majorHAnsi"/>
          <w:sz w:val="24"/>
          <w:szCs w:val="24"/>
        </w:rPr>
        <w:t>9</w:t>
      </w:r>
      <w:r w:rsidR="006A2CC4" w:rsidRPr="00EF38B1">
        <w:rPr>
          <w:rFonts w:asciiTheme="majorHAnsi" w:hAnsiTheme="majorHAnsi"/>
          <w:sz w:val="24"/>
          <w:szCs w:val="24"/>
        </w:rPr>
        <w:t xml:space="preserve"> bola vykázaná vo výške </w:t>
      </w:r>
      <w:r w:rsidR="00447DAB" w:rsidRPr="00EF38B1">
        <w:rPr>
          <w:rFonts w:asciiTheme="majorHAnsi" w:hAnsiTheme="majorHAnsi"/>
          <w:sz w:val="24"/>
          <w:szCs w:val="24"/>
        </w:rPr>
        <w:t>240 700</w:t>
      </w:r>
      <w:r w:rsidRPr="00EF38B1">
        <w:rPr>
          <w:rFonts w:asciiTheme="majorHAnsi" w:hAnsiTheme="majorHAnsi"/>
          <w:sz w:val="24"/>
          <w:szCs w:val="24"/>
        </w:rPr>
        <w:t>,4</w:t>
      </w:r>
      <w:r w:rsidR="00447DAB" w:rsidRPr="00EF38B1">
        <w:rPr>
          <w:rFonts w:asciiTheme="majorHAnsi" w:hAnsiTheme="majorHAnsi"/>
          <w:sz w:val="24"/>
          <w:szCs w:val="24"/>
        </w:rPr>
        <w:t>7</w:t>
      </w:r>
      <w:r w:rsidRPr="00EF38B1">
        <w:rPr>
          <w:rFonts w:asciiTheme="majorHAnsi" w:hAnsiTheme="majorHAnsi"/>
          <w:sz w:val="24"/>
          <w:szCs w:val="24"/>
        </w:rPr>
        <w:t xml:space="preserve"> </w:t>
      </w:r>
      <w:r w:rsidR="006A2CC4" w:rsidRPr="00EF38B1">
        <w:rPr>
          <w:rFonts w:asciiTheme="majorHAnsi" w:hAnsiTheme="majorHAnsi"/>
          <w:sz w:val="24"/>
          <w:szCs w:val="24"/>
        </w:rPr>
        <w:t xml:space="preserve">€, čo predstavuje nárast </w:t>
      </w:r>
      <w:r w:rsidR="00716AA3" w:rsidRPr="00EF38B1">
        <w:rPr>
          <w:rFonts w:asciiTheme="majorHAnsi" w:hAnsiTheme="majorHAnsi"/>
          <w:sz w:val="24"/>
          <w:szCs w:val="24"/>
        </w:rPr>
        <w:t xml:space="preserve">výnosov </w:t>
      </w:r>
      <w:r w:rsidR="006A2CC4" w:rsidRPr="00EF38B1">
        <w:rPr>
          <w:rFonts w:asciiTheme="majorHAnsi" w:hAnsiTheme="majorHAnsi"/>
          <w:sz w:val="24"/>
          <w:szCs w:val="24"/>
        </w:rPr>
        <w:t>oproti roku 201</w:t>
      </w:r>
      <w:r w:rsidR="00447DAB" w:rsidRPr="00EF38B1">
        <w:rPr>
          <w:rFonts w:asciiTheme="majorHAnsi" w:hAnsiTheme="majorHAnsi"/>
          <w:sz w:val="24"/>
          <w:szCs w:val="24"/>
        </w:rPr>
        <w:t>8</w:t>
      </w:r>
      <w:r w:rsidR="006A2CC4" w:rsidRPr="00EF38B1">
        <w:rPr>
          <w:rFonts w:asciiTheme="majorHAnsi" w:hAnsiTheme="majorHAnsi"/>
          <w:sz w:val="24"/>
          <w:szCs w:val="24"/>
        </w:rPr>
        <w:t xml:space="preserve">, keď bola celková výška výnosov vykázaná vo výške </w:t>
      </w:r>
      <w:r w:rsidRPr="00EF38B1">
        <w:rPr>
          <w:rFonts w:asciiTheme="majorHAnsi" w:hAnsiTheme="majorHAnsi"/>
          <w:sz w:val="24"/>
          <w:szCs w:val="24"/>
        </w:rPr>
        <w:t>20</w:t>
      </w:r>
      <w:r w:rsidR="00447DAB" w:rsidRPr="00EF38B1">
        <w:rPr>
          <w:rFonts w:asciiTheme="majorHAnsi" w:hAnsiTheme="majorHAnsi"/>
          <w:sz w:val="24"/>
          <w:szCs w:val="24"/>
        </w:rPr>
        <w:t>8 723,49</w:t>
      </w:r>
      <w:r w:rsidR="006A2CC4" w:rsidRPr="00EF38B1">
        <w:rPr>
          <w:rFonts w:asciiTheme="majorHAnsi" w:hAnsiTheme="majorHAnsi"/>
          <w:sz w:val="24"/>
          <w:szCs w:val="24"/>
        </w:rPr>
        <w:t xml:space="preserve"> €. </w:t>
      </w:r>
    </w:p>
    <w:p w:rsidR="006D2BFA" w:rsidRPr="00EF38B1" w:rsidRDefault="00447DAB" w:rsidP="006007BE">
      <w:pPr>
        <w:ind w:right="567"/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lastRenderedPageBreak/>
        <w:t>Pokles v</w:t>
      </w:r>
      <w:r w:rsidR="006007BE" w:rsidRPr="00EF38B1">
        <w:rPr>
          <w:rFonts w:asciiTheme="majorHAnsi" w:hAnsiTheme="majorHAnsi"/>
          <w:sz w:val="24"/>
          <w:szCs w:val="24"/>
        </w:rPr>
        <w:t xml:space="preserve">ýnosov u tržieb z predaja služieb bol ovplyvnený </w:t>
      </w:r>
      <w:r w:rsidRPr="00EF38B1">
        <w:rPr>
          <w:rFonts w:asciiTheme="majorHAnsi" w:hAnsiTheme="majorHAnsi"/>
          <w:sz w:val="24"/>
          <w:szCs w:val="24"/>
        </w:rPr>
        <w:t>realizovaním dotácií na podporu výchovy k stravovacím návykom dieťaťa. Nárast výnosov z transferov je uvedený v časti nákladov.</w:t>
      </w:r>
      <w:r w:rsidR="006007BE" w:rsidRPr="00EF38B1">
        <w:rPr>
          <w:rFonts w:asciiTheme="majorHAnsi" w:hAnsiTheme="majorHAnsi"/>
          <w:sz w:val="24"/>
          <w:szCs w:val="24"/>
        </w:rPr>
        <w:t xml:space="preserve"> </w:t>
      </w:r>
    </w:p>
    <w:p w:rsidR="00DC7047" w:rsidRPr="00EF38B1" w:rsidRDefault="00DC7047" w:rsidP="00DC7047">
      <w:pPr>
        <w:ind w:left="284"/>
        <w:rPr>
          <w:rFonts w:asciiTheme="majorHAnsi" w:hAnsiTheme="majorHAnsi"/>
          <w:b/>
          <w:sz w:val="24"/>
          <w:szCs w:val="24"/>
        </w:rPr>
      </w:pP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VI</w:t>
      </w: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Informácie o údajoch na podsúvahových účtoch</w:t>
      </w: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2"/>
        <w:gridCol w:w="2666"/>
        <w:gridCol w:w="2837"/>
      </w:tblGrid>
      <w:tr w:rsidR="00DC7047" w:rsidRPr="00EF38B1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Pr="00EF38B1" w:rsidRDefault="00DC7047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Popis významných položiek </w:t>
            </w:r>
          </w:p>
          <w:p w:rsidR="00DC7047" w:rsidRPr="00EF38B1" w:rsidRDefault="00DC7047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majetku a záväzkov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Pr="00EF38B1" w:rsidRDefault="00DC7047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 xml:space="preserve">Hodnota majetku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Pr="00EF38B1" w:rsidRDefault="00DC7047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F38B1">
              <w:rPr>
                <w:rFonts w:asciiTheme="majorHAnsi" w:hAnsiTheme="majorHAnsi"/>
                <w:b/>
                <w:sz w:val="24"/>
                <w:szCs w:val="24"/>
              </w:rPr>
              <w:t>Forma zabezpečenia</w:t>
            </w:r>
          </w:p>
        </w:tc>
      </w:tr>
      <w:tr w:rsidR="00DC7047" w:rsidRPr="00EF38B1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Pr="00EF38B1" w:rsidRDefault="00DC7047" w:rsidP="00237C8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Drobný a ostatný majetok   k 31.12.201</w:t>
            </w:r>
            <w:r w:rsidR="00237C89" w:rsidRPr="00EF38B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Pr="00EF38B1" w:rsidRDefault="00017F30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60 237,84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47" w:rsidRPr="00EF38B1" w:rsidRDefault="00237C8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Poistenie majetku</w:t>
            </w:r>
          </w:p>
        </w:tc>
      </w:tr>
      <w:tr w:rsidR="00017F30" w:rsidRPr="00EF38B1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30" w:rsidRPr="00EF38B1" w:rsidRDefault="00017F30" w:rsidP="00237C8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Z toho zapožičaný majetok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30" w:rsidRPr="00EF38B1" w:rsidRDefault="00017F30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2 016,00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30" w:rsidRPr="00EF38B1" w:rsidRDefault="00017F30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EF38B1">
              <w:rPr>
                <w:rFonts w:asciiTheme="majorHAnsi" w:hAnsiTheme="majorHAnsi"/>
                <w:sz w:val="24"/>
                <w:szCs w:val="24"/>
              </w:rPr>
              <w:t>defibrilátor</w:t>
            </w:r>
            <w:proofErr w:type="spellEnd"/>
          </w:p>
        </w:tc>
      </w:tr>
      <w:tr w:rsidR="00DC7047" w:rsidRPr="00EF38B1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Pr="00EF38B1" w:rsidRDefault="00DC7047" w:rsidP="00237C8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Drobný a ostatný majetok   k 31.12.201</w:t>
            </w:r>
            <w:r w:rsidR="00237C89" w:rsidRPr="00EF38B1">
              <w:rPr>
                <w:rFonts w:asciiTheme="majorHAnsi" w:hAnsiTheme="majorHAnsi"/>
                <w:sz w:val="24"/>
                <w:szCs w:val="24"/>
              </w:rPr>
              <w:t>8</w:t>
            </w:r>
            <w:r w:rsidRPr="00EF38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Pr="00EF38B1" w:rsidRDefault="00237C89">
            <w:pPr>
              <w:spacing w:line="276" w:lineRule="auto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56 902,00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47" w:rsidRPr="00EF38B1" w:rsidRDefault="00237C89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F38B1">
              <w:rPr>
                <w:rFonts w:asciiTheme="majorHAnsi" w:hAnsiTheme="majorHAnsi"/>
                <w:sz w:val="24"/>
                <w:szCs w:val="24"/>
              </w:rPr>
              <w:t>Poistenie majetku</w:t>
            </w:r>
          </w:p>
        </w:tc>
      </w:tr>
    </w:tbl>
    <w:p w:rsidR="00992FB6" w:rsidRPr="00EF38B1" w:rsidRDefault="00992FB6" w:rsidP="00EF38B1">
      <w:pPr>
        <w:rPr>
          <w:rFonts w:asciiTheme="majorHAnsi" w:hAnsiTheme="majorHAnsi"/>
          <w:b/>
          <w:sz w:val="24"/>
          <w:szCs w:val="24"/>
        </w:rPr>
      </w:pP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VII</w:t>
      </w:r>
    </w:p>
    <w:p w:rsidR="00E05CC6" w:rsidRPr="00EF38B1" w:rsidRDefault="00E05CC6" w:rsidP="00E05CC6">
      <w:pPr>
        <w:jc w:val="center"/>
        <w:rPr>
          <w:rFonts w:asciiTheme="majorHAnsi" w:hAnsiTheme="majorHAnsi"/>
          <w:b/>
          <w:sz w:val="24"/>
          <w:szCs w:val="24"/>
        </w:rPr>
      </w:pPr>
    </w:p>
    <w:p w:rsidR="00E05CC6" w:rsidRPr="00EF38B1" w:rsidRDefault="00E05CC6" w:rsidP="00E05CC6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Informácie o rozpočte a hodnotenie plnenia rozpočtu </w:t>
      </w:r>
    </w:p>
    <w:p w:rsidR="00E05CC6" w:rsidRPr="00EF38B1" w:rsidRDefault="00E05CC6" w:rsidP="00E05CC6">
      <w:pPr>
        <w:jc w:val="center"/>
        <w:rPr>
          <w:rFonts w:asciiTheme="majorHAnsi" w:hAnsiTheme="majorHAnsi"/>
          <w:b/>
          <w:sz w:val="24"/>
          <w:szCs w:val="24"/>
        </w:rPr>
      </w:pPr>
    </w:p>
    <w:p w:rsidR="00E05CC6" w:rsidRPr="00EF38B1" w:rsidRDefault="00E05CC6" w:rsidP="00992FB6">
      <w:p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Informácie o rozpočte a hodnotenie plnenia rozpočtu - </w:t>
      </w:r>
      <w:r w:rsidRPr="00EF38B1">
        <w:rPr>
          <w:rFonts w:asciiTheme="majorHAnsi" w:hAnsiTheme="majorHAnsi"/>
          <w:sz w:val="24"/>
          <w:szCs w:val="24"/>
        </w:rPr>
        <w:t>tabuľka č.12-14</w:t>
      </w:r>
    </w:p>
    <w:p w:rsidR="00BE43F3" w:rsidRPr="00EF38B1" w:rsidRDefault="00E05CC6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Rozpočet </w:t>
      </w:r>
      <w:r w:rsidR="00992FB6" w:rsidRPr="00EF38B1">
        <w:rPr>
          <w:rFonts w:asciiTheme="majorHAnsi" w:hAnsiTheme="majorHAnsi"/>
          <w:sz w:val="24"/>
          <w:szCs w:val="24"/>
        </w:rPr>
        <w:t xml:space="preserve">ZŠ a MŠ Domaňovce bol </w:t>
      </w:r>
      <w:r w:rsidRPr="00EF38B1">
        <w:rPr>
          <w:rFonts w:asciiTheme="majorHAnsi" w:hAnsiTheme="majorHAnsi"/>
          <w:sz w:val="24"/>
          <w:szCs w:val="24"/>
        </w:rPr>
        <w:t xml:space="preserve"> schválený </w:t>
      </w:r>
      <w:r w:rsidR="00992FB6" w:rsidRPr="00EF38B1">
        <w:rPr>
          <w:rFonts w:asciiTheme="majorHAnsi" w:hAnsiTheme="majorHAnsi"/>
          <w:sz w:val="24"/>
          <w:szCs w:val="24"/>
        </w:rPr>
        <w:t xml:space="preserve">obecným </w:t>
      </w:r>
      <w:r w:rsidRPr="00EF38B1">
        <w:rPr>
          <w:rFonts w:asciiTheme="majorHAnsi" w:hAnsiTheme="majorHAnsi"/>
          <w:sz w:val="24"/>
          <w:szCs w:val="24"/>
        </w:rPr>
        <w:t xml:space="preserve">zastupiteľstvom dňa </w:t>
      </w:r>
      <w:r w:rsidR="00992FB6" w:rsidRPr="00EF38B1">
        <w:rPr>
          <w:rFonts w:asciiTheme="majorHAnsi" w:hAnsiTheme="majorHAnsi"/>
          <w:sz w:val="24"/>
          <w:szCs w:val="24"/>
        </w:rPr>
        <w:t>6.12.2018</w:t>
      </w:r>
      <w:r w:rsidR="00BE43F3" w:rsidRPr="00EF38B1">
        <w:rPr>
          <w:rFonts w:asciiTheme="majorHAnsi" w:hAnsiTheme="majorHAnsi"/>
          <w:sz w:val="24"/>
          <w:szCs w:val="24"/>
        </w:rPr>
        <w:t>.</w:t>
      </w:r>
    </w:p>
    <w:p w:rsidR="00EF38B1" w:rsidRDefault="00EF38B1" w:rsidP="00E05CC6">
      <w:pPr>
        <w:jc w:val="both"/>
        <w:rPr>
          <w:rFonts w:asciiTheme="majorHAnsi" w:hAnsiTheme="majorHAnsi"/>
          <w:b/>
          <w:sz w:val="24"/>
          <w:szCs w:val="24"/>
        </w:rPr>
      </w:pPr>
    </w:p>
    <w:p w:rsidR="00E05CC6" w:rsidRPr="00EF38B1" w:rsidRDefault="00E05CC6" w:rsidP="00E05CC6">
      <w:pPr>
        <w:jc w:val="both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 xml:space="preserve">Zmeny rozpočtu: </w:t>
      </w:r>
    </w:p>
    <w:p w:rsidR="00BE43F3" w:rsidRPr="00EF38B1" w:rsidRDefault="00BE43F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Škola v priebehu roka premietla do rozpočtu rozpočtové opatrenia obce:</w:t>
      </w:r>
    </w:p>
    <w:p w:rsidR="00BE43F3" w:rsidRPr="00EF38B1" w:rsidRDefault="00BE43F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 - navýšenie rozpočtu MŠ a ŠJ  o</w:t>
      </w:r>
      <w:r w:rsidR="00EF38B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2</w:t>
      </w:r>
      <w:r w:rsidR="00EF38B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545 €, navýšenie rozpočtu o</w:t>
      </w:r>
      <w:r w:rsidR="00EF38B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4</w:t>
      </w:r>
      <w:r w:rsidR="00EF38B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100 € z rezervného fondu minulých rokov na akciu počas letných prázdnin,</w:t>
      </w:r>
    </w:p>
    <w:p w:rsidR="00EF38B1" w:rsidRDefault="00EF38B1" w:rsidP="00E05CC6">
      <w:pPr>
        <w:jc w:val="both"/>
        <w:rPr>
          <w:rFonts w:asciiTheme="majorHAnsi" w:hAnsiTheme="majorHAnsi"/>
          <w:sz w:val="24"/>
          <w:szCs w:val="24"/>
        </w:rPr>
      </w:pPr>
    </w:p>
    <w:p w:rsidR="00326123" w:rsidRPr="00EF38B1" w:rsidRDefault="00BE43F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Škola  v priebehu roka premietla do rozpočtu zmeny z prenesených kompetencií </w:t>
      </w:r>
    </w:p>
    <w:p w:rsidR="00326123" w:rsidRPr="00EF38B1" w:rsidRDefault="00BE43F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-</w:t>
      </w:r>
      <w:r w:rsidR="00326123" w:rsidRPr="00EF38B1">
        <w:rPr>
          <w:rFonts w:asciiTheme="majorHAnsi" w:hAnsiTheme="majorHAnsi"/>
          <w:sz w:val="24"/>
          <w:szCs w:val="24"/>
        </w:rPr>
        <w:t xml:space="preserve"> zníženie rozpočtu o</w:t>
      </w:r>
      <w:r w:rsidR="00EF38B1">
        <w:rPr>
          <w:rFonts w:asciiTheme="majorHAnsi" w:hAnsiTheme="majorHAnsi"/>
          <w:sz w:val="24"/>
          <w:szCs w:val="24"/>
        </w:rPr>
        <w:t> </w:t>
      </w:r>
      <w:r w:rsidR="00326123" w:rsidRPr="00EF38B1">
        <w:rPr>
          <w:rFonts w:asciiTheme="majorHAnsi" w:hAnsiTheme="majorHAnsi"/>
          <w:sz w:val="24"/>
          <w:szCs w:val="24"/>
        </w:rPr>
        <w:t>3</w:t>
      </w:r>
      <w:r w:rsidR="00EF38B1">
        <w:rPr>
          <w:rFonts w:asciiTheme="majorHAnsi" w:hAnsiTheme="majorHAnsi"/>
          <w:sz w:val="24"/>
          <w:szCs w:val="24"/>
        </w:rPr>
        <w:t xml:space="preserve"> </w:t>
      </w:r>
      <w:r w:rsidR="00326123" w:rsidRPr="00EF38B1">
        <w:rPr>
          <w:rFonts w:asciiTheme="majorHAnsi" w:hAnsiTheme="majorHAnsi"/>
          <w:sz w:val="24"/>
          <w:szCs w:val="24"/>
        </w:rPr>
        <w:t>805 € pre pokles žiakov, neskôr po náraste počtu žiakov v novom školskom roku bol rozpočet zvýšený o</w:t>
      </w:r>
      <w:r w:rsidR="00EF38B1">
        <w:rPr>
          <w:rFonts w:asciiTheme="majorHAnsi" w:hAnsiTheme="majorHAnsi"/>
          <w:sz w:val="24"/>
          <w:szCs w:val="24"/>
        </w:rPr>
        <w:t> </w:t>
      </w:r>
      <w:r w:rsidR="00326123" w:rsidRPr="00EF38B1">
        <w:rPr>
          <w:rFonts w:asciiTheme="majorHAnsi" w:hAnsiTheme="majorHAnsi"/>
          <w:sz w:val="24"/>
          <w:szCs w:val="24"/>
        </w:rPr>
        <w:t>4</w:t>
      </w:r>
      <w:r w:rsidR="00EF38B1">
        <w:rPr>
          <w:rFonts w:asciiTheme="majorHAnsi" w:hAnsiTheme="majorHAnsi"/>
          <w:sz w:val="24"/>
          <w:szCs w:val="24"/>
        </w:rPr>
        <w:t xml:space="preserve"> </w:t>
      </w:r>
      <w:r w:rsidR="00326123" w:rsidRPr="00EF38B1">
        <w:rPr>
          <w:rFonts w:asciiTheme="majorHAnsi" w:hAnsiTheme="majorHAnsi"/>
          <w:sz w:val="24"/>
          <w:szCs w:val="24"/>
        </w:rPr>
        <w:t>557 €. Nenormatívne prostriedky  boli zvýšené  o 143 € na nákup učebníc pre anglický jazyk. V novom šk. roku boli nenormatívne prostriedky znížené o 112€.</w:t>
      </w:r>
    </w:p>
    <w:p w:rsidR="00EF38B1" w:rsidRDefault="00EF38B1" w:rsidP="00E05CC6">
      <w:pPr>
        <w:jc w:val="both"/>
        <w:rPr>
          <w:rFonts w:asciiTheme="majorHAnsi" w:hAnsiTheme="majorHAnsi"/>
          <w:sz w:val="24"/>
          <w:szCs w:val="24"/>
        </w:rPr>
      </w:pPr>
    </w:p>
    <w:p w:rsidR="00326123" w:rsidRPr="00EF38B1" w:rsidRDefault="0032612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Škola v priebehu roka premietla do rozpočtu zmeny, ktoré odrážali legislatívne zmeny v stravovaní  </w:t>
      </w:r>
    </w:p>
    <w:p w:rsidR="008B7AD2" w:rsidRPr="00EF38B1" w:rsidRDefault="00326123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- dotácia na stravu z </w:t>
      </w:r>
      <w:proofErr w:type="spellStart"/>
      <w:r w:rsidR="00EF38B1">
        <w:rPr>
          <w:rFonts w:asciiTheme="majorHAnsi" w:hAnsiTheme="majorHAnsi"/>
          <w:sz w:val="24"/>
          <w:szCs w:val="24"/>
        </w:rPr>
        <w:t>Ú</w:t>
      </w:r>
      <w:r w:rsidRPr="00EF38B1">
        <w:rPr>
          <w:rFonts w:asciiTheme="majorHAnsi" w:hAnsiTheme="majorHAnsi"/>
          <w:sz w:val="24"/>
          <w:szCs w:val="24"/>
        </w:rPr>
        <w:t>PSVaR</w:t>
      </w:r>
      <w:proofErr w:type="spellEnd"/>
      <w:r w:rsidRPr="00EF38B1">
        <w:rPr>
          <w:rFonts w:asciiTheme="majorHAnsi" w:hAnsiTheme="majorHAnsi"/>
          <w:sz w:val="24"/>
          <w:szCs w:val="24"/>
        </w:rPr>
        <w:t>, prijaté dobropisy,</w:t>
      </w:r>
      <w:r w:rsidR="008B7AD2" w:rsidRPr="00EF38B1">
        <w:rPr>
          <w:rFonts w:asciiTheme="majorHAnsi" w:hAnsiTheme="majorHAnsi"/>
          <w:sz w:val="24"/>
          <w:szCs w:val="24"/>
        </w:rPr>
        <w:t xml:space="preserve"> dotáci</w:t>
      </w:r>
      <w:r w:rsidR="00187753" w:rsidRPr="00EF38B1">
        <w:rPr>
          <w:rFonts w:asciiTheme="majorHAnsi" w:hAnsiTheme="majorHAnsi"/>
          <w:sz w:val="24"/>
          <w:szCs w:val="24"/>
        </w:rPr>
        <w:t>u</w:t>
      </w:r>
      <w:r w:rsidR="008B7AD2" w:rsidRPr="00EF38B1">
        <w:rPr>
          <w:rFonts w:asciiTheme="majorHAnsi" w:hAnsiTheme="majorHAnsi"/>
          <w:sz w:val="24"/>
          <w:szCs w:val="24"/>
        </w:rPr>
        <w:t xml:space="preserve"> z MV na opravu defibrilátora, použitie prostriedkov zo školského stravovania,</w:t>
      </w:r>
    </w:p>
    <w:p w:rsidR="00EF38B1" w:rsidRDefault="00EF38B1" w:rsidP="00E05CC6">
      <w:pPr>
        <w:jc w:val="both"/>
        <w:rPr>
          <w:rFonts w:asciiTheme="majorHAnsi" w:hAnsiTheme="majorHAnsi"/>
          <w:sz w:val="24"/>
          <w:szCs w:val="24"/>
        </w:rPr>
      </w:pPr>
    </w:p>
    <w:p w:rsidR="008B7AD2" w:rsidRPr="00EF38B1" w:rsidRDefault="008B7AD2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Škola v priebehu roka uskutočnila  zmeny rozpočtu z dôvodu zmeny klasifikácie, presunu finančných prostriedkov medzi strediskom z MŠ do ŠJ. </w:t>
      </w:r>
    </w:p>
    <w:p w:rsidR="00243201" w:rsidRDefault="00243201" w:rsidP="00E05CC6">
      <w:pPr>
        <w:jc w:val="both"/>
        <w:rPr>
          <w:rFonts w:asciiTheme="majorHAnsi" w:hAnsiTheme="majorHAnsi"/>
          <w:sz w:val="24"/>
          <w:szCs w:val="24"/>
        </w:rPr>
      </w:pPr>
    </w:p>
    <w:p w:rsidR="00BE43F3" w:rsidRPr="00EF38B1" w:rsidRDefault="008B7AD2" w:rsidP="00E05CC6">
      <w:pPr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>Zmeny v oblasti školského stravovania aktualizovali rozpočet - príjem na stravne v ŠJ a vo výdavkovej časti použitie týchto prostriedkov</w:t>
      </w:r>
      <w:r w:rsidR="00771507" w:rsidRPr="00EF38B1">
        <w:rPr>
          <w:rFonts w:asciiTheme="majorHAnsi" w:hAnsiTheme="majorHAnsi"/>
          <w:sz w:val="24"/>
          <w:szCs w:val="24"/>
        </w:rPr>
        <w:t xml:space="preserve"> .</w:t>
      </w:r>
      <w:r w:rsidRPr="00EF38B1">
        <w:rPr>
          <w:rFonts w:asciiTheme="majorHAnsi" w:hAnsiTheme="majorHAnsi"/>
          <w:sz w:val="24"/>
          <w:szCs w:val="24"/>
        </w:rPr>
        <w:t xml:space="preserve">    </w:t>
      </w:r>
      <w:r w:rsidR="00326123" w:rsidRPr="00EF38B1">
        <w:rPr>
          <w:rFonts w:asciiTheme="majorHAnsi" w:hAnsiTheme="majorHAnsi"/>
          <w:sz w:val="24"/>
          <w:szCs w:val="24"/>
        </w:rPr>
        <w:t xml:space="preserve">   </w:t>
      </w:r>
      <w:r w:rsidR="00BE43F3" w:rsidRPr="00EF38B1">
        <w:rPr>
          <w:rFonts w:asciiTheme="majorHAnsi" w:hAnsiTheme="majorHAnsi"/>
          <w:sz w:val="24"/>
          <w:szCs w:val="24"/>
        </w:rPr>
        <w:t xml:space="preserve"> </w:t>
      </w:r>
    </w:p>
    <w:p w:rsidR="001E14E6" w:rsidRDefault="001E14E6" w:rsidP="00771507">
      <w:pPr>
        <w:rPr>
          <w:rFonts w:asciiTheme="majorHAnsi" w:hAnsiTheme="majorHAnsi"/>
          <w:b/>
          <w:sz w:val="24"/>
          <w:szCs w:val="24"/>
          <w:u w:val="single"/>
        </w:rPr>
      </w:pPr>
    </w:p>
    <w:p w:rsidR="00DC7047" w:rsidRPr="00EF38B1" w:rsidRDefault="00771507" w:rsidP="00771507">
      <w:pPr>
        <w:rPr>
          <w:rFonts w:asciiTheme="majorHAnsi" w:hAnsiTheme="majorHAnsi"/>
          <w:sz w:val="24"/>
          <w:szCs w:val="24"/>
        </w:rPr>
      </w:pPr>
      <w:r w:rsidRPr="00243201">
        <w:rPr>
          <w:rFonts w:asciiTheme="majorHAnsi" w:hAnsiTheme="majorHAnsi"/>
          <w:b/>
          <w:sz w:val="24"/>
          <w:szCs w:val="24"/>
          <w:u w:val="single"/>
        </w:rPr>
        <w:t>Celkom boli príjmy</w:t>
      </w:r>
      <w:r w:rsidR="00243201">
        <w:rPr>
          <w:rFonts w:asciiTheme="majorHAnsi" w:hAnsiTheme="majorHAnsi"/>
          <w:b/>
          <w:sz w:val="24"/>
          <w:szCs w:val="24"/>
          <w:u w:val="single"/>
        </w:rPr>
        <w:t>:</w:t>
      </w:r>
      <w:r w:rsidRPr="00EF38B1">
        <w:rPr>
          <w:rFonts w:asciiTheme="majorHAnsi" w:hAnsiTheme="majorHAnsi"/>
          <w:sz w:val="24"/>
          <w:szCs w:val="24"/>
        </w:rPr>
        <w:t xml:space="preserve">  schváleného rozpočtu vo výške 27</w:t>
      </w:r>
      <w:r w:rsidR="0024320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400</w:t>
      </w:r>
      <w:r w:rsidR="00243201">
        <w:rPr>
          <w:rFonts w:asciiTheme="majorHAnsi" w:hAnsiTheme="majorHAnsi"/>
          <w:sz w:val="24"/>
          <w:szCs w:val="24"/>
        </w:rPr>
        <w:t xml:space="preserve">,00 </w:t>
      </w:r>
      <w:r w:rsidRPr="00EF38B1">
        <w:rPr>
          <w:rFonts w:asciiTheme="majorHAnsi" w:hAnsiTheme="majorHAnsi"/>
          <w:sz w:val="24"/>
          <w:szCs w:val="24"/>
        </w:rPr>
        <w:t xml:space="preserve">€  zvýšené </w:t>
      </w:r>
      <w:r w:rsidR="001E14E6">
        <w:rPr>
          <w:rFonts w:asciiTheme="majorHAnsi" w:hAnsiTheme="majorHAnsi"/>
          <w:sz w:val="24"/>
          <w:szCs w:val="24"/>
        </w:rPr>
        <w:t xml:space="preserve">na </w:t>
      </w:r>
      <w:r w:rsidR="0024320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27</w:t>
      </w:r>
      <w:r w:rsidR="0024320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241,40 €. Rozpočtované príjmy po zmenách boli prekročené o</w:t>
      </w:r>
      <w:r w:rsidR="0024320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1</w:t>
      </w:r>
      <w:r w:rsidR="0024320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>177,42 €.  Príjmy boli prekročené u réžie ŠJ i stravného ŠJ.</w:t>
      </w:r>
    </w:p>
    <w:p w:rsidR="00243201" w:rsidRDefault="00771507" w:rsidP="00771507">
      <w:pPr>
        <w:rPr>
          <w:rFonts w:asciiTheme="majorHAnsi" w:hAnsiTheme="majorHAnsi"/>
          <w:sz w:val="24"/>
          <w:szCs w:val="24"/>
        </w:rPr>
      </w:pPr>
      <w:r w:rsidRPr="00243201">
        <w:rPr>
          <w:rFonts w:asciiTheme="majorHAnsi" w:hAnsiTheme="majorHAnsi"/>
          <w:b/>
          <w:sz w:val="24"/>
          <w:szCs w:val="24"/>
          <w:u w:val="single"/>
        </w:rPr>
        <w:t>Celkom boli rozpočtované výdavky</w:t>
      </w:r>
      <w:r w:rsidR="00243201">
        <w:rPr>
          <w:rFonts w:asciiTheme="majorHAnsi" w:hAnsiTheme="majorHAnsi"/>
          <w:sz w:val="24"/>
          <w:szCs w:val="24"/>
        </w:rPr>
        <w:t>:</w:t>
      </w:r>
      <w:r w:rsidRPr="00243201">
        <w:rPr>
          <w:rFonts w:asciiTheme="majorHAnsi" w:hAnsiTheme="majorHAnsi"/>
          <w:sz w:val="24"/>
          <w:szCs w:val="24"/>
        </w:rPr>
        <w:t xml:space="preserve"> </w:t>
      </w:r>
      <w:r w:rsidRPr="00EF38B1">
        <w:rPr>
          <w:rFonts w:asciiTheme="majorHAnsi" w:hAnsiTheme="majorHAnsi"/>
          <w:sz w:val="24"/>
          <w:szCs w:val="24"/>
        </w:rPr>
        <w:t xml:space="preserve"> 216</w:t>
      </w:r>
      <w:r w:rsidR="00243201">
        <w:rPr>
          <w:rFonts w:asciiTheme="majorHAnsi" w:hAnsiTheme="majorHAnsi"/>
          <w:sz w:val="24"/>
          <w:szCs w:val="24"/>
        </w:rPr>
        <w:t> </w:t>
      </w:r>
      <w:r w:rsidRPr="00EF38B1">
        <w:rPr>
          <w:rFonts w:asciiTheme="majorHAnsi" w:hAnsiTheme="majorHAnsi"/>
          <w:sz w:val="24"/>
          <w:szCs w:val="24"/>
        </w:rPr>
        <w:t>110</w:t>
      </w:r>
      <w:r w:rsidR="00243201">
        <w:rPr>
          <w:rFonts w:asciiTheme="majorHAnsi" w:hAnsiTheme="majorHAnsi"/>
          <w:sz w:val="24"/>
          <w:szCs w:val="24"/>
        </w:rPr>
        <w:t>,00</w:t>
      </w:r>
      <w:r w:rsidRPr="00EF38B1">
        <w:rPr>
          <w:rFonts w:asciiTheme="majorHAnsi" w:hAnsiTheme="majorHAnsi"/>
          <w:sz w:val="24"/>
          <w:szCs w:val="24"/>
        </w:rPr>
        <w:t xml:space="preserve"> €. Rozpočet po zmenách </w:t>
      </w:r>
      <w:r w:rsidR="00D46748" w:rsidRPr="00EF38B1">
        <w:rPr>
          <w:rFonts w:asciiTheme="majorHAnsi" w:hAnsiTheme="majorHAnsi"/>
          <w:sz w:val="24"/>
          <w:szCs w:val="24"/>
        </w:rPr>
        <w:t>určoval výdavky vo výške 230 623,10 € . Rozpočtované výdavky neboli dočerpané o</w:t>
      </w:r>
      <w:r w:rsidR="00243201">
        <w:rPr>
          <w:rFonts w:asciiTheme="majorHAnsi" w:hAnsiTheme="majorHAnsi"/>
          <w:sz w:val="24"/>
          <w:szCs w:val="24"/>
        </w:rPr>
        <w:t> </w:t>
      </w:r>
      <w:r w:rsidR="00D46748" w:rsidRPr="00EF38B1">
        <w:rPr>
          <w:rFonts w:asciiTheme="majorHAnsi" w:hAnsiTheme="majorHAnsi"/>
          <w:sz w:val="24"/>
          <w:szCs w:val="24"/>
        </w:rPr>
        <w:t>4</w:t>
      </w:r>
      <w:r w:rsidR="00243201">
        <w:rPr>
          <w:rFonts w:asciiTheme="majorHAnsi" w:hAnsiTheme="majorHAnsi"/>
          <w:sz w:val="24"/>
          <w:szCs w:val="24"/>
        </w:rPr>
        <w:t xml:space="preserve"> </w:t>
      </w:r>
      <w:r w:rsidR="00D46748" w:rsidRPr="00EF38B1">
        <w:rPr>
          <w:rFonts w:asciiTheme="majorHAnsi" w:hAnsiTheme="majorHAnsi"/>
          <w:sz w:val="24"/>
          <w:szCs w:val="24"/>
        </w:rPr>
        <w:t xml:space="preserve">030,70 </w:t>
      </w:r>
      <w:r w:rsidR="00243201">
        <w:rPr>
          <w:rFonts w:asciiTheme="majorHAnsi" w:hAnsiTheme="majorHAnsi"/>
          <w:sz w:val="24"/>
          <w:szCs w:val="24"/>
        </w:rPr>
        <w:t>€</w:t>
      </w:r>
      <w:r w:rsidR="00D46748" w:rsidRPr="00EF38B1">
        <w:rPr>
          <w:rFonts w:asciiTheme="majorHAnsi" w:hAnsiTheme="majorHAnsi"/>
          <w:sz w:val="24"/>
          <w:szCs w:val="24"/>
        </w:rPr>
        <w:t>.</w:t>
      </w:r>
    </w:p>
    <w:p w:rsidR="00243201" w:rsidRDefault="0024320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D46748" w:rsidRPr="001E14E6" w:rsidRDefault="00D46748" w:rsidP="00771507">
      <w:pPr>
        <w:rPr>
          <w:rFonts w:asciiTheme="majorHAnsi" w:hAnsiTheme="majorHAnsi"/>
          <w:sz w:val="24"/>
          <w:szCs w:val="24"/>
        </w:rPr>
      </w:pPr>
    </w:p>
    <w:p w:rsidR="00771507" w:rsidRPr="001E14E6" w:rsidRDefault="00D46748" w:rsidP="00771507">
      <w:pPr>
        <w:rPr>
          <w:rFonts w:asciiTheme="majorHAnsi" w:hAnsiTheme="majorHAnsi"/>
          <w:sz w:val="24"/>
          <w:szCs w:val="24"/>
        </w:rPr>
      </w:pPr>
      <w:r w:rsidRPr="001E14E6">
        <w:rPr>
          <w:rFonts w:asciiTheme="majorHAnsi" w:hAnsiTheme="majorHAnsi"/>
          <w:sz w:val="24"/>
          <w:szCs w:val="24"/>
        </w:rPr>
        <w:t>Finančné prostriedky z prenesených kompetencií vo výške 3</w:t>
      </w:r>
      <w:r w:rsidR="00243201" w:rsidRPr="001E14E6">
        <w:rPr>
          <w:rFonts w:asciiTheme="majorHAnsi" w:hAnsiTheme="majorHAnsi"/>
          <w:sz w:val="24"/>
          <w:szCs w:val="24"/>
        </w:rPr>
        <w:t xml:space="preserve"> </w:t>
      </w:r>
      <w:r w:rsidR="00187753" w:rsidRPr="001E14E6">
        <w:rPr>
          <w:rFonts w:asciiTheme="majorHAnsi" w:hAnsiTheme="majorHAnsi"/>
          <w:sz w:val="24"/>
          <w:szCs w:val="24"/>
        </w:rPr>
        <w:t>3</w:t>
      </w:r>
      <w:r w:rsidRPr="001E14E6">
        <w:rPr>
          <w:rFonts w:asciiTheme="majorHAnsi" w:hAnsiTheme="majorHAnsi"/>
          <w:sz w:val="24"/>
          <w:szCs w:val="24"/>
        </w:rPr>
        <w:t>70</w:t>
      </w:r>
      <w:r w:rsidR="00187753" w:rsidRPr="001E14E6">
        <w:rPr>
          <w:rFonts w:asciiTheme="majorHAnsi" w:hAnsiTheme="majorHAnsi"/>
          <w:sz w:val="24"/>
          <w:szCs w:val="24"/>
        </w:rPr>
        <w:t xml:space="preserve"> </w:t>
      </w:r>
      <w:r w:rsidR="00243201" w:rsidRPr="001E14E6">
        <w:rPr>
          <w:rFonts w:asciiTheme="majorHAnsi" w:hAnsiTheme="majorHAnsi"/>
          <w:sz w:val="24"/>
          <w:szCs w:val="24"/>
        </w:rPr>
        <w:t>€</w:t>
      </w:r>
      <w:r w:rsidR="00187753" w:rsidRPr="001E14E6">
        <w:rPr>
          <w:rFonts w:asciiTheme="majorHAnsi" w:hAnsiTheme="majorHAnsi"/>
          <w:sz w:val="24"/>
          <w:szCs w:val="24"/>
        </w:rPr>
        <w:t xml:space="preserve"> budú použité  do 31.3.2020 na krytie prevádzkových nákladov. K spôsobu použitia prostriedkov zo školského stravovania nebolo prijaté rozhodnutie.</w:t>
      </w:r>
    </w:p>
    <w:p w:rsidR="00017F30" w:rsidRPr="00EF38B1" w:rsidRDefault="00017F30" w:rsidP="00DC7047">
      <w:pPr>
        <w:jc w:val="center"/>
        <w:rPr>
          <w:rFonts w:asciiTheme="majorHAnsi" w:hAnsiTheme="majorHAnsi"/>
          <w:b/>
          <w:sz w:val="24"/>
          <w:szCs w:val="24"/>
        </w:rPr>
      </w:pPr>
    </w:p>
    <w:p w:rsidR="00017F30" w:rsidRPr="00EF38B1" w:rsidRDefault="00017F30" w:rsidP="00DC7047">
      <w:pPr>
        <w:jc w:val="center"/>
        <w:rPr>
          <w:rFonts w:asciiTheme="majorHAnsi" w:hAnsiTheme="majorHAnsi"/>
          <w:b/>
          <w:sz w:val="24"/>
          <w:szCs w:val="24"/>
        </w:rPr>
      </w:pP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Čl. VIII</w:t>
      </w:r>
    </w:p>
    <w:p w:rsidR="00DC7047" w:rsidRPr="00EF38B1" w:rsidRDefault="00DC7047" w:rsidP="006007BE">
      <w:pPr>
        <w:ind w:right="567"/>
        <w:jc w:val="center"/>
        <w:rPr>
          <w:rFonts w:asciiTheme="majorHAnsi" w:hAnsiTheme="majorHAnsi"/>
          <w:b/>
          <w:sz w:val="24"/>
          <w:szCs w:val="24"/>
        </w:rPr>
      </w:pPr>
      <w:r w:rsidRPr="00EF38B1">
        <w:rPr>
          <w:rFonts w:asciiTheme="majorHAnsi" w:hAnsiTheme="majorHAnsi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C7047" w:rsidRPr="00EF38B1" w:rsidRDefault="00DC7047" w:rsidP="00DC7047">
      <w:pPr>
        <w:jc w:val="center"/>
        <w:rPr>
          <w:rFonts w:asciiTheme="majorHAnsi" w:hAnsiTheme="majorHAnsi"/>
          <w:b/>
          <w:sz w:val="24"/>
          <w:szCs w:val="24"/>
        </w:rPr>
      </w:pPr>
    </w:p>
    <w:p w:rsidR="00DC7047" w:rsidRPr="00EF38B1" w:rsidRDefault="00DC7047" w:rsidP="006007BE">
      <w:pPr>
        <w:ind w:right="567"/>
        <w:jc w:val="both"/>
        <w:rPr>
          <w:rFonts w:asciiTheme="majorHAnsi" w:hAnsiTheme="majorHAnsi"/>
          <w:sz w:val="24"/>
          <w:szCs w:val="24"/>
        </w:rPr>
      </w:pPr>
      <w:r w:rsidRPr="00EF38B1">
        <w:rPr>
          <w:rFonts w:asciiTheme="majorHAnsi" w:hAnsiTheme="majorHAnsi"/>
          <w:sz w:val="24"/>
          <w:szCs w:val="24"/>
        </w:rPr>
        <w:t xml:space="preserve">Po 31. decembri </w:t>
      </w:r>
      <w:r w:rsidRPr="00EF38B1">
        <w:rPr>
          <w:rFonts w:asciiTheme="majorHAnsi" w:hAnsiTheme="majorHAnsi"/>
          <w:iCs/>
          <w:sz w:val="24"/>
          <w:szCs w:val="24"/>
        </w:rPr>
        <w:t>201</w:t>
      </w:r>
      <w:r w:rsidR="00187753" w:rsidRPr="00EF38B1">
        <w:rPr>
          <w:rFonts w:asciiTheme="majorHAnsi" w:hAnsiTheme="majorHAnsi"/>
          <w:iCs/>
          <w:sz w:val="24"/>
          <w:szCs w:val="24"/>
        </w:rPr>
        <w:t>9</w:t>
      </w:r>
      <w:r w:rsidRPr="00EF38B1">
        <w:rPr>
          <w:rFonts w:asciiTheme="majorHAnsi" w:hAnsiTheme="majorHAnsi"/>
          <w:sz w:val="24"/>
          <w:szCs w:val="24"/>
        </w:rPr>
        <w:t xml:space="preserve"> nenastali také udalosti, ktoré by si vyžadovali zverejnenie alebo vykázanie v účtovnej závierke za rok 201</w:t>
      </w:r>
      <w:r w:rsidR="00187753" w:rsidRPr="00EF38B1">
        <w:rPr>
          <w:rFonts w:asciiTheme="majorHAnsi" w:hAnsiTheme="majorHAnsi"/>
          <w:sz w:val="24"/>
          <w:szCs w:val="24"/>
        </w:rPr>
        <w:t>9</w:t>
      </w:r>
      <w:r w:rsidRPr="00EF38B1">
        <w:rPr>
          <w:rFonts w:asciiTheme="majorHAnsi" w:hAnsiTheme="majorHAnsi"/>
          <w:sz w:val="24"/>
          <w:szCs w:val="24"/>
        </w:rPr>
        <w:t>.</w:t>
      </w:r>
    </w:p>
    <w:sectPr w:rsidR="00DC7047" w:rsidRPr="00EF38B1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063" w:rsidRDefault="00765063">
      <w:r>
        <w:separator/>
      </w:r>
    </w:p>
  </w:endnote>
  <w:endnote w:type="continuationSeparator" w:id="0">
    <w:p w:rsidR="00765063" w:rsidRDefault="0076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Default="00FB7B4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758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7584" w:rsidRDefault="003A758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Default="00FB7B4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A758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14E6">
      <w:rPr>
        <w:rStyle w:val="slostrany"/>
        <w:noProof/>
      </w:rPr>
      <w:t>1</w:t>
    </w:r>
    <w:r>
      <w:rPr>
        <w:rStyle w:val="slostrany"/>
      </w:rPr>
      <w:fldChar w:fldCharType="end"/>
    </w:r>
  </w:p>
  <w:p w:rsidR="003A7584" w:rsidRDefault="003A7584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Default="003A758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063" w:rsidRDefault="00765063">
      <w:r>
        <w:separator/>
      </w:r>
    </w:p>
  </w:footnote>
  <w:footnote w:type="continuationSeparator" w:id="0">
    <w:p w:rsidR="00765063" w:rsidRDefault="00765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Default="003A758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Pr="0065096D" w:rsidRDefault="003A758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Domaňovce 30</w:t>
    </w:r>
  </w:p>
  <w:p w:rsidR="003A7584" w:rsidRDefault="003A758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584" w:rsidRDefault="003A758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72EDC"/>
    <w:multiLevelType w:val="hybridMultilevel"/>
    <w:tmpl w:val="D95899D6"/>
    <w:lvl w:ilvl="0" w:tplc="37C02C2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C7E6B"/>
    <w:multiLevelType w:val="hybridMultilevel"/>
    <w:tmpl w:val="A418C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>
    <w:nsid w:val="6D3D0A9B"/>
    <w:multiLevelType w:val="hybridMultilevel"/>
    <w:tmpl w:val="0CE8A636"/>
    <w:lvl w:ilvl="0" w:tplc="11B80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4"/>
  </w:num>
  <w:num w:numId="3">
    <w:abstractNumId w:val="3"/>
  </w:num>
  <w:num w:numId="4">
    <w:abstractNumId w:val="12"/>
  </w:num>
  <w:num w:numId="5">
    <w:abstractNumId w:val="16"/>
  </w:num>
  <w:num w:numId="6">
    <w:abstractNumId w:val="17"/>
  </w:num>
  <w:num w:numId="7">
    <w:abstractNumId w:val="21"/>
  </w:num>
  <w:num w:numId="8">
    <w:abstractNumId w:val="11"/>
  </w:num>
  <w:num w:numId="9">
    <w:abstractNumId w:val="1"/>
  </w:num>
  <w:num w:numId="10">
    <w:abstractNumId w:val="18"/>
  </w:num>
  <w:num w:numId="11">
    <w:abstractNumId w:val="27"/>
  </w:num>
  <w:num w:numId="12">
    <w:abstractNumId w:val="8"/>
  </w:num>
  <w:num w:numId="13">
    <w:abstractNumId w:val="2"/>
  </w:num>
  <w:num w:numId="14">
    <w:abstractNumId w:val="24"/>
  </w:num>
  <w:num w:numId="15">
    <w:abstractNumId w:val="6"/>
  </w:num>
  <w:num w:numId="16">
    <w:abstractNumId w:val="1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5"/>
  </w:num>
  <w:num w:numId="34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17F30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14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C5F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5C9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753"/>
    <w:rsid w:val="001926E4"/>
    <w:rsid w:val="00193097"/>
    <w:rsid w:val="0019515D"/>
    <w:rsid w:val="00196462"/>
    <w:rsid w:val="00197AF1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B47"/>
    <w:rsid w:val="001C320F"/>
    <w:rsid w:val="001C390A"/>
    <w:rsid w:val="001C4685"/>
    <w:rsid w:val="001C4D65"/>
    <w:rsid w:val="001C4DCE"/>
    <w:rsid w:val="001C50BD"/>
    <w:rsid w:val="001C559E"/>
    <w:rsid w:val="001C6631"/>
    <w:rsid w:val="001C6998"/>
    <w:rsid w:val="001C79AA"/>
    <w:rsid w:val="001D07BF"/>
    <w:rsid w:val="001D1872"/>
    <w:rsid w:val="001D2B1B"/>
    <w:rsid w:val="001D3E99"/>
    <w:rsid w:val="001D4A65"/>
    <w:rsid w:val="001D727A"/>
    <w:rsid w:val="001E00AA"/>
    <w:rsid w:val="001E14CB"/>
    <w:rsid w:val="001E14E6"/>
    <w:rsid w:val="001E1F25"/>
    <w:rsid w:val="001E2C2A"/>
    <w:rsid w:val="001E5157"/>
    <w:rsid w:val="001E7012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95C"/>
    <w:rsid w:val="00207A4A"/>
    <w:rsid w:val="00210B3B"/>
    <w:rsid w:val="00213389"/>
    <w:rsid w:val="0021378C"/>
    <w:rsid w:val="0021472E"/>
    <w:rsid w:val="00214AC5"/>
    <w:rsid w:val="002155E7"/>
    <w:rsid w:val="002158B8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7C89"/>
    <w:rsid w:val="00240E80"/>
    <w:rsid w:val="00240F6A"/>
    <w:rsid w:val="00243201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32B"/>
    <w:rsid w:val="00267A10"/>
    <w:rsid w:val="002716E5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FD6"/>
    <w:rsid w:val="002C1116"/>
    <w:rsid w:val="002C14AD"/>
    <w:rsid w:val="002C1BE8"/>
    <w:rsid w:val="002C331F"/>
    <w:rsid w:val="002C4214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0C98"/>
    <w:rsid w:val="002F1D1F"/>
    <w:rsid w:val="002F5B6E"/>
    <w:rsid w:val="002F6C41"/>
    <w:rsid w:val="002F70CF"/>
    <w:rsid w:val="00300E71"/>
    <w:rsid w:val="00302073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4C7"/>
    <w:rsid w:val="0032456A"/>
    <w:rsid w:val="00324CBD"/>
    <w:rsid w:val="00325302"/>
    <w:rsid w:val="003255A0"/>
    <w:rsid w:val="00325EFC"/>
    <w:rsid w:val="00326123"/>
    <w:rsid w:val="00326482"/>
    <w:rsid w:val="00326A87"/>
    <w:rsid w:val="00326E54"/>
    <w:rsid w:val="00327799"/>
    <w:rsid w:val="003301C3"/>
    <w:rsid w:val="00331319"/>
    <w:rsid w:val="00333130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A6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4788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8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3D9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73A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DAB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927"/>
    <w:rsid w:val="00483B4D"/>
    <w:rsid w:val="00483B85"/>
    <w:rsid w:val="00484E67"/>
    <w:rsid w:val="00485169"/>
    <w:rsid w:val="004857E5"/>
    <w:rsid w:val="00485A53"/>
    <w:rsid w:val="0048713D"/>
    <w:rsid w:val="004875F5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18F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4DFB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F37"/>
    <w:rsid w:val="004D6D03"/>
    <w:rsid w:val="004D6E0A"/>
    <w:rsid w:val="004E0B35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4FC"/>
    <w:rsid w:val="00546686"/>
    <w:rsid w:val="00546B86"/>
    <w:rsid w:val="005475CD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A1D"/>
    <w:rsid w:val="005B5BFF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C7EFA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BE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573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D2A"/>
    <w:rsid w:val="00664FF1"/>
    <w:rsid w:val="0066713A"/>
    <w:rsid w:val="00670C0C"/>
    <w:rsid w:val="00670CC6"/>
    <w:rsid w:val="00671BD2"/>
    <w:rsid w:val="00671CCE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6DFB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AE8"/>
    <w:rsid w:val="006C165A"/>
    <w:rsid w:val="006C5A09"/>
    <w:rsid w:val="006C5D9D"/>
    <w:rsid w:val="006C6888"/>
    <w:rsid w:val="006C7022"/>
    <w:rsid w:val="006C7995"/>
    <w:rsid w:val="006D06E8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4CD"/>
    <w:rsid w:val="006E7A9C"/>
    <w:rsid w:val="006F19A3"/>
    <w:rsid w:val="006F1AF0"/>
    <w:rsid w:val="006F2A77"/>
    <w:rsid w:val="006F311B"/>
    <w:rsid w:val="006F4019"/>
    <w:rsid w:val="006F4D30"/>
    <w:rsid w:val="006F6428"/>
    <w:rsid w:val="006F7D27"/>
    <w:rsid w:val="006F7F34"/>
    <w:rsid w:val="007033C9"/>
    <w:rsid w:val="007044B8"/>
    <w:rsid w:val="00704560"/>
    <w:rsid w:val="00705580"/>
    <w:rsid w:val="0070633E"/>
    <w:rsid w:val="00706C3D"/>
    <w:rsid w:val="007101AF"/>
    <w:rsid w:val="00710961"/>
    <w:rsid w:val="00713E0A"/>
    <w:rsid w:val="0071429A"/>
    <w:rsid w:val="00714DF9"/>
    <w:rsid w:val="007150F2"/>
    <w:rsid w:val="007151BF"/>
    <w:rsid w:val="0071585D"/>
    <w:rsid w:val="00716254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E9F"/>
    <w:rsid w:val="007600DC"/>
    <w:rsid w:val="0076024E"/>
    <w:rsid w:val="007602FE"/>
    <w:rsid w:val="00760897"/>
    <w:rsid w:val="00760D71"/>
    <w:rsid w:val="00761610"/>
    <w:rsid w:val="0076235B"/>
    <w:rsid w:val="00765063"/>
    <w:rsid w:val="00765E81"/>
    <w:rsid w:val="0076654E"/>
    <w:rsid w:val="00766641"/>
    <w:rsid w:val="00766D69"/>
    <w:rsid w:val="007700E3"/>
    <w:rsid w:val="00771507"/>
    <w:rsid w:val="0077227C"/>
    <w:rsid w:val="0077250F"/>
    <w:rsid w:val="007725FD"/>
    <w:rsid w:val="0077285F"/>
    <w:rsid w:val="00774437"/>
    <w:rsid w:val="0078180B"/>
    <w:rsid w:val="00781C29"/>
    <w:rsid w:val="00782306"/>
    <w:rsid w:val="00782C83"/>
    <w:rsid w:val="00783B4F"/>
    <w:rsid w:val="007849FD"/>
    <w:rsid w:val="00786963"/>
    <w:rsid w:val="0078786F"/>
    <w:rsid w:val="00791249"/>
    <w:rsid w:val="007916CC"/>
    <w:rsid w:val="00791959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5486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37E"/>
    <w:rsid w:val="007F6959"/>
    <w:rsid w:val="007F704A"/>
    <w:rsid w:val="007F7D11"/>
    <w:rsid w:val="007F7F29"/>
    <w:rsid w:val="00800BBC"/>
    <w:rsid w:val="00800E51"/>
    <w:rsid w:val="008012D0"/>
    <w:rsid w:val="00801973"/>
    <w:rsid w:val="00801B37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B1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F3F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B7AD2"/>
    <w:rsid w:val="008C0409"/>
    <w:rsid w:val="008C1430"/>
    <w:rsid w:val="008C2726"/>
    <w:rsid w:val="008C3829"/>
    <w:rsid w:val="008C50AD"/>
    <w:rsid w:val="008C5B46"/>
    <w:rsid w:val="008C5CC7"/>
    <w:rsid w:val="008C6D9E"/>
    <w:rsid w:val="008C7379"/>
    <w:rsid w:val="008C761A"/>
    <w:rsid w:val="008C7CD8"/>
    <w:rsid w:val="008D0E2C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5C5E"/>
    <w:rsid w:val="008E7EBE"/>
    <w:rsid w:val="008F0816"/>
    <w:rsid w:val="008F22C4"/>
    <w:rsid w:val="008F268F"/>
    <w:rsid w:val="008F2D3D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5E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9C2"/>
    <w:rsid w:val="00966CFF"/>
    <w:rsid w:val="0097004C"/>
    <w:rsid w:val="00970DD0"/>
    <w:rsid w:val="0097520C"/>
    <w:rsid w:val="0097578A"/>
    <w:rsid w:val="00976318"/>
    <w:rsid w:val="00976B8C"/>
    <w:rsid w:val="00976EFB"/>
    <w:rsid w:val="009809A2"/>
    <w:rsid w:val="00980AB2"/>
    <w:rsid w:val="00980E0B"/>
    <w:rsid w:val="00982BA8"/>
    <w:rsid w:val="00982BEC"/>
    <w:rsid w:val="009836BC"/>
    <w:rsid w:val="00983EA9"/>
    <w:rsid w:val="00985024"/>
    <w:rsid w:val="009877DD"/>
    <w:rsid w:val="00990D55"/>
    <w:rsid w:val="00991256"/>
    <w:rsid w:val="00992FB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182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1DC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5A5F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19F"/>
    <w:rsid w:val="00A24297"/>
    <w:rsid w:val="00A24735"/>
    <w:rsid w:val="00A266CE"/>
    <w:rsid w:val="00A3017D"/>
    <w:rsid w:val="00A303D3"/>
    <w:rsid w:val="00A3298B"/>
    <w:rsid w:val="00A32AF4"/>
    <w:rsid w:val="00A32C6E"/>
    <w:rsid w:val="00A340AA"/>
    <w:rsid w:val="00A346FF"/>
    <w:rsid w:val="00A348A0"/>
    <w:rsid w:val="00A35AF8"/>
    <w:rsid w:val="00A36B32"/>
    <w:rsid w:val="00A36D89"/>
    <w:rsid w:val="00A403F3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196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37A"/>
    <w:rsid w:val="00AB796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344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6DF1"/>
    <w:rsid w:val="00B1735F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861"/>
    <w:rsid w:val="00B91EC6"/>
    <w:rsid w:val="00B925F1"/>
    <w:rsid w:val="00B93628"/>
    <w:rsid w:val="00BA0250"/>
    <w:rsid w:val="00BA05E0"/>
    <w:rsid w:val="00BA14C2"/>
    <w:rsid w:val="00BA158A"/>
    <w:rsid w:val="00BA1694"/>
    <w:rsid w:val="00BA1C41"/>
    <w:rsid w:val="00BA1C99"/>
    <w:rsid w:val="00BA39AE"/>
    <w:rsid w:val="00BA49DA"/>
    <w:rsid w:val="00BA5690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1028"/>
    <w:rsid w:val="00BC4925"/>
    <w:rsid w:val="00BC4F1F"/>
    <w:rsid w:val="00BC5DEA"/>
    <w:rsid w:val="00BD2364"/>
    <w:rsid w:val="00BD23CD"/>
    <w:rsid w:val="00BD5184"/>
    <w:rsid w:val="00BD55EC"/>
    <w:rsid w:val="00BD71C6"/>
    <w:rsid w:val="00BE109D"/>
    <w:rsid w:val="00BE1B53"/>
    <w:rsid w:val="00BE22B8"/>
    <w:rsid w:val="00BE43F3"/>
    <w:rsid w:val="00BE64EF"/>
    <w:rsid w:val="00BE6925"/>
    <w:rsid w:val="00BF269B"/>
    <w:rsid w:val="00BF2DFA"/>
    <w:rsid w:val="00BF36DA"/>
    <w:rsid w:val="00BF476D"/>
    <w:rsid w:val="00BF47E7"/>
    <w:rsid w:val="00BF71F6"/>
    <w:rsid w:val="00BF7730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BC4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DCB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0BD"/>
    <w:rsid w:val="00CA2ABD"/>
    <w:rsid w:val="00CA526F"/>
    <w:rsid w:val="00CA5280"/>
    <w:rsid w:val="00CA5304"/>
    <w:rsid w:val="00CA5A50"/>
    <w:rsid w:val="00CB038D"/>
    <w:rsid w:val="00CB15AD"/>
    <w:rsid w:val="00CB233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6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92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748"/>
    <w:rsid w:val="00D47786"/>
    <w:rsid w:val="00D47E1F"/>
    <w:rsid w:val="00D50785"/>
    <w:rsid w:val="00D513DB"/>
    <w:rsid w:val="00D51C8D"/>
    <w:rsid w:val="00D5238E"/>
    <w:rsid w:val="00D54E80"/>
    <w:rsid w:val="00D57780"/>
    <w:rsid w:val="00D57F88"/>
    <w:rsid w:val="00D60465"/>
    <w:rsid w:val="00D6313A"/>
    <w:rsid w:val="00D644DA"/>
    <w:rsid w:val="00D6547B"/>
    <w:rsid w:val="00D65892"/>
    <w:rsid w:val="00D65F31"/>
    <w:rsid w:val="00D660E7"/>
    <w:rsid w:val="00D709AF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12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047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117"/>
    <w:rsid w:val="00DE43C2"/>
    <w:rsid w:val="00DE4ADF"/>
    <w:rsid w:val="00DE4CD0"/>
    <w:rsid w:val="00DE5B42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5CC6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398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BF7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7BF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68C3"/>
    <w:rsid w:val="00E7794A"/>
    <w:rsid w:val="00E77EC2"/>
    <w:rsid w:val="00E82664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1FD3"/>
    <w:rsid w:val="00ED2346"/>
    <w:rsid w:val="00ED2587"/>
    <w:rsid w:val="00ED2994"/>
    <w:rsid w:val="00ED2C25"/>
    <w:rsid w:val="00ED7105"/>
    <w:rsid w:val="00ED7995"/>
    <w:rsid w:val="00EE0EAF"/>
    <w:rsid w:val="00EE59F5"/>
    <w:rsid w:val="00EE738A"/>
    <w:rsid w:val="00EE7690"/>
    <w:rsid w:val="00EF28D6"/>
    <w:rsid w:val="00EF2C4A"/>
    <w:rsid w:val="00EF314E"/>
    <w:rsid w:val="00EF38B1"/>
    <w:rsid w:val="00EF3ED0"/>
    <w:rsid w:val="00EF543D"/>
    <w:rsid w:val="00EF5452"/>
    <w:rsid w:val="00EF59A7"/>
    <w:rsid w:val="00EF755D"/>
    <w:rsid w:val="00F01D1E"/>
    <w:rsid w:val="00F02D2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059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047"/>
    <w:rsid w:val="00F70494"/>
    <w:rsid w:val="00F709F7"/>
    <w:rsid w:val="00F70AC2"/>
    <w:rsid w:val="00F715E9"/>
    <w:rsid w:val="00F71862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51D0"/>
    <w:rsid w:val="00FA6036"/>
    <w:rsid w:val="00FB1152"/>
    <w:rsid w:val="00FB24A0"/>
    <w:rsid w:val="00FB259E"/>
    <w:rsid w:val="00FB44D9"/>
    <w:rsid w:val="00FB4F88"/>
    <w:rsid w:val="00FB77BB"/>
    <w:rsid w:val="00FB7B49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6664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05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B606-C439-4551-9579-DDB301A7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2248</Words>
  <Characters>12816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</Company>
  <LinksUpToDate>false</LinksUpToDate>
  <CharactersWithSpaces>15034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ntb1</cp:lastModifiedBy>
  <cp:revision>8</cp:revision>
  <cp:lastPrinted>2015-01-04T09:45:00Z</cp:lastPrinted>
  <dcterms:created xsi:type="dcterms:W3CDTF">2020-03-23T12:34:00Z</dcterms:created>
  <dcterms:modified xsi:type="dcterms:W3CDTF">2020-03-23T13:57:00Z</dcterms:modified>
</cp:coreProperties>
</file>