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0C7EEC" w:rsidRDefault="001D0C7D" w:rsidP="00B50225">
      <w:pPr>
        <w:pStyle w:val="Nadpis1"/>
        <w:tabs>
          <w:tab w:val="num" w:pos="360"/>
        </w:tabs>
        <w:spacing w:after="60"/>
        <w:ind w:left="360"/>
        <w:rPr>
          <w:szCs w:val="18"/>
        </w:rPr>
      </w:pPr>
      <w:bookmarkStart w:id="0" w:name="_Toc530739894"/>
      <w:bookmarkStart w:id="1" w:name="_GoBack"/>
      <w:bookmarkEnd w:id="1"/>
      <w:r w:rsidRPr="000C7EEC">
        <w:rPr>
          <w:szCs w:val="18"/>
        </w:rPr>
        <w:t>VŠEOBECNÉ INFORMÁCIE</w:t>
      </w:r>
      <w:bookmarkEnd w:id="0"/>
    </w:p>
    <w:p w:rsidR="004D3B4A" w:rsidRDefault="004D3B4A" w:rsidP="004D3B4A">
      <w:pPr>
        <w:pStyle w:val="Zkladntext"/>
        <w:rPr>
          <w:szCs w:val="18"/>
        </w:rPr>
      </w:pPr>
    </w:p>
    <w:p w:rsidR="00395BA3" w:rsidRPr="000C7EEC" w:rsidRDefault="00395BA3" w:rsidP="004D3B4A">
      <w:pPr>
        <w:pStyle w:val="Zkladntext"/>
        <w:rPr>
          <w:szCs w:val="18"/>
        </w:rPr>
      </w:pPr>
    </w:p>
    <w:p w:rsidR="001D0C7D" w:rsidRPr="000C7EEC" w:rsidRDefault="001D0C7D" w:rsidP="004D3B4A">
      <w:pPr>
        <w:pStyle w:val="Nadpis2"/>
        <w:numPr>
          <w:ilvl w:val="0"/>
          <w:numId w:val="2"/>
        </w:numPr>
        <w:rPr>
          <w:szCs w:val="18"/>
        </w:rPr>
      </w:pPr>
      <w:r w:rsidRPr="000C7EEC">
        <w:rPr>
          <w:szCs w:val="18"/>
        </w:rPr>
        <w:t>Obchodné meno a sídlo spoločnosti:</w:t>
      </w:r>
    </w:p>
    <w:p w:rsidR="001D0C7D" w:rsidRPr="000C7EEC" w:rsidRDefault="001D0C7D" w:rsidP="00A31BBB">
      <w:pPr>
        <w:rPr>
          <w:sz w:val="18"/>
          <w:szCs w:val="18"/>
        </w:rPr>
      </w:pPr>
    </w:p>
    <w:p w:rsidR="001D0C7D" w:rsidRPr="000C7EEC" w:rsidRDefault="005B56E1" w:rsidP="001D0C7D">
      <w:pPr>
        <w:pStyle w:val="Zkladntext"/>
        <w:rPr>
          <w:szCs w:val="18"/>
        </w:rPr>
      </w:pPr>
      <w:r w:rsidRPr="000C7EEC">
        <w:rPr>
          <w:szCs w:val="18"/>
        </w:rPr>
        <w:t xml:space="preserve">MEDITRADE spol. s r. o. </w:t>
      </w:r>
    </w:p>
    <w:p w:rsidR="001D0C7D" w:rsidRPr="000C7EEC" w:rsidRDefault="005B56E1" w:rsidP="001D0C7D">
      <w:pPr>
        <w:pStyle w:val="Zkladntext"/>
        <w:rPr>
          <w:szCs w:val="18"/>
        </w:rPr>
      </w:pPr>
      <w:r w:rsidRPr="000C7EEC">
        <w:rPr>
          <w:szCs w:val="18"/>
        </w:rPr>
        <w:t>Levočská 1</w:t>
      </w:r>
    </w:p>
    <w:p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rsidR="001D0C7D" w:rsidRPr="000C7EEC" w:rsidRDefault="001D0C7D" w:rsidP="00A31BBB">
      <w:pPr>
        <w:pStyle w:val="Nadpis2"/>
        <w:ind w:left="360"/>
        <w:rPr>
          <w:szCs w:val="18"/>
        </w:rPr>
      </w:pPr>
    </w:p>
    <w:p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w:t>
      </w:r>
      <w:proofErr w:type="spellStart"/>
      <w:r w:rsidRPr="000C7EEC">
        <w:rPr>
          <w:szCs w:val="18"/>
        </w:rPr>
        <w:t>Sro</w:t>
      </w:r>
      <w:proofErr w:type="spellEnd"/>
      <w:r w:rsidRPr="000C7EEC">
        <w:rPr>
          <w:szCs w:val="18"/>
        </w:rPr>
        <w:t xml:space="preserve">, vložka  868/B). </w:t>
      </w:r>
    </w:p>
    <w:p w:rsidR="004D3B4A" w:rsidRPr="000C7EEC" w:rsidRDefault="004D3B4A" w:rsidP="004D3B4A">
      <w:pPr>
        <w:rPr>
          <w:sz w:val="18"/>
          <w:szCs w:val="18"/>
        </w:rPr>
      </w:pPr>
    </w:p>
    <w:p w:rsidR="004D3B4A" w:rsidRPr="000C7EEC" w:rsidRDefault="004D3B4A" w:rsidP="00A31BBB">
      <w:pPr>
        <w:pStyle w:val="Nadpis2"/>
        <w:ind w:firstLine="426"/>
        <w:rPr>
          <w:szCs w:val="18"/>
        </w:rPr>
      </w:pPr>
      <w:bookmarkStart w:id="2" w:name="_Toc530739896"/>
      <w:r w:rsidRPr="000C7EEC">
        <w:rPr>
          <w:szCs w:val="18"/>
        </w:rPr>
        <w:t>Hlavnými činnosťami Spoločnosti sú:</w:t>
      </w:r>
      <w:bookmarkEnd w:id="2"/>
    </w:p>
    <w:p w:rsidR="005B56E1" w:rsidRPr="000C7EEC" w:rsidRDefault="005B56E1" w:rsidP="005B56E1">
      <w:pPr>
        <w:pStyle w:val="Zkladntext"/>
        <w:rPr>
          <w:szCs w:val="18"/>
        </w:rPr>
      </w:pPr>
      <w:r w:rsidRPr="000C7EEC">
        <w:rPr>
          <w:szCs w:val="18"/>
        </w:rPr>
        <w:t>-</w:t>
      </w:r>
      <w:r w:rsidRPr="000C7EEC">
        <w:rPr>
          <w:szCs w:val="18"/>
        </w:rPr>
        <w:tab/>
        <w:t xml:space="preserve">sprostredkovanie leasingu a </w:t>
      </w:r>
      <w:proofErr w:type="spellStart"/>
      <w:r w:rsidRPr="000C7EEC">
        <w:rPr>
          <w:szCs w:val="18"/>
        </w:rPr>
        <w:t>dealerská</w:t>
      </w:r>
      <w:proofErr w:type="spellEnd"/>
      <w:r w:rsidRPr="000C7EEC">
        <w:rPr>
          <w:szCs w:val="18"/>
        </w:rPr>
        <w:t xml:space="preserve"> činnosť najmä pre zdravotníctvo, školstvo, vedu a výskum,</w:t>
      </w:r>
    </w:p>
    <w:p w:rsidR="005B56E1" w:rsidRPr="000C7EEC" w:rsidRDefault="005B56E1" w:rsidP="005B56E1">
      <w:pPr>
        <w:pStyle w:val="Zkladntext"/>
        <w:rPr>
          <w:szCs w:val="18"/>
        </w:rPr>
      </w:pPr>
      <w:r w:rsidRPr="000C7EEC">
        <w:rPr>
          <w:szCs w:val="18"/>
        </w:rPr>
        <w:t>-</w:t>
      </w:r>
      <w:r w:rsidRPr="000C7EEC">
        <w:rPr>
          <w:szCs w:val="18"/>
        </w:rPr>
        <w:tab/>
        <w:t>obchodná činnosť,</w:t>
      </w:r>
    </w:p>
    <w:p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rsidR="005B56E1" w:rsidRPr="000C7EEC" w:rsidRDefault="005B56E1" w:rsidP="00751A93">
      <w:pPr>
        <w:pStyle w:val="Zkladntext"/>
        <w:ind w:left="0"/>
        <w:rPr>
          <w:szCs w:val="18"/>
        </w:rPr>
      </w:pPr>
    </w:p>
    <w:p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rsidR="00D07F5A" w:rsidRPr="000C7EEC" w:rsidRDefault="00D07F5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Údaje o neobmedzenom ručení</w:t>
      </w:r>
    </w:p>
    <w:p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rsidR="0020722A" w:rsidRPr="000C7EEC" w:rsidRDefault="0020722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Dátum schválenia účtovnej závierky za predchádzajúce účtovné obdobie</w:t>
      </w:r>
    </w:p>
    <w:p w:rsidR="00F00EB3" w:rsidRPr="000C7EEC" w:rsidRDefault="0020722A" w:rsidP="0020722A">
      <w:pPr>
        <w:pStyle w:val="Zkladntext"/>
        <w:ind w:hanging="426"/>
        <w:rPr>
          <w:szCs w:val="18"/>
        </w:rPr>
      </w:pPr>
      <w:r w:rsidRPr="000C7EEC">
        <w:rPr>
          <w:szCs w:val="18"/>
        </w:rPr>
        <w:tab/>
        <w:t>Účtovná závierka Spoločnosti k 31. decembru 201</w:t>
      </w:r>
      <w:r w:rsidR="008916A3">
        <w:rPr>
          <w:szCs w:val="18"/>
        </w:rPr>
        <w:t>8</w:t>
      </w:r>
      <w:r w:rsidRPr="000C7EEC">
        <w:rPr>
          <w:szCs w:val="18"/>
        </w:rPr>
        <w:t xml:space="preserve">, za predchádzajúce účtovné obdobie, bola schválená valným </w:t>
      </w:r>
      <w:r w:rsidRPr="00CC1CDF">
        <w:rPr>
          <w:szCs w:val="18"/>
        </w:rPr>
        <w:t xml:space="preserve">zhromaždením Spoločnosti </w:t>
      </w:r>
      <w:r w:rsidR="005351CF" w:rsidRPr="009079F4">
        <w:rPr>
          <w:szCs w:val="18"/>
        </w:rPr>
        <w:t>2</w:t>
      </w:r>
      <w:r w:rsidR="009079F4" w:rsidRPr="009079F4">
        <w:rPr>
          <w:szCs w:val="18"/>
        </w:rPr>
        <w:t>9</w:t>
      </w:r>
      <w:r w:rsidR="005351CF" w:rsidRPr="009079F4">
        <w:rPr>
          <w:szCs w:val="18"/>
        </w:rPr>
        <w:t>.</w:t>
      </w:r>
      <w:r w:rsidR="008916A3" w:rsidRPr="009079F4">
        <w:rPr>
          <w:szCs w:val="18"/>
        </w:rPr>
        <w:t>3.2019</w:t>
      </w:r>
      <w:r w:rsidR="005351CF" w:rsidRPr="009079F4">
        <w:rPr>
          <w:szCs w:val="18"/>
        </w:rPr>
        <w:t>.</w:t>
      </w:r>
    </w:p>
    <w:p w:rsidR="0020722A" w:rsidRPr="000C7EEC" w:rsidRDefault="0020722A" w:rsidP="0020722A">
      <w:pPr>
        <w:pStyle w:val="Zkladntext"/>
        <w:ind w:hanging="426"/>
        <w:rPr>
          <w:szCs w:val="18"/>
        </w:rPr>
      </w:pPr>
    </w:p>
    <w:p w:rsidR="0020722A" w:rsidRPr="000C7EEC" w:rsidRDefault="0020722A" w:rsidP="0020722A">
      <w:pPr>
        <w:pStyle w:val="Nadpis2"/>
        <w:numPr>
          <w:ilvl w:val="0"/>
          <w:numId w:val="2"/>
        </w:numPr>
        <w:rPr>
          <w:szCs w:val="18"/>
        </w:rPr>
      </w:pPr>
      <w:r w:rsidRPr="000C7EEC">
        <w:rPr>
          <w:szCs w:val="18"/>
        </w:rPr>
        <w:t>Právny dôvod na zostavenie účtovnej závierky</w:t>
      </w:r>
    </w:p>
    <w:p w:rsidR="0020722A" w:rsidRPr="000C7EEC" w:rsidRDefault="0020722A" w:rsidP="0020722A">
      <w:pPr>
        <w:pStyle w:val="Zkladntext"/>
        <w:ind w:hanging="426"/>
        <w:rPr>
          <w:szCs w:val="18"/>
        </w:rPr>
      </w:pPr>
      <w:r w:rsidRPr="000C7EEC">
        <w:rPr>
          <w:szCs w:val="18"/>
        </w:rPr>
        <w:tab/>
        <w:t>Účtovná závierka Spoločnosti k 31. decembru 201</w:t>
      </w:r>
      <w:r w:rsidR="008916A3">
        <w:rPr>
          <w:szCs w:val="18"/>
        </w:rPr>
        <w:t>9</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EE4E5B">
        <w:rPr>
          <w:szCs w:val="18"/>
        </w:rPr>
        <w:t>tovné obdobie od 1. januára 201</w:t>
      </w:r>
      <w:r w:rsidR="008916A3">
        <w:rPr>
          <w:szCs w:val="18"/>
        </w:rPr>
        <w:t>9</w:t>
      </w:r>
      <w:r w:rsidRPr="000C7EEC">
        <w:rPr>
          <w:szCs w:val="18"/>
        </w:rPr>
        <w:t xml:space="preserve"> do 31</w:t>
      </w:r>
      <w:r w:rsidR="0018792B" w:rsidRPr="000C7EEC">
        <w:rPr>
          <w:szCs w:val="18"/>
        </w:rPr>
        <w:t>. </w:t>
      </w:r>
      <w:r w:rsidRPr="000C7EEC">
        <w:rPr>
          <w:szCs w:val="18"/>
        </w:rPr>
        <w:t>decembra 201</w:t>
      </w:r>
      <w:r w:rsidR="008916A3">
        <w:rPr>
          <w:szCs w:val="18"/>
        </w:rPr>
        <w:t>9</w:t>
      </w:r>
      <w:r w:rsidRPr="000C7EEC">
        <w:rPr>
          <w:szCs w:val="18"/>
        </w:rPr>
        <w:t>.</w:t>
      </w:r>
    </w:p>
    <w:p w:rsidR="00BA76A6" w:rsidRPr="000C7EEC" w:rsidRDefault="00BA76A6" w:rsidP="0020722A">
      <w:pPr>
        <w:pStyle w:val="Zkladntext"/>
        <w:ind w:hanging="426"/>
        <w:rPr>
          <w:szCs w:val="18"/>
        </w:rPr>
      </w:pPr>
    </w:p>
    <w:p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rsidR="0020722A" w:rsidRPr="000C7EEC" w:rsidRDefault="0020722A" w:rsidP="0020722A">
      <w:pPr>
        <w:pStyle w:val="Zkladntext"/>
        <w:ind w:hanging="426"/>
        <w:rPr>
          <w:szCs w:val="18"/>
        </w:rPr>
      </w:pPr>
    </w:p>
    <w:p w:rsidR="007A69A8" w:rsidRPr="000C7EEC" w:rsidRDefault="005B41C1" w:rsidP="00751A93">
      <w:pPr>
        <w:pStyle w:val="Nadpis2"/>
        <w:numPr>
          <w:ilvl w:val="0"/>
          <w:numId w:val="2"/>
        </w:numPr>
        <w:rPr>
          <w:szCs w:val="18"/>
        </w:rPr>
      </w:pPr>
      <w:r w:rsidRPr="000C7EEC">
        <w:rPr>
          <w:szCs w:val="18"/>
        </w:rPr>
        <w:t xml:space="preserve">Informácie o skupine </w:t>
      </w:r>
    </w:p>
    <w:p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3068D1" w:rsidRPr="000C7EEC" w:rsidRDefault="003068D1" w:rsidP="00327755">
      <w:pPr>
        <w:pStyle w:val="Zkladntext"/>
        <w:ind w:hanging="426"/>
        <w:rPr>
          <w:szCs w:val="18"/>
        </w:rPr>
      </w:pPr>
    </w:p>
    <w:p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3" w:name="_MON_1500299198"/>
    <w:bookmarkEnd w:id="3"/>
    <w:p w:rsidR="00BF547B" w:rsidRDefault="006E460D" w:rsidP="0019035B">
      <w:pPr>
        <w:pStyle w:val="Zkladntext"/>
        <w:rPr>
          <w:szCs w:val="18"/>
        </w:rPr>
      </w:pPr>
      <w:r w:rsidRPr="000C7EEC">
        <w:rPr>
          <w:szCs w:val="18"/>
        </w:rPr>
        <w:object w:dxaOrig="8723" w:dyaOrig="1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79.5pt" o:ole="">
            <v:imagedata r:id="rId13" o:title=""/>
          </v:shape>
          <o:OLEObject Type="Embed" ProgID="Excel.Sheet.12" ShapeID="_x0000_i1025" DrawAspect="Content" ObjectID="_1647167623" r:id="rId14"/>
        </w:object>
      </w:r>
    </w:p>
    <w:p w:rsidR="0018504F" w:rsidRPr="0019035B" w:rsidRDefault="0018504F" w:rsidP="0019035B">
      <w:pPr>
        <w:pStyle w:val="Zkladntext"/>
        <w:rPr>
          <w:szCs w:val="18"/>
        </w:rPr>
      </w:pPr>
    </w:p>
    <w:p w:rsidR="004D3B4A" w:rsidRPr="009C0156" w:rsidRDefault="005F5D4F" w:rsidP="004D3B4A">
      <w:pPr>
        <w:pStyle w:val="Nadpis2"/>
        <w:numPr>
          <w:ilvl w:val="0"/>
          <w:numId w:val="2"/>
        </w:numPr>
        <w:rPr>
          <w:szCs w:val="18"/>
        </w:rPr>
      </w:pPr>
      <w:r w:rsidRPr="009C0156">
        <w:rPr>
          <w:szCs w:val="18"/>
        </w:rPr>
        <w:t>P</w:t>
      </w:r>
      <w:r w:rsidR="004D3B4A" w:rsidRPr="009C0156">
        <w:rPr>
          <w:szCs w:val="18"/>
        </w:rPr>
        <w:t xml:space="preserve">očet zamestnancov </w:t>
      </w:r>
    </w:p>
    <w:p w:rsidR="00EF04C0" w:rsidRDefault="00EF04C0" w:rsidP="0019035B">
      <w:pPr>
        <w:pStyle w:val="Zkladntext"/>
        <w:rPr>
          <w:szCs w:val="18"/>
        </w:rPr>
      </w:pPr>
      <w:r w:rsidRPr="00172F43">
        <w:rPr>
          <w:szCs w:val="18"/>
        </w:rPr>
        <w:t>Priemerný prepočítaný počet zamestnancov Spoločnosti v účtovnom období 201</w:t>
      </w:r>
      <w:r w:rsidR="008916A3" w:rsidRPr="00172F43">
        <w:rPr>
          <w:szCs w:val="18"/>
        </w:rPr>
        <w:t>9</w:t>
      </w:r>
      <w:r w:rsidRPr="00172F43">
        <w:rPr>
          <w:szCs w:val="18"/>
        </w:rPr>
        <w:t xml:space="preserve"> bol</w:t>
      </w:r>
      <w:r w:rsidR="00172F43" w:rsidRPr="00172F43">
        <w:rPr>
          <w:szCs w:val="18"/>
        </w:rPr>
        <w:t xml:space="preserve"> 39,8</w:t>
      </w:r>
      <w:r w:rsidRPr="00172F43">
        <w:rPr>
          <w:szCs w:val="18"/>
        </w:rPr>
        <w:t xml:space="preserve"> (v účtovnom období 201</w:t>
      </w:r>
      <w:r w:rsidR="008916A3" w:rsidRPr="00172F43">
        <w:rPr>
          <w:szCs w:val="18"/>
        </w:rPr>
        <w:t>8</w:t>
      </w:r>
      <w:r w:rsidRPr="00172F43">
        <w:rPr>
          <w:szCs w:val="18"/>
        </w:rPr>
        <w:t xml:space="preserve"> bol </w:t>
      </w:r>
      <w:r w:rsidR="008A787F" w:rsidRPr="00172F43">
        <w:rPr>
          <w:szCs w:val="18"/>
        </w:rPr>
        <w:t>3</w:t>
      </w:r>
      <w:r w:rsidR="008916A3" w:rsidRPr="00172F43">
        <w:rPr>
          <w:szCs w:val="18"/>
        </w:rPr>
        <w:t>8,5</w:t>
      </w:r>
      <w:r w:rsidRPr="00172F43">
        <w:rPr>
          <w:szCs w:val="18"/>
        </w:rPr>
        <w:t>).</w:t>
      </w:r>
    </w:p>
    <w:p w:rsidR="006E460D" w:rsidRPr="000C7EEC" w:rsidRDefault="006E460D" w:rsidP="0019035B">
      <w:pPr>
        <w:pStyle w:val="Zkladntext"/>
        <w:rPr>
          <w:szCs w:val="18"/>
        </w:rPr>
      </w:pPr>
    </w:p>
    <w:p w:rsidR="00EF04C0" w:rsidRDefault="00EF04C0" w:rsidP="00A31BBB">
      <w:pPr>
        <w:pStyle w:val="Zkladntext"/>
        <w:rPr>
          <w:szCs w:val="18"/>
        </w:rPr>
      </w:pPr>
      <w:r w:rsidRPr="00172F43">
        <w:rPr>
          <w:szCs w:val="18"/>
        </w:rPr>
        <w:t>Počet zamestnancov k 31. decembru 201</w:t>
      </w:r>
      <w:r w:rsidR="008916A3" w:rsidRPr="00172F43">
        <w:rPr>
          <w:szCs w:val="18"/>
        </w:rPr>
        <w:t>9</w:t>
      </w:r>
      <w:r w:rsidRPr="00172F43">
        <w:rPr>
          <w:szCs w:val="18"/>
        </w:rPr>
        <w:t xml:space="preserve"> bol</w:t>
      </w:r>
      <w:r w:rsidR="00172F43" w:rsidRPr="00172F43">
        <w:rPr>
          <w:szCs w:val="18"/>
        </w:rPr>
        <w:t xml:space="preserve"> 39</w:t>
      </w:r>
      <w:r w:rsidR="00F559DB" w:rsidRPr="00172F43">
        <w:rPr>
          <w:szCs w:val="18"/>
        </w:rPr>
        <w:t>,</w:t>
      </w:r>
      <w:r w:rsidRPr="00172F43">
        <w:rPr>
          <w:szCs w:val="18"/>
        </w:rPr>
        <w:t xml:space="preserve"> z toho </w:t>
      </w:r>
      <w:r w:rsidR="00172F43" w:rsidRPr="00172F43">
        <w:rPr>
          <w:szCs w:val="18"/>
        </w:rPr>
        <w:t xml:space="preserve">8 </w:t>
      </w:r>
      <w:r w:rsidRPr="00172F43">
        <w:rPr>
          <w:szCs w:val="18"/>
        </w:rPr>
        <w:t>vedúcich zamestnancov (k 31. decembru 201</w:t>
      </w:r>
      <w:r w:rsidR="008916A3" w:rsidRPr="00172F43">
        <w:rPr>
          <w:szCs w:val="18"/>
        </w:rPr>
        <w:t>8</w:t>
      </w:r>
      <w:r w:rsidRPr="00172F43">
        <w:rPr>
          <w:szCs w:val="18"/>
        </w:rPr>
        <w:t xml:space="preserve"> to bolo </w:t>
      </w:r>
      <w:r w:rsidR="008916A3" w:rsidRPr="00172F43">
        <w:rPr>
          <w:szCs w:val="18"/>
        </w:rPr>
        <w:t>43</w:t>
      </w:r>
      <w:r w:rsidR="009C0156" w:rsidRPr="00172F43">
        <w:rPr>
          <w:szCs w:val="18"/>
        </w:rPr>
        <w:t xml:space="preserve"> zamestnancov, z toho </w:t>
      </w:r>
      <w:r w:rsidR="008916A3" w:rsidRPr="00172F43">
        <w:rPr>
          <w:szCs w:val="18"/>
        </w:rPr>
        <w:t>7</w:t>
      </w:r>
      <w:r w:rsidRPr="00172F43">
        <w:rPr>
          <w:szCs w:val="18"/>
        </w:rPr>
        <w:t xml:space="preserve"> vedúcich zamestnanco</w:t>
      </w:r>
      <w:r w:rsidR="00F559DB" w:rsidRPr="00172F43">
        <w:rPr>
          <w:szCs w:val="18"/>
        </w:rPr>
        <w:t>v</w:t>
      </w:r>
      <w:r w:rsidRPr="00172F43">
        <w:rPr>
          <w:szCs w:val="18"/>
        </w:rPr>
        <w:t>).</w:t>
      </w:r>
    </w:p>
    <w:p w:rsidR="0019035B" w:rsidRPr="000C7EEC" w:rsidRDefault="0019035B" w:rsidP="00A31BBB">
      <w:pPr>
        <w:pStyle w:val="Zkladntext"/>
        <w:rPr>
          <w:szCs w:val="18"/>
        </w:rPr>
      </w:pPr>
    </w:p>
    <w:p w:rsidR="00152DFF" w:rsidRPr="00A34925" w:rsidRDefault="00152DFF" w:rsidP="00152DFF">
      <w:pPr>
        <w:pStyle w:val="Nadpis2"/>
        <w:numPr>
          <w:ilvl w:val="0"/>
          <w:numId w:val="2"/>
        </w:numPr>
        <w:rPr>
          <w:szCs w:val="18"/>
        </w:rPr>
      </w:pPr>
      <w:r w:rsidRPr="00A34925">
        <w:rPr>
          <w:szCs w:val="18"/>
        </w:rPr>
        <w:lastRenderedPageBreak/>
        <w:t>Zverejnenie účtovnej závierky za predchádzajúce účtovné obdobie</w:t>
      </w:r>
    </w:p>
    <w:p w:rsidR="00152DFF" w:rsidRPr="000C7EEC" w:rsidRDefault="00152DFF">
      <w:pPr>
        <w:pStyle w:val="Zkladntext"/>
        <w:rPr>
          <w:szCs w:val="18"/>
        </w:rPr>
      </w:pPr>
      <w:r w:rsidRPr="000C7EEC">
        <w:rPr>
          <w:szCs w:val="18"/>
        </w:rPr>
        <w:t>Účtovná závierka Spoločnosti k 31. decembru 201</w:t>
      </w:r>
      <w:r w:rsidR="008916A3">
        <w:rPr>
          <w:szCs w:val="18"/>
        </w:rPr>
        <w:t>8</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8916A3">
        <w:rPr>
          <w:szCs w:val="18"/>
        </w:rPr>
        <w:t>8</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9079F4">
        <w:rPr>
          <w:szCs w:val="18"/>
        </w:rPr>
        <w:t>03.09.2019.</w:t>
      </w:r>
      <w:r w:rsidR="009232E8" w:rsidRPr="000C7EEC">
        <w:rPr>
          <w:szCs w:val="18"/>
        </w:rPr>
        <w:t xml:space="preserve"> </w:t>
      </w:r>
    </w:p>
    <w:p w:rsidR="004D3B4A" w:rsidRPr="000C7EEC" w:rsidRDefault="004D3B4A" w:rsidP="004D3B4A">
      <w:pPr>
        <w:pStyle w:val="Zkladntext"/>
        <w:rPr>
          <w:szCs w:val="18"/>
        </w:rPr>
      </w:pPr>
      <w:bookmarkStart w:id="4" w:name="OLE_LINK13"/>
      <w:bookmarkStart w:id="5" w:name="OLE_LINK14"/>
    </w:p>
    <w:p w:rsidR="004D3B4A" w:rsidRPr="000C7EEC" w:rsidRDefault="004D3B4A" w:rsidP="004D3B4A">
      <w:pPr>
        <w:pStyle w:val="Nadpis2"/>
        <w:numPr>
          <w:ilvl w:val="0"/>
          <w:numId w:val="2"/>
        </w:numPr>
        <w:rPr>
          <w:szCs w:val="18"/>
        </w:rPr>
      </w:pPr>
      <w:r w:rsidRPr="000C7EEC">
        <w:rPr>
          <w:szCs w:val="18"/>
        </w:rPr>
        <w:t>Schválenie audítora</w:t>
      </w:r>
    </w:p>
    <w:p w:rsidR="004D3B4A" w:rsidRDefault="004D3B4A" w:rsidP="004D3B4A">
      <w:pPr>
        <w:pStyle w:val="Zkladntext"/>
        <w:rPr>
          <w:szCs w:val="18"/>
        </w:rPr>
      </w:pPr>
      <w:r w:rsidRPr="000C7EEC">
        <w:rPr>
          <w:szCs w:val="18"/>
        </w:rPr>
        <w:t xml:space="preserve">Valné </w:t>
      </w:r>
      <w:r w:rsidRPr="0093080F">
        <w:rPr>
          <w:szCs w:val="18"/>
        </w:rPr>
        <w:t xml:space="preserve">zhromaždenie </w:t>
      </w:r>
      <w:r w:rsidR="005351CF" w:rsidRPr="0093080F">
        <w:rPr>
          <w:szCs w:val="18"/>
        </w:rPr>
        <w:t>2</w:t>
      </w:r>
      <w:r w:rsidR="008730BF" w:rsidRPr="0093080F">
        <w:rPr>
          <w:szCs w:val="18"/>
        </w:rPr>
        <w:t>9</w:t>
      </w:r>
      <w:r w:rsidRPr="0093080F">
        <w:rPr>
          <w:szCs w:val="18"/>
        </w:rPr>
        <w:t xml:space="preserve">. </w:t>
      </w:r>
      <w:r w:rsidR="00A1568D" w:rsidRPr="0093080F">
        <w:rPr>
          <w:szCs w:val="18"/>
        </w:rPr>
        <w:t>marca</w:t>
      </w:r>
      <w:r w:rsidRPr="0093080F">
        <w:rPr>
          <w:szCs w:val="18"/>
        </w:rPr>
        <w:t xml:space="preserve"> </w:t>
      </w:r>
      <w:r w:rsidR="00C4486C" w:rsidRPr="0093080F">
        <w:rPr>
          <w:szCs w:val="18"/>
        </w:rPr>
        <w:t>201</w:t>
      </w:r>
      <w:r w:rsidR="008730BF" w:rsidRPr="0093080F">
        <w:rPr>
          <w:szCs w:val="18"/>
        </w:rPr>
        <w:t>9</w:t>
      </w:r>
      <w:r w:rsidRPr="0093080F">
        <w:rPr>
          <w:szCs w:val="18"/>
        </w:rPr>
        <w:t xml:space="preserve"> schválilo spoločnosť </w:t>
      </w:r>
      <w:r w:rsidR="00941BCA" w:rsidRPr="0093080F">
        <w:rPr>
          <w:szCs w:val="18"/>
        </w:rPr>
        <w:t>EKOV</w:t>
      </w:r>
      <w:r w:rsidR="006856BD" w:rsidRPr="0093080F">
        <w:rPr>
          <w:szCs w:val="18"/>
        </w:rPr>
        <w:t>I</w:t>
      </w:r>
      <w:r w:rsidR="00941BCA" w:rsidRPr="0093080F">
        <w:rPr>
          <w:szCs w:val="18"/>
        </w:rPr>
        <w:t>PA</w:t>
      </w:r>
      <w:r w:rsidR="00941BCA" w:rsidRPr="000C7EEC">
        <w:rPr>
          <w:szCs w:val="18"/>
        </w:rPr>
        <w:t xml:space="preserve"> s.r.o. </w:t>
      </w:r>
      <w:r w:rsidRPr="000C7EEC">
        <w:rPr>
          <w:szCs w:val="18"/>
        </w:rPr>
        <w:t xml:space="preserve">ako audítora na overenie účtovnej závierky za účtovné obdobie od 1. januára </w:t>
      </w:r>
      <w:r w:rsidR="00C4486C" w:rsidRPr="000C7EEC">
        <w:rPr>
          <w:szCs w:val="18"/>
        </w:rPr>
        <w:t>201</w:t>
      </w:r>
      <w:r w:rsidR="008916A3">
        <w:rPr>
          <w:szCs w:val="18"/>
        </w:rPr>
        <w:t>9</w:t>
      </w:r>
      <w:r w:rsidRPr="000C7EEC">
        <w:rPr>
          <w:szCs w:val="18"/>
        </w:rPr>
        <w:t xml:space="preserve"> do 31. decembra </w:t>
      </w:r>
      <w:r w:rsidR="00C4486C" w:rsidRPr="000C7EEC">
        <w:rPr>
          <w:szCs w:val="18"/>
        </w:rPr>
        <w:t>201</w:t>
      </w:r>
      <w:r w:rsidR="008916A3">
        <w:rPr>
          <w:szCs w:val="18"/>
        </w:rPr>
        <w:t>9</w:t>
      </w:r>
      <w:r w:rsidR="009232E8" w:rsidRPr="000C7EEC">
        <w:rPr>
          <w:szCs w:val="18"/>
        </w:rPr>
        <w:t xml:space="preserve">. </w:t>
      </w:r>
    </w:p>
    <w:p w:rsidR="00A0483F" w:rsidRDefault="00A0483F" w:rsidP="004D3B4A">
      <w:pPr>
        <w:pStyle w:val="Zkladntext"/>
        <w:rPr>
          <w:szCs w:val="18"/>
        </w:rPr>
      </w:pPr>
    </w:p>
    <w:p w:rsidR="00A0483F" w:rsidRPr="000C7EEC" w:rsidRDefault="00A0483F" w:rsidP="004D3B4A">
      <w:pPr>
        <w:pStyle w:val="Zkladntext"/>
        <w:rPr>
          <w:szCs w:val="18"/>
        </w:rPr>
      </w:pPr>
    </w:p>
    <w:bookmarkEnd w:id="4"/>
    <w:bookmarkEnd w:id="5"/>
    <w:p w:rsidR="004D3B4A" w:rsidRPr="000C7EEC" w:rsidRDefault="004D3B4A" w:rsidP="004D3B4A">
      <w:pPr>
        <w:pStyle w:val="Zkladntext"/>
        <w:jc w:val="left"/>
        <w:rPr>
          <w:szCs w:val="18"/>
        </w:rPr>
      </w:pPr>
    </w:p>
    <w:p w:rsidR="004D3B4A" w:rsidRPr="000C7EEC" w:rsidRDefault="004D3B4A" w:rsidP="00B50225">
      <w:pPr>
        <w:pStyle w:val="Nadpis1"/>
        <w:tabs>
          <w:tab w:val="num" w:pos="360"/>
        </w:tabs>
        <w:ind w:left="360"/>
        <w:rPr>
          <w:szCs w:val="18"/>
        </w:rPr>
      </w:pPr>
      <w:bookmarkStart w:id="6" w:name="_Toc530739897"/>
      <w:r w:rsidRPr="000C7EEC">
        <w:rPr>
          <w:szCs w:val="18"/>
        </w:rPr>
        <w:t>Informácie o orgánoch účtovnej jednotky</w:t>
      </w:r>
      <w:bookmarkEnd w:id="6"/>
    </w:p>
    <w:p w:rsidR="00F00EB3" w:rsidRPr="000C7EEC" w:rsidRDefault="00F00EB3" w:rsidP="004D3B4A">
      <w:pPr>
        <w:pStyle w:val="Zkladntext"/>
        <w:rPr>
          <w:szCs w:val="18"/>
        </w:rPr>
      </w:pPr>
    </w:p>
    <w:p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rsidR="00A0483F" w:rsidRDefault="00A0483F" w:rsidP="004D3B4A">
      <w:pPr>
        <w:ind w:left="426"/>
        <w:rPr>
          <w:sz w:val="18"/>
          <w:szCs w:val="18"/>
        </w:rPr>
      </w:pPr>
    </w:p>
    <w:p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rsidR="00736771" w:rsidRPr="00A0483F" w:rsidRDefault="00736771" w:rsidP="00A0483F">
      <w:pPr>
        <w:pStyle w:val="Zkladntext"/>
        <w:rPr>
          <w:szCs w:val="18"/>
        </w:rPr>
      </w:pPr>
      <w:bookmarkStart w:id="7" w:name="_Toc530739898"/>
    </w:p>
    <w:p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7"/>
    </w:p>
    <w:p w:rsidR="00274C00" w:rsidRPr="000C7EEC" w:rsidRDefault="00274C00" w:rsidP="00274C00">
      <w:pPr>
        <w:pStyle w:val="Zkladntext"/>
        <w:rPr>
          <w:szCs w:val="18"/>
        </w:rPr>
      </w:pPr>
    </w:p>
    <w:bookmarkStart w:id="8" w:name="_MON_1508080632"/>
    <w:bookmarkEnd w:id="8"/>
    <w:p w:rsidR="00274C00" w:rsidRPr="000C7EEC" w:rsidRDefault="00941BCA" w:rsidP="00274C00">
      <w:pPr>
        <w:pStyle w:val="Zkladntext"/>
        <w:rPr>
          <w:szCs w:val="18"/>
        </w:rPr>
      </w:pPr>
      <w:r w:rsidRPr="000C7EEC">
        <w:rPr>
          <w:szCs w:val="18"/>
        </w:rPr>
        <w:object w:dxaOrig="8366" w:dyaOrig="2029">
          <v:shape id="_x0000_i1026" type="#_x0000_t75" style="width:6in;height:108.2pt" o:ole="">
            <v:imagedata r:id="rId15" o:title=""/>
          </v:shape>
          <o:OLEObject Type="Embed" ProgID="Excel.Sheet.12" ShapeID="_x0000_i1026" DrawAspect="Content" ObjectID="_1647167624" r:id="rId16"/>
        </w:object>
      </w:r>
    </w:p>
    <w:p w:rsidR="00274C00" w:rsidRPr="000C7EEC" w:rsidRDefault="00941BCA" w:rsidP="00274C00">
      <w:pPr>
        <w:pStyle w:val="Zkladntext"/>
        <w:rPr>
          <w:szCs w:val="18"/>
        </w:rPr>
      </w:pPr>
      <w:r w:rsidRPr="000C7EEC">
        <w:rPr>
          <w:szCs w:val="18"/>
        </w:rPr>
        <w:t>V priebehu roka 201</w:t>
      </w:r>
      <w:r w:rsidR="002E5A26">
        <w:rPr>
          <w:szCs w:val="18"/>
        </w:rPr>
        <w:t>9</w:t>
      </w:r>
      <w:r w:rsidRPr="000C7EEC">
        <w:rPr>
          <w:szCs w:val="18"/>
        </w:rPr>
        <w:t xml:space="preserve"> nedošlo k zmene spoločníkov.</w:t>
      </w:r>
    </w:p>
    <w:p w:rsidR="00274C00" w:rsidRPr="000C7EEC" w:rsidRDefault="00274C00" w:rsidP="00274C00">
      <w:pPr>
        <w:pStyle w:val="Zkladntext"/>
        <w:rPr>
          <w:szCs w:val="18"/>
        </w:rPr>
      </w:pPr>
    </w:p>
    <w:p w:rsidR="004D3B4A" w:rsidRDefault="004D3B4A" w:rsidP="004D3B4A">
      <w:pPr>
        <w:rPr>
          <w:sz w:val="18"/>
          <w:szCs w:val="18"/>
        </w:rPr>
      </w:pPr>
    </w:p>
    <w:p w:rsidR="00395BA3" w:rsidRPr="000C7EEC" w:rsidRDefault="00395BA3" w:rsidP="004D3B4A">
      <w:pPr>
        <w:rPr>
          <w:sz w:val="18"/>
          <w:szCs w:val="18"/>
        </w:rPr>
      </w:pPr>
    </w:p>
    <w:p w:rsidR="004D3B4A" w:rsidRPr="000C7EEC" w:rsidRDefault="004D3B4A" w:rsidP="009E0040">
      <w:pPr>
        <w:pStyle w:val="Nadpis1"/>
        <w:tabs>
          <w:tab w:val="num" w:pos="360"/>
        </w:tabs>
        <w:ind w:left="360"/>
        <w:rPr>
          <w:szCs w:val="18"/>
        </w:rPr>
      </w:pPr>
      <w:bookmarkStart w:id="9" w:name="_Toc530739899"/>
      <w:r w:rsidRPr="000C7EEC">
        <w:rPr>
          <w:szCs w:val="18"/>
        </w:rPr>
        <w:t>Informácie o</w:t>
      </w:r>
      <w:r w:rsidR="00C45F77" w:rsidRPr="000C7EEC">
        <w:rPr>
          <w:szCs w:val="18"/>
        </w:rPr>
        <w:t xml:space="preserve"> PRIJATÝCH POSTUPOCH </w:t>
      </w:r>
      <w:bookmarkEnd w:id="9"/>
    </w:p>
    <w:p w:rsidR="004D3B4A" w:rsidRPr="000C7EEC" w:rsidRDefault="004D3B4A" w:rsidP="00992FAC">
      <w:pPr>
        <w:pStyle w:val="Zkladntext"/>
        <w:ind w:left="786"/>
        <w:rPr>
          <w:szCs w:val="18"/>
        </w:rPr>
      </w:pPr>
    </w:p>
    <w:p w:rsidR="004D3B4A" w:rsidRPr="000C7EEC" w:rsidRDefault="004D3B4A" w:rsidP="00402CF3">
      <w:pPr>
        <w:pStyle w:val="Pismenka"/>
        <w:numPr>
          <w:ilvl w:val="0"/>
          <w:numId w:val="21"/>
        </w:numPr>
        <w:rPr>
          <w:szCs w:val="18"/>
        </w:rPr>
      </w:pPr>
      <w:r w:rsidRPr="000C7EEC">
        <w:rPr>
          <w:szCs w:val="18"/>
        </w:rPr>
        <w:t>Východiská pre zostavenie účtovnej závierky</w:t>
      </w:r>
    </w:p>
    <w:p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w:t>
      </w:r>
      <w:proofErr w:type="spellStart"/>
      <w:r w:rsidRPr="000C7EEC">
        <w:rPr>
          <w:szCs w:val="18"/>
        </w:rPr>
        <w:t>going</w:t>
      </w:r>
      <w:proofErr w:type="spellEnd"/>
      <w:r w:rsidRPr="000C7EEC">
        <w:rPr>
          <w:szCs w:val="18"/>
        </w:rPr>
        <w:t xml:space="preserve"> </w:t>
      </w:r>
      <w:proofErr w:type="spellStart"/>
      <w:r w:rsidRPr="000C7EEC">
        <w:rPr>
          <w:szCs w:val="18"/>
        </w:rPr>
        <w:t>concern</w:t>
      </w:r>
      <w:proofErr w:type="spellEnd"/>
      <w:r w:rsidRPr="000C7EEC">
        <w:rPr>
          <w:szCs w:val="18"/>
        </w:rPr>
        <w:t>).</w:t>
      </w:r>
    </w:p>
    <w:p w:rsidR="00751A93" w:rsidRPr="000C7EEC" w:rsidRDefault="00751A93" w:rsidP="00AE62D9">
      <w:pPr>
        <w:pStyle w:val="Zkladntext"/>
        <w:rPr>
          <w:szCs w:val="18"/>
        </w:rPr>
      </w:pPr>
    </w:p>
    <w:p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rsidR="00C32323" w:rsidRPr="000C7EEC" w:rsidRDefault="00C32323" w:rsidP="00BC7633">
      <w:pPr>
        <w:pStyle w:val="Zkladntext"/>
        <w:ind w:left="450"/>
        <w:rPr>
          <w:szCs w:val="18"/>
        </w:rPr>
      </w:pPr>
    </w:p>
    <w:p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rsidR="00ED157A" w:rsidRPr="000C7EEC" w:rsidRDefault="00ED157A" w:rsidP="00ED157A">
      <w:pPr>
        <w:pStyle w:val="Zkladntext"/>
        <w:rPr>
          <w:szCs w:val="18"/>
        </w:rPr>
      </w:pPr>
      <w:r w:rsidRPr="000C7EEC">
        <w:rPr>
          <w:szCs w:val="18"/>
        </w:rPr>
        <w:t>Spoločnosť uvádza všetky transakcie v súvahe.</w:t>
      </w:r>
    </w:p>
    <w:p w:rsidR="00ED157A" w:rsidRPr="000C7EEC" w:rsidRDefault="00ED157A" w:rsidP="00ED157A">
      <w:pPr>
        <w:pStyle w:val="Zkladntext"/>
        <w:rPr>
          <w:szCs w:val="18"/>
        </w:rPr>
      </w:pPr>
    </w:p>
    <w:p w:rsidR="008261CF" w:rsidRPr="000C7EEC" w:rsidRDefault="008261CF" w:rsidP="00402CF3">
      <w:pPr>
        <w:pStyle w:val="Pismenka"/>
        <w:numPr>
          <w:ilvl w:val="0"/>
          <w:numId w:val="21"/>
        </w:numPr>
        <w:rPr>
          <w:szCs w:val="18"/>
        </w:rPr>
      </w:pPr>
      <w:r w:rsidRPr="000C7EEC">
        <w:rPr>
          <w:szCs w:val="18"/>
        </w:rPr>
        <w:t>Použitie odhadov a úsudkov</w:t>
      </w:r>
    </w:p>
    <w:p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rsidR="008261CF" w:rsidRPr="000C7EEC" w:rsidRDefault="008261CF" w:rsidP="00A31BBB">
      <w:pPr>
        <w:pStyle w:val="Zkladntext"/>
        <w:ind w:left="450"/>
        <w:rPr>
          <w:szCs w:val="18"/>
        </w:rPr>
      </w:pPr>
    </w:p>
    <w:p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rsidR="00327755" w:rsidRPr="000C7EEC" w:rsidRDefault="00327755" w:rsidP="00A31BBB">
      <w:pPr>
        <w:pStyle w:val="Zkladntext"/>
        <w:ind w:left="450"/>
        <w:rPr>
          <w:szCs w:val="18"/>
        </w:rPr>
      </w:pPr>
    </w:p>
    <w:p w:rsidR="00D27FB1" w:rsidRPr="000C7EEC" w:rsidRDefault="00D27FB1" w:rsidP="00402CF3">
      <w:pPr>
        <w:pStyle w:val="Pismenka"/>
        <w:numPr>
          <w:ilvl w:val="0"/>
          <w:numId w:val="21"/>
        </w:numPr>
        <w:rPr>
          <w:szCs w:val="18"/>
        </w:rPr>
      </w:pPr>
      <w:r w:rsidRPr="000C7EEC">
        <w:rPr>
          <w:szCs w:val="18"/>
        </w:rPr>
        <w:t>Dlhodobý nehmotný majetok a dlhodobý hmotný majetok</w:t>
      </w:r>
    </w:p>
    <w:p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27FB1" w:rsidRPr="000C7EEC" w:rsidRDefault="00D27FB1" w:rsidP="00D27FB1">
      <w:pPr>
        <w:pStyle w:val="Zkladntext"/>
        <w:rPr>
          <w:szCs w:val="18"/>
        </w:rPr>
      </w:pPr>
      <w:r w:rsidRPr="000C7EEC">
        <w:rPr>
          <w:szCs w:val="18"/>
        </w:rPr>
        <w:tab/>
      </w:r>
    </w:p>
    <w:p w:rsidR="00D27FB1" w:rsidRPr="000C7EEC" w:rsidRDefault="00D27FB1" w:rsidP="00D27FB1">
      <w:pPr>
        <w:pStyle w:val="Zkladntext"/>
        <w:rPr>
          <w:szCs w:val="18"/>
        </w:rPr>
      </w:pPr>
      <w:r w:rsidRPr="000C7EEC">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rsidR="00D27FB1" w:rsidRPr="000C7EEC" w:rsidRDefault="00D27FB1" w:rsidP="00402CF3">
      <w:pPr>
        <w:pStyle w:val="Zkladntext"/>
        <w:numPr>
          <w:ilvl w:val="0"/>
          <w:numId w:val="27"/>
        </w:numPr>
        <w:rPr>
          <w:szCs w:val="18"/>
        </w:rPr>
      </w:pPr>
      <w:r w:rsidRPr="000C7EEC">
        <w:rPr>
          <w:szCs w:val="18"/>
        </w:rPr>
        <w:t>zámer jeho dokončenia, používania alebo predaja,</w:t>
      </w:r>
    </w:p>
    <w:p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10" w:name="_MON_1519548169"/>
    <w:bookmarkEnd w:id="10"/>
    <w:p w:rsidR="00D27FB1" w:rsidRPr="000C7EEC" w:rsidRDefault="008D65A5" w:rsidP="00D27FB1">
      <w:pPr>
        <w:pStyle w:val="Zkladntext"/>
        <w:rPr>
          <w:szCs w:val="18"/>
        </w:rPr>
      </w:pPr>
      <w:r w:rsidRPr="000C7EEC">
        <w:rPr>
          <w:szCs w:val="18"/>
        </w:rPr>
        <w:object w:dxaOrig="8284" w:dyaOrig="1955">
          <v:shape id="_x0000_i1027" type="#_x0000_t75" style="width:417.85pt;height:93.65pt" o:ole="">
            <v:imagedata r:id="rId17" o:title=""/>
          </v:shape>
          <o:OLEObject Type="Embed" ProgID="Excel.Sheet.12" ShapeID="_x0000_i1027" DrawAspect="Content" ObjectID="_1647167625" r:id="rId18"/>
        </w:object>
      </w:r>
    </w:p>
    <w:p w:rsidR="00F122A6" w:rsidRDefault="00F122A6" w:rsidP="00D27FB1">
      <w:pPr>
        <w:pStyle w:val="Zkladntext"/>
        <w:rPr>
          <w:szCs w:val="18"/>
        </w:rPr>
      </w:pP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11" w:name="_MON_1500299770"/>
    <w:bookmarkEnd w:id="11"/>
    <w:p w:rsidR="00D27FB1" w:rsidRPr="000C7EEC" w:rsidRDefault="00D27FB1" w:rsidP="00D27FB1">
      <w:pPr>
        <w:pStyle w:val="Zkladntext"/>
        <w:rPr>
          <w:szCs w:val="18"/>
        </w:rPr>
      </w:pPr>
      <w:r w:rsidRPr="000C7EEC">
        <w:rPr>
          <w:szCs w:val="18"/>
        </w:rPr>
        <w:object w:dxaOrig="8507" w:dyaOrig="2233">
          <v:shape id="_x0000_i1028" type="#_x0000_t75" style="width:425.35pt;height:115.3pt" o:ole="">
            <v:imagedata r:id="rId19" o:title=""/>
          </v:shape>
          <o:OLEObject Type="Embed" ProgID="Excel.Sheet.12" ShapeID="_x0000_i1028" DrawAspect="Content" ObjectID="_1647167626" r:id="rId20"/>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i/>
          <w:szCs w:val="18"/>
        </w:rPr>
      </w:pPr>
      <w:r w:rsidRPr="000C7EEC">
        <w:rPr>
          <w:b/>
          <w:i/>
          <w:szCs w:val="18"/>
        </w:rPr>
        <w:t>Posúdenie zníženia hodnoty majetku</w:t>
      </w:r>
    </w:p>
    <w:p w:rsidR="00D27FB1" w:rsidRPr="000C7EEC" w:rsidRDefault="00D27FB1" w:rsidP="00D27FB1">
      <w:pPr>
        <w:pStyle w:val="Zkladntext"/>
        <w:rPr>
          <w:i/>
          <w:szCs w:val="18"/>
        </w:rPr>
      </w:pPr>
    </w:p>
    <w:p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21367" w:rsidRPr="000C7EEC" w:rsidRDefault="00F21367" w:rsidP="00D27FB1">
      <w:pPr>
        <w:pStyle w:val="Zkladntext"/>
        <w:rPr>
          <w:i/>
          <w:szCs w:val="18"/>
        </w:rPr>
      </w:pPr>
    </w:p>
    <w:p w:rsidR="00D27FB1" w:rsidRPr="000C7EEC" w:rsidRDefault="00D27FB1" w:rsidP="00D27FB1">
      <w:pPr>
        <w:pStyle w:val="AccountingPolicy"/>
        <w:jc w:val="both"/>
        <w:rPr>
          <w:rFonts w:ascii="Arial" w:hAnsi="Arial" w:cs="Arial"/>
          <w:sz w:val="18"/>
          <w:szCs w:val="18"/>
          <w:lang w:val="sk-SK"/>
        </w:rPr>
      </w:pPr>
    </w:p>
    <w:p w:rsidR="00D27FB1" w:rsidRPr="000C7EEC" w:rsidRDefault="00D27FB1" w:rsidP="00D27FB1">
      <w:pPr>
        <w:pStyle w:val="Zkladntext"/>
        <w:rPr>
          <w:szCs w:val="18"/>
        </w:rPr>
      </w:pPr>
      <w:r w:rsidRPr="000C7EEC">
        <w:rPr>
          <w:szCs w:val="18"/>
        </w:rPr>
        <w:lastRenderedPageBreak/>
        <w:t xml:space="preserve">Faktory, ktoré sú považované za dôležité pri  posudzovaní zníženia hodnoty majetku sú: </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rsidR="00D27FB1" w:rsidRPr="000C7EEC" w:rsidRDefault="00D27FB1" w:rsidP="00402CF3">
      <w:pPr>
        <w:pStyle w:val="Zkladntext"/>
        <w:numPr>
          <w:ilvl w:val="0"/>
          <w:numId w:val="26"/>
        </w:numPr>
        <w:tabs>
          <w:tab w:val="clear" w:pos="340"/>
          <w:tab w:val="num" w:pos="766"/>
        </w:tabs>
        <w:ind w:left="766"/>
        <w:rPr>
          <w:szCs w:val="18"/>
        </w:rPr>
      </w:pPr>
      <w:proofErr w:type="spellStart"/>
      <w:r w:rsidRPr="000C7EEC">
        <w:rPr>
          <w:szCs w:val="18"/>
        </w:rPr>
        <w:t>zastaralosť</w:t>
      </w:r>
      <w:proofErr w:type="spellEnd"/>
      <w:r w:rsidRPr="000C7EEC">
        <w:rPr>
          <w:szCs w:val="18"/>
        </w:rPr>
        <w:t xml:space="preserve"> produktov.</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7FB1" w:rsidRPr="000C7EEC" w:rsidRDefault="00D27FB1" w:rsidP="00D27FB1">
      <w:pPr>
        <w:pStyle w:val="Zkladntext"/>
        <w:rPr>
          <w:szCs w:val="18"/>
        </w:rPr>
      </w:pPr>
    </w:p>
    <w:p w:rsidR="00D27FB1" w:rsidRPr="000C7EEC" w:rsidRDefault="00D27FB1" w:rsidP="00402CF3">
      <w:pPr>
        <w:pStyle w:val="Pismenka"/>
        <w:numPr>
          <w:ilvl w:val="0"/>
          <w:numId w:val="21"/>
        </w:numPr>
        <w:rPr>
          <w:szCs w:val="18"/>
        </w:rPr>
      </w:pPr>
      <w:r w:rsidRPr="000C7EEC">
        <w:rPr>
          <w:szCs w:val="18"/>
        </w:rPr>
        <w:t>Dlhodobý finančný majetok</w:t>
      </w:r>
    </w:p>
    <w:p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rsidR="00D27FB1" w:rsidRPr="000C7EEC" w:rsidRDefault="00D27FB1" w:rsidP="00D27FB1">
      <w:pPr>
        <w:pStyle w:val="Pismenka"/>
        <w:numPr>
          <w:ilvl w:val="0"/>
          <w:numId w:val="0"/>
        </w:numPr>
        <w:ind w:left="426"/>
        <w:rPr>
          <w:b w:val="0"/>
          <w:szCs w:val="18"/>
        </w:rPr>
      </w:pPr>
    </w:p>
    <w:p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rsidR="00F46C6C" w:rsidRPr="000C7EEC" w:rsidRDefault="00F46C6C">
      <w:pPr>
        <w:pStyle w:val="Zkladntext"/>
        <w:rPr>
          <w:szCs w:val="18"/>
        </w:rPr>
      </w:pPr>
    </w:p>
    <w:p w:rsidR="0071599A" w:rsidRPr="000C7EEC" w:rsidRDefault="0071599A" w:rsidP="00402CF3">
      <w:pPr>
        <w:pStyle w:val="Pismenka"/>
        <w:numPr>
          <w:ilvl w:val="0"/>
          <w:numId w:val="21"/>
        </w:numPr>
        <w:rPr>
          <w:szCs w:val="18"/>
        </w:rPr>
      </w:pPr>
      <w:r w:rsidRPr="000C7EEC">
        <w:rPr>
          <w:szCs w:val="18"/>
        </w:rPr>
        <w:t xml:space="preserve">Zásoby </w:t>
      </w:r>
    </w:p>
    <w:p w:rsidR="0071599A" w:rsidRPr="000C7EEC" w:rsidRDefault="0071599A" w:rsidP="0071599A">
      <w:pPr>
        <w:pStyle w:val="Zkladntext"/>
        <w:rPr>
          <w:szCs w:val="18"/>
        </w:rPr>
      </w:pPr>
      <w:r w:rsidRPr="000C7EEC">
        <w:rPr>
          <w:szCs w:val="18"/>
        </w:rPr>
        <w:t>Zásoby sa oceňujú obstarávacou cenou.</w:t>
      </w:r>
    </w:p>
    <w:p w:rsidR="0071599A" w:rsidRPr="000C7EEC" w:rsidRDefault="0071599A" w:rsidP="0071599A">
      <w:pPr>
        <w:pStyle w:val="Zkladntext"/>
        <w:rPr>
          <w:szCs w:val="18"/>
        </w:rPr>
      </w:pPr>
    </w:p>
    <w:p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rsidR="00801C2C" w:rsidRPr="000C7EEC" w:rsidRDefault="00801C2C" w:rsidP="00C42A3E">
      <w:pPr>
        <w:pStyle w:val="odstavec"/>
      </w:pPr>
    </w:p>
    <w:p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rsidR="00C612AB" w:rsidRPr="000C7EEC" w:rsidRDefault="00C612AB" w:rsidP="00C42A3E">
      <w:pPr>
        <w:pStyle w:val="odstavec"/>
      </w:pPr>
    </w:p>
    <w:p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proofErr w:type="spellStart"/>
      <w:r w:rsidR="00155499" w:rsidRPr="000C7EEC">
        <w:t>úverov</w:t>
      </w:r>
      <w:r w:rsidR="00210175" w:rsidRPr="000C7EEC">
        <w:t>a</w:t>
      </w:r>
      <w:proofErr w:type="spellEnd"/>
      <w:r w:rsidR="00210175" w:rsidRPr="000C7EEC">
        <w:t xml:space="preserve"> a z cudzích zdrojov</w:t>
      </w:r>
      <w:r w:rsidR="00155499" w:rsidRPr="000C7EEC">
        <w:t xml:space="preserve">. </w:t>
      </w:r>
    </w:p>
    <w:p w:rsidR="00ED1468" w:rsidRPr="000C7EEC" w:rsidRDefault="00ED1468" w:rsidP="00C42A3E">
      <w:pPr>
        <w:pStyle w:val="odstavec"/>
      </w:pPr>
    </w:p>
    <w:p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155499" w:rsidRPr="000C7EEC" w:rsidRDefault="00155499" w:rsidP="00C42A3E">
      <w:pPr>
        <w:pStyle w:val="odstavec"/>
      </w:pPr>
    </w:p>
    <w:p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rsidR="0071599A" w:rsidRPr="000C7EEC" w:rsidRDefault="0071599A" w:rsidP="0071599A">
      <w:pPr>
        <w:pStyle w:val="Zkladntext"/>
        <w:rPr>
          <w:szCs w:val="18"/>
        </w:rPr>
      </w:pPr>
    </w:p>
    <w:p w:rsidR="0071599A" w:rsidRPr="000C7EEC" w:rsidRDefault="0071599A" w:rsidP="0071599A">
      <w:pPr>
        <w:pStyle w:val="Zkladntext"/>
        <w:rPr>
          <w:szCs w:val="18"/>
        </w:rPr>
      </w:pPr>
      <w:r w:rsidRPr="000C7EEC">
        <w:rPr>
          <w:szCs w:val="18"/>
        </w:rPr>
        <w:t>Zníženie hodnoty zásob sa zohľadňuje vytvorením opravnej položky.</w:t>
      </w:r>
    </w:p>
    <w:p w:rsidR="0071599A" w:rsidRPr="000C7EEC" w:rsidRDefault="0071599A" w:rsidP="0071599A">
      <w:pPr>
        <w:pStyle w:val="Zkladntext"/>
        <w:rPr>
          <w:szCs w:val="18"/>
        </w:rPr>
      </w:pPr>
    </w:p>
    <w:p w:rsidR="0071599A" w:rsidRPr="000C7EEC" w:rsidRDefault="0071599A" w:rsidP="00402CF3">
      <w:pPr>
        <w:pStyle w:val="Pismenka"/>
        <w:numPr>
          <w:ilvl w:val="0"/>
          <w:numId w:val="21"/>
        </w:numPr>
        <w:rPr>
          <w:szCs w:val="18"/>
        </w:rPr>
      </w:pPr>
      <w:r w:rsidRPr="000C7EEC">
        <w:rPr>
          <w:szCs w:val="18"/>
        </w:rPr>
        <w:t>Zákazková výroba</w:t>
      </w:r>
    </w:p>
    <w:p w:rsidR="00210175" w:rsidRPr="000C7EEC" w:rsidRDefault="00210175" w:rsidP="00210175">
      <w:pPr>
        <w:pStyle w:val="Zkladntext"/>
        <w:rPr>
          <w:szCs w:val="18"/>
        </w:rPr>
      </w:pPr>
      <w:r w:rsidRPr="000C7EEC">
        <w:rPr>
          <w:szCs w:val="18"/>
        </w:rPr>
        <w:t>Zákazkovú výrobu spoločnosť neuskutočňuje.</w:t>
      </w:r>
    </w:p>
    <w:p w:rsidR="0071599A" w:rsidRPr="000C7EEC" w:rsidRDefault="0071599A" w:rsidP="0071599A">
      <w:pPr>
        <w:pStyle w:val="Pismenka"/>
        <w:numPr>
          <w:ilvl w:val="0"/>
          <w:numId w:val="0"/>
        </w:numPr>
        <w:rPr>
          <w:b w:val="0"/>
          <w:szCs w:val="18"/>
        </w:rPr>
      </w:pPr>
    </w:p>
    <w:p w:rsidR="0071599A" w:rsidRPr="000C7EEC" w:rsidRDefault="0071599A" w:rsidP="00402CF3">
      <w:pPr>
        <w:pStyle w:val="Pismenka"/>
        <w:numPr>
          <w:ilvl w:val="0"/>
          <w:numId w:val="21"/>
        </w:numPr>
        <w:rPr>
          <w:szCs w:val="18"/>
        </w:rPr>
      </w:pPr>
      <w:r w:rsidRPr="000C7EEC">
        <w:rPr>
          <w:szCs w:val="18"/>
        </w:rPr>
        <w:t>Zákazková výstavba nehnuteľnosti</w:t>
      </w:r>
    </w:p>
    <w:p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rsidR="0057747A" w:rsidRDefault="0057747A">
      <w:pPr>
        <w:pStyle w:val="Zkladntext"/>
        <w:rPr>
          <w:szCs w:val="18"/>
        </w:rPr>
      </w:pPr>
    </w:p>
    <w:p w:rsidR="00C42A3E" w:rsidRDefault="00C42A3E">
      <w:pPr>
        <w:pStyle w:val="Zkladntext"/>
        <w:rPr>
          <w:szCs w:val="18"/>
        </w:rPr>
      </w:pPr>
    </w:p>
    <w:p w:rsidR="00395BA3" w:rsidRDefault="00395BA3">
      <w:pPr>
        <w:pStyle w:val="Zkladntext"/>
        <w:rPr>
          <w:szCs w:val="18"/>
        </w:rPr>
      </w:pPr>
    </w:p>
    <w:p w:rsidR="0019035B" w:rsidRDefault="0019035B">
      <w:pPr>
        <w:pStyle w:val="Zkladntext"/>
        <w:rPr>
          <w:szCs w:val="18"/>
        </w:rPr>
      </w:pPr>
    </w:p>
    <w:p w:rsidR="00395BA3" w:rsidRDefault="00395BA3">
      <w:pPr>
        <w:pStyle w:val="Zkladntext"/>
        <w:rPr>
          <w:szCs w:val="18"/>
        </w:rPr>
      </w:pPr>
    </w:p>
    <w:p w:rsidR="00C42A3E" w:rsidRPr="000C7EEC" w:rsidRDefault="00C42A3E">
      <w:pPr>
        <w:pStyle w:val="Zkladntext"/>
        <w:rPr>
          <w:szCs w:val="18"/>
        </w:rPr>
      </w:pPr>
    </w:p>
    <w:p w:rsidR="0057747A" w:rsidRDefault="0057747A">
      <w:pPr>
        <w:pStyle w:val="Zkladntext"/>
        <w:rPr>
          <w:szCs w:val="18"/>
        </w:rPr>
      </w:pPr>
    </w:p>
    <w:p w:rsidR="007224BE" w:rsidRPr="000C7EEC" w:rsidRDefault="007224BE" w:rsidP="00402CF3">
      <w:pPr>
        <w:pStyle w:val="Pismenka"/>
        <w:numPr>
          <w:ilvl w:val="0"/>
          <w:numId w:val="21"/>
        </w:numPr>
        <w:rPr>
          <w:szCs w:val="18"/>
        </w:rPr>
      </w:pPr>
      <w:r w:rsidRPr="000C7EEC">
        <w:rPr>
          <w:szCs w:val="18"/>
        </w:rPr>
        <w:t>Pohľadávky</w:t>
      </w:r>
    </w:p>
    <w:p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0C7EEC" w:rsidRDefault="00BD0E9A" w:rsidP="007224BE">
      <w:pPr>
        <w:pStyle w:val="Zkladntext"/>
        <w:rPr>
          <w:szCs w:val="18"/>
        </w:rPr>
      </w:pPr>
    </w:p>
    <w:p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0C7EEC" w:rsidRDefault="003500E4" w:rsidP="0028408E">
      <w:pPr>
        <w:pStyle w:val="Zkladntext"/>
        <w:ind w:left="0"/>
        <w:rPr>
          <w:color w:val="FF0000"/>
          <w:szCs w:val="18"/>
        </w:rPr>
      </w:pPr>
    </w:p>
    <w:p w:rsidR="00F06652" w:rsidRPr="000C7EEC" w:rsidRDefault="00F06652" w:rsidP="00402CF3">
      <w:pPr>
        <w:pStyle w:val="Pismenka"/>
        <w:numPr>
          <w:ilvl w:val="0"/>
          <w:numId w:val="21"/>
        </w:numPr>
        <w:rPr>
          <w:szCs w:val="18"/>
        </w:rPr>
      </w:pPr>
      <w:r w:rsidRPr="000C7EEC">
        <w:rPr>
          <w:szCs w:val="18"/>
        </w:rPr>
        <w:t>Krátkodobý finančný majetok</w:t>
      </w:r>
    </w:p>
    <w:p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rsidR="00F42181" w:rsidRPr="000C7EEC" w:rsidRDefault="00F42181" w:rsidP="00C42A3E">
      <w:pPr>
        <w:pStyle w:val="odstavec"/>
      </w:pPr>
    </w:p>
    <w:p w:rsidR="00F42181" w:rsidRPr="000C7EEC" w:rsidRDefault="00F42181" w:rsidP="00402CF3">
      <w:pPr>
        <w:pStyle w:val="Pismenka"/>
        <w:numPr>
          <w:ilvl w:val="0"/>
          <w:numId w:val="21"/>
        </w:numPr>
        <w:rPr>
          <w:szCs w:val="18"/>
        </w:rPr>
      </w:pPr>
      <w:r w:rsidRPr="000C7EEC">
        <w:rPr>
          <w:szCs w:val="18"/>
        </w:rPr>
        <w:t>Vlastné akcie a vlastné obchodné podiely</w:t>
      </w:r>
    </w:p>
    <w:p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rsidR="00471807" w:rsidRPr="000C7EEC" w:rsidRDefault="00471807" w:rsidP="004D3B4A">
      <w:pPr>
        <w:pStyle w:val="Zkladntext"/>
        <w:rPr>
          <w:szCs w:val="18"/>
        </w:rPr>
      </w:pPr>
    </w:p>
    <w:p w:rsidR="004D3B4A" w:rsidRPr="000C7EEC" w:rsidRDefault="00F06652" w:rsidP="00402CF3">
      <w:pPr>
        <w:pStyle w:val="Pismenka"/>
        <w:numPr>
          <w:ilvl w:val="0"/>
          <w:numId w:val="21"/>
        </w:numPr>
        <w:rPr>
          <w:szCs w:val="18"/>
        </w:rPr>
      </w:pPr>
      <w:r w:rsidRPr="000C7EEC">
        <w:rPr>
          <w:szCs w:val="18"/>
        </w:rPr>
        <w:t>Finančné účty</w:t>
      </w:r>
    </w:p>
    <w:p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rsidR="00A46A96" w:rsidRPr="000C7EEC" w:rsidRDefault="00A46A96" w:rsidP="00C42A3E">
      <w:pPr>
        <w:pStyle w:val="odstavec"/>
      </w:pPr>
    </w:p>
    <w:p w:rsidR="00A46A96" w:rsidRPr="000C7EEC" w:rsidRDefault="00A46A96" w:rsidP="00402CF3">
      <w:pPr>
        <w:pStyle w:val="Pismenka"/>
        <w:numPr>
          <w:ilvl w:val="0"/>
          <w:numId w:val="21"/>
        </w:numPr>
        <w:rPr>
          <w:szCs w:val="18"/>
        </w:rPr>
      </w:pPr>
      <w:r w:rsidRPr="000C7EEC">
        <w:rPr>
          <w:szCs w:val="18"/>
        </w:rPr>
        <w:t>Emisné kvóty</w:t>
      </w:r>
    </w:p>
    <w:p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 xml:space="preserve">Nakúpené emisné kvóty sa oceňujú obstarávacou cenou. </w:t>
      </w:r>
    </w:p>
    <w:p w:rsidR="00716D90" w:rsidRPr="000C7EEC" w:rsidRDefault="00716D90" w:rsidP="00A46A96">
      <w:pPr>
        <w:pStyle w:val="Zkladntext"/>
        <w:rPr>
          <w:szCs w:val="18"/>
        </w:rPr>
      </w:pPr>
    </w:p>
    <w:p w:rsidR="00716D90" w:rsidRPr="000C7EEC" w:rsidRDefault="00716D90" w:rsidP="00A46A96">
      <w:pPr>
        <w:pStyle w:val="Zkladntext"/>
        <w:rPr>
          <w:szCs w:val="18"/>
        </w:rPr>
      </w:pPr>
      <w:r w:rsidRPr="000C7EEC">
        <w:rPr>
          <w:szCs w:val="18"/>
        </w:rPr>
        <w:t>Emisné kvóty Spoločnosť neeviduje.</w:t>
      </w:r>
    </w:p>
    <w:p w:rsidR="00A46A96" w:rsidRPr="000C7EEC" w:rsidRDefault="00A46A96" w:rsidP="00E663FC">
      <w:pPr>
        <w:pStyle w:val="Zkladntext"/>
        <w:rPr>
          <w:szCs w:val="18"/>
        </w:rPr>
      </w:pPr>
    </w:p>
    <w:p w:rsidR="004D3B4A" w:rsidRPr="000C7EEC" w:rsidRDefault="004D3B4A" w:rsidP="00402CF3">
      <w:pPr>
        <w:pStyle w:val="Pismenka"/>
        <w:numPr>
          <w:ilvl w:val="0"/>
          <w:numId w:val="21"/>
        </w:numPr>
        <w:rPr>
          <w:szCs w:val="18"/>
        </w:rPr>
      </w:pPr>
      <w:r w:rsidRPr="000C7EEC">
        <w:rPr>
          <w:szCs w:val="18"/>
        </w:rPr>
        <w:t>Náklady budúcich období a príjmy budúcich období</w:t>
      </w:r>
    </w:p>
    <w:p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rsidR="00471807" w:rsidRPr="000C7EEC" w:rsidRDefault="00471807" w:rsidP="004D3B4A">
      <w:pPr>
        <w:pStyle w:val="Zkladntext"/>
        <w:rPr>
          <w:szCs w:val="18"/>
        </w:rPr>
      </w:pPr>
    </w:p>
    <w:p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rsidR="00F50A27" w:rsidRPr="000C7EEC" w:rsidRDefault="00F50A27"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rsidR="00C46D68" w:rsidRPr="000C7EEC" w:rsidRDefault="00C46D68" w:rsidP="00D07F5A">
      <w:pPr>
        <w:pStyle w:val="Pismenka"/>
        <w:numPr>
          <w:ilvl w:val="0"/>
          <w:numId w:val="0"/>
        </w:numPr>
        <w:ind w:left="426"/>
        <w:rPr>
          <w:b w:val="0"/>
          <w:szCs w:val="18"/>
        </w:rPr>
      </w:pPr>
    </w:p>
    <w:p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rsidR="00C46D68" w:rsidRPr="000C7EEC" w:rsidRDefault="00C46D68"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rsidR="008211DA" w:rsidRPr="000C7EEC" w:rsidRDefault="008211DA" w:rsidP="00D07F5A">
      <w:pPr>
        <w:pStyle w:val="Pismenka"/>
        <w:numPr>
          <w:ilvl w:val="0"/>
          <w:numId w:val="0"/>
        </w:numPr>
        <w:ind w:left="426"/>
        <w:rPr>
          <w:b w:val="0"/>
          <w:szCs w:val="18"/>
        </w:rPr>
      </w:pPr>
    </w:p>
    <w:p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 xml:space="preserve">neuvažovala, indikácie, že na majetok dlžníka alebo emitenta bude vyhlásený konkurz, alebo skutočnosť, že pre cenný papier prestal </w:t>
      </w:r>
      <w:r w:rsidRPr="000C7EEC">
        <w:rPr>
          <w:b w:val="0"/>
          <w:szCs w:val="18"/>
        </w:rPr>
        <w:lastRenderedPageBreak/>
        <w:t>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rsidR="00F50A27" w:rsidRPr="000C7EEC" w:rsidRDefault="00F50A27" w:rsidP="00D07F5A">
      <w:pPr>
        <w:pStyle w:val="Pismenka"/>
        <w:numPr>
          <w:ilvl w:val="0"/>
          <w:numId w:val="0"/>
        </w:numPr>
        <w:ind w:left="426"/>
        <w:rPr>
          <w:b w:val="0"/>
          <w:i/>
          <w:szCs w:val="18"/>
        </w:rPr>
      </w:pPr>
    </w:p>
    <w:p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w:t>
      </w:r>
      <w:proofErr w:type="spellStart"/>
      <w:r w:rsidRPr="000C7EEC">
        <w:rPr>
          <w:b w:val="0"/>
          <w:szCs w:val="18"/>
        </w:rPr>
        <w:t>kolaterálov</w:t>
      </w:r>
      <w:proofErr w:type="spellEnd"/>
      <w:r w:rsidRPr="000C7EEC">
        <w:rPr>
          <w:b w:val="0"/>
          <w:szCs w:val="18"/>
        </w:rPr>
        <w:t xml:space="preserve"> a záruk od tretích strán.</w:t>
      </w:r>
    </w:p>
    <w:p w:rsidR="00C35DA5" w:rsidRPr="000C7EEC" w:rsidRDefault="00C35DA5" w:rsidP="00D07F5A">
      <w:pPr>
        <w:pStyle w:val="Pismenka"/>
        <w:numPr>
          <w:ilvl w:val="0"/>
          <w:numId w:val="0"/>
        </w:numPr>
        <w:ind w:left="426"/>
        <w:rPr>
          <w:b w:val="0"/>
          <w:szCs w:val="18"/>
        </w:rPr>
      </w:pPr>
    </w:p>
    <w:p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rsidR="00D07F5A" w:rsidRPr="000C7EEC" w:rsidRDefault="00D07F5A" w:rsidP="00D07F5A">
      <w:pPr>
        <w:pStyle w:val="Pismenka"/>
        <w:numPr>
          <w:ilvl w:val="0"/>
          <w:numId w:val="0"/>
        </w:numPr>
        <w:ind w:left="426"/>
        <w:rPr>
          <w:b w:val="0"/>
          <w:szCs w:val="18"/>
        </w:rPr>
      </w:pPr>
    </w:p>
    <w:p w:rsidR="004E3A41" w:rsidRPr="000C7EEC" w:rsidRDefault="004E3A41" w:rsidP="00402CF3">
      <w:pPr>
        <w:pStyle w:val="Pismenka"/>
        <w:numPr>
          <w:ilvl w:val="0"/>
          <w:numId w:val="21"/>
        </w:numPr>
        <w:rPr>
          <w:szCs w:val="18"/>
        </w:rPr>
      </w:pPr>
      <w:r w:rsidRPr="000C7EEC">
        <w:rPr>
          <w:szCs w:val="18"/>
        </w:rPr>
        <w:t>Záväzky</w:t>
      </w:r>
    </w:p>
    <w:p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0C7EEC" w:rsidRDefault="004E3A41"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Rezervy</w:t>
      </w:r>
    </w:p>
    <w:p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rsidR="00852D4F" w:rsidRPr="000C7EEC" w:rsidRDefault="00852D4F" w:rsidP="009E0040">
      <w:pPr>
        <w:pStyle w:val="Pismenka"/>
        <w:numPr>
          <w:ilvl w:val="0"/>
          <w:numId w:val="0"/>
        </w:numPr>
        <w:ind w:left="360"/>
        <w:rPr>
          <w:b w:val="0"/>
          <w:szCs w:val="18"/>
        </w:rPr>
      </w:pPr>
    </w:p>
    <w:p w:rsidR="00960872" w:rsidRPr="000C7EEC" w:rsidRDefault="00960872" w:rsidP="00402CF3">
      <w:pPr>
        <w:pStyle w:val="Pismenka"/>
        <w:numPr>
          <w:ilvl w:val="0"/>
          <w:numId w:val="21"/>
        </w:numPr>
        <w:rPr>
          <w:szCs w:val="18"/>
        </w:rPr>
      </w:pPr>
      <w:r w:rsidRPr="000C7EEC">
        <w:rPr>
          <w:szCs w:val="18"/>
        </w:rPr>
        <w:t>Zamestnanecké požitky</w:t>
      </w:r>
    </w:p>
    <w:p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rsidR="00AB3D9A" w:rsidRPr="000C7EEC" w:rsidRDefault="00AB3D9A" w:rsidP="0079161E">
      <w:pPr>
        <w:pStyle w:val="Pismenka"/>
        <w:numPr>
          <w:ilvl w:val="0"/>
          <w:numId w:val="0"/>
        </w:numPr>
        <w:rPr>
          <w:b w:val="0"/>
          <w:szCs w:val="18"/>
        </w:rPr>
      </w:pPr>
    </w:p>
    <w:p w:rsidR="004D3B4A" w:rsidRPr="000C7EEC" w:rsidRDefault="004D3B4A" w:rsidP="00402CF3">
      <w:pPr>
        <w:pStyle w:val="Pismenka"/>
        <w:numPr>
          <w:ilvl w:val="0"/>
          <w:numId w:val="21"/>
        </w:numPr>
        <w:rPr>
          <w:szCs w:val="18"/>
        </w:rPr>
      </w:pPr>
      <w:r w:rsidRPr="000C7EEC">
        <w:rPr>
          <w:szCs w:val="18"/>
        </w:rPr>
        <w:t>Odložené dane</w:t>
      </w:r>
    </w:p>
    <w:p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rsidR="00162383" w:rsidRPr="000C7EEC" w:rsidRDefault="00162383" w:rsidP="00A31BBB">
      <w:pPr>
        <w:pStyle w:val="Zkladntext"/>
        <w:rPr>
          <w:szCs w:val="18"/>
        </w:rPr>
      </w:pPr>
    </w:p>
    <w:p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w:t>
      </w:r>
      <w:proofErr w:type="spellStart"/>
      <w:r w:rsidR="000B6D83" w:rsidRPr="000C7EEC">
        <w:rPr>
          <w:szCs w:val="18"/>
        </w:rPr>
        <w:t>initial</w:t>
      </w:r>
      <w:proofErr w:type="spellEnd"/>
      <w:r w:rsidR="000B6D83" w:rsidRPr="000C7EEC">
        <w:rPr>
          <w:szCs w:val="18"/>
        </w:rPr>
        <w:t xml:space="preserve"> </w:t>
      </w:r>
      <w:proofErr w:type="spellStart"/>
      <w:r w:rsidR="000B6D83" w:rsidRPr="000C7EEC">
        <w:rPr>
          <w:szCs w:val="18"/>
        </w:rPr>
        <w:t>recognition</w:t>
      </w:r>
      <w:proofErr w:type="spellEnd"/>
      <w:r w:rsidR="000B6D83" w:rsidRPr="000C7EEC">
        <w:rPr>
          <w:szCs w:val="18"/>
        </w:rPr>
        <w:t xml:space="preserve">)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 xml:space="preserve">pri prvotnom zaúčtovaní </w:t>
      </w:r>
      <w:proofErr w:type="spellStart"/>
      <w:r w:rsidR="00DA1E3B" w:rsidRPr="000C7EEC">
        <w:rPr>
          <w:szCs w:val="18"/>
        </w:rPr>
        <w:t>goodwillu</w:t>
      </w:r>
      <w:proofErr w:type="spellEnd"/>
      <w:r w:rsidR="00DA1E3B" w:rsidRPr="000C7EEC">
        <w:rPr>
          <w:szCs w:val="18"/>
        </w:rPr>
        <w:t xml:space="preserve"> alebo záporného </w:t>
      </w:r>
      <w:proofErr w:type="spellStart"/>
      <w:r w:rsidR="00DA1E3B" w:rsidRPr="000C7EEC">
        <w:rPr>
          <w:szCs w:val="18"/>
        </w:rPr>
        <w:t>goodwillu</w:t>
      </w:r>
      <w:proofErr w:type="spellEnd"/>
      <w:r w:rsidR="00DA1E3B" w:rsidRPr="000C7EEC">
        <w:rPr>
          <w:szCs w:val="18"/>
        </w:rPr>
        <w:t>.</w:t>
      </w:r>
    </w:p>
    <w:p w:rsidR="00DA1E3B" w:rsidRPr="000C7EEC" w:rsidRDefault="00DA1E3B" w:rsidP="00A31BBB">
      <w:pPr>
        <w:pStyle w:val="Zkladntext"/>
        <w:ind w:left="766"/>
        <w:rPr>
          <w:szCs w:val="18"/>
        </w:rPr>
      </w:pPr>
    </w:p>
    <w:p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rsidR="000D3FB1" w:rsidRPr="000C7EEC" w:rsidRDefault="000D3FB1" w:rsidP="004D3B4A">
      <w:pPr>
        <w:pStyle w:val="Zkladntext"/>
        <w:rPr>
          <w:szCs w:val="18"/>
        </w:rPr>
      </w:pPr>
    </w:p>
    <w:p w:rsidR="000D3FB1" w:rsidRPr="000C7EEC" w:rsidRDefault="000D3FB1" w:rsidP="004D3B4A">
      <w:pPr>
        <w:pStyle w:val="Zkladntext"/>
        <w:rPr>
          <w:szCs w:val="18"/>
        </w:rPr>
      </w:pPr>
      <w:r w:rsidRPr="000C7EEC">
        <w:rPr>
          <w:szCs w:val="18"/>
        </w:rPr>
        <w:lastRenderedPageBreak/>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rsidR="00DF202B" w:rsidRPr="000C7EEC" w:rsidRDefault="00DF202B"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Výdavky budúcich období a výnosy budúcich období</w:t>
      </w:r>
    </w:p>
    <w:p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rsidR="004007CA" w:rsidRPr="000C7EEC" w:rsidRDefault="004007C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Dotácie zo štátneho rozpočtu</w:t>
      </w:r>
    </w:p>
    <w:p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rsidR="004D3B4A" w:rsidRPr="000C7EEC" w:rsidRDefault="004D3B4A" w:rsidP="004D3B4A">
      <w:pPr>
        <w:ind w:left="450"/>
        <w:jc w:val="both"/>
        <w:rPr>
          <w:sz w:val="18"/>
          <w:szCs w:val="18"/>
        </w:rPr>
      </w:pPr>
    </w:p>
    <w:p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rsidR="0082667F" w:rsidRPr="000C7EEC" w:rsidRDefault="0082667F" w:rsidP="004D3B4A">
      <w:pPr>
        <w:ind w:left="450"/>
        <w:jc w:val="both"/>
        <w:rPr>
          <w:sz w:val="18"/>
          <w:szCs w:val="18"/>
        </w:rPr>
      </w:pPr>
    </w:p>
    <w:p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rsidR="009A56BF" w:rsidRPr="000C7EEC" w:rsidRDefault="009A56BF" w:rsidP="004D3B4A">
      <w:pPr>
        <w:ind w:left="450"/>
        <w:jc w:val="both"/>
        <w:rPr>
          <w:sz w:val="18"/>
          <w:szCs w:val="18"/>
        </w:rPr>
      </w:pPr>
    </w:p>
    <w:p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rsidR="0055226C" w:rsidRPr="000C7EEC" w:rsidRDefault="0055226C" w:rsidP="009E0040">
      <w:pPr>
        <w:ind w:left="426"/>
        <w:jc w:val="both"/>
        <w:rPr>
          <w:sz w:val="18"/>
          <w:szCs w:val="18"/>
        </w:rPr>
      </w:pPr>
    </w:p>
    <w:p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rsidR="005D27E2" w:rsidRPr="000C7EEC" w:rsidRDefault="005D27E2" w:rsidP="004D3B4A">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rsidR="00781875" w:rsidRPr="000C7EEC" w:rsidRDefault="00781875" w:rsidP="004D3B4A">
      <w:pPr>
        <w:pStyle w:val="Zkladntext"/>
        <w:rPr>
          <w:szCs w:val="18"/>
        </w:rPr>
      </w:pPr>
    </w:p>
    <w:p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rsidR="00922BD5" w:rsidRPr="000C7EEC" w:rsidRDefault="00922BD5" w:rsidP="004D3B4A">
      <w:pPr>
        <w:pStyle w:val="Zkladntext"/>
        <w:rPr>
          <w:szCs w:val="18"/>
        </w:rPr>
      </w:pPr>
    </w:p>
    <w:p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rsidR="00F46C6C" w:rsidRPr="000C7EEC" w:rsidRDefault="00F46C6C" w:rsidP="009A56BF">
      <w:pPr>
        <w:pStyle w:val="Zkladntext"/>
        <w:ind w:left="0"/>
        <w:rPr>
          <w:szCs w:val="18"/>
        </w:rPr>
      </w:pPr>
    </w:p>
    <w:p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rsidR="00DA7028" w:rsidRPr="000C7EEC" w:rsidRDefault="00DA7028" w:rsidP="00A31BBB">
      <w:pPr>
        <w:pStyle w:val="Zkladntext"/>
        <w:rPr>
          <w:szCs w:val="18"/>
        </w:rPr>
      </w:pPr>
    </w:p>
    <w:p w:rsidR="009A56BF" w:rsidRPr="001433E9" w:rsidRDefault="009A56BF" w:rsidP="009A56BF">
      <w:pPr>
        <w:pStyle w:val="Zkladntext"/>
        <w:rPr>
          <w:szCs w:val="18"/>
        </w:rPr>
      </w:pPr>
      <w:r w:rsidRPr="001433E9">
        <w:rPr>
          <w:szCs w:val="18"/>
        </w:rPr>
        <w:t>Spoločnosť neeviduje majetok na operatívny alebo finančný prenájom.</w:t>
      </w:r>
      <w:r w:rsidR="004D6C7A" w:rsidRPr="001433E9">
        <w:rPr>
          <w:szCs w:val="18"/>
        </w:rPr>
        <w:t xml:space="preserve"> </w:t>
      </w:r>
      <w:r w:rsidR="00E21FBA" w:rsidRPr="001433E9">
        <w:rPr>
          <w:szCs w:val="18"/>
        </w:rPr>
        <w:t xml:space="preserve"> </w:t>
      </w:r>
    </w:p>
    <w:p w:rsidR="00327755" w:rsidRPr="000C7EEC" w:rsidRDefault="00327755" w:rsidP="00A31BBB">
      <w:pPr>
        <w:pStyle w:val="Zkladntext"/>
        <w:rPr>
          <w:szCs w:val="18"/>
        </w:rPr>
      </w:pPr>
    </w:p>
    <w:p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0C7EEC" w:rsidRDefault="00AF48F5" w:rsidP="000D3FB1">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rsidR="005D27E2" w:rsidRPr="000C7EEC" w:rsidRDefault="005D27E2" w:rsidP="000D3FB1">
      <w:pPr>
        <w:pStyle w:val="Zkladntext"/>
        <w:rPr>
          <w:szCs w:val="18"/>
        </w:rPr>
      </w:pPr>
    </w:p>
    <w:p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szCs w:val="18"/>
        </w:rPr>
        <w:lastRenderedPageBreak/>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rsidR="00BF7C7C" w:rsidRPr="000C7EEC" w:rsidRDefault="00BF7C7C" w:rsidP="004D3B4A">
      <w:pPr>
        <w:pStyle w:val="Zkladntext"/>
        <w:rPr>
          <w:szCs w:val="18"/>
        </w:rPr>
      </w:pPr>
    </w:p>
    <w:p w:rsidR="009A56BF" w:rsidRPr="000C7EEC" w:rsidRDefault="009A56BF" w:rsidP="001433E9">
      <w:pPr>
        <w:pStyle w:val="Zkladntext"/>
        <w:ind w:left="0"/>
        <w:rPr>
          <w:szCs w:val="18"/>
        </w:rPr>
      </w:pPr>
    </w:p>
    <w:p w:rsidR="004D3B4A" w:rsidRPr="000C7EEC" w:rsidRDefault="004D3B4A" w:rsidP="00402CF3">
      <w:pPr>
        <w:pStyle w:val="Pismenka"/>
        <w:numPr>
          <w:ilvl w:val="0"/>
          <w:numId w:val="21"/>
        </w:numPr>
        <w:rPr>
          <w:szCs w:val="18"/>
        </w:rPr>
      </w:pPr>
      <w:r w:rsidRPr="000C7EEC">
        <w:rPr>
          <w:szCs w:val="18"/>
        </w:rPr>
        <w:t>Deriváty</w:t>
      </w:r>
    </w:p>
    <w:p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rsidR="004D3B4A" w:rsidRPr="000C7EEC" w:rsidRDefault="004D3B4A" w:rsidP="004D3B4A">
      <w:pPr>
        <w:pStyle w:val="Zkladntext"/>
        <w:rPr>
          <w:szCs w:val="18"/>
        </w:rPr>
      </w:pPr>
    </w:p>
    <w:p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rsidR="003226A5" w:rsidRPr="000C7EEC" w:rsidRDefault="003226A5" w:rsidP="00B50225">
      <w:pPr>
        <w:pStyle w:val="Zkladntext"/>
        <w:ind w:left="0"/>
        <w:rPr>
          <w:szCs w:val="18"/>
        </w:rPr>
      </w:pPr>
    </w:p>
    <w:p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rsidR="00AA14FA" w:rsidRPr="000C7EEC" w:rsidRDefault="00AA14FA" w:rsidP="004D3B4A">
      <w:pPr>
        <w:pStyle w:val="Zkladntext"/>
        <w:rPr>
          <w:szCs w:val="18"/>
        </w:rPr>
      </w:pPr>
    </w:p>
    <w:p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rsidR="000E08F9" w:rsidRPr="000C7EEC" w:rsidRDefault="000E08F9">
      <w:pPr>
        <w:pStyle w:val="Zkladntext"/>
        <w:rPr>
          <w:szCs w:val="18"/>
        </w:rPr>
      </w:pPr>
    </w:p>
    <w:p w:rsidR="00D97021" w:rsidRPr="000C7EEC" w:rsidRDefault="00D97021">
      <w:pPr>
        <w:pStyle w:val="Zkladntext"/>
        <w:rPr>
          <w:szCs w:val="18"/>
        </w:rPr>
      </w:pPr>
      <w:r w:rsidRPr="000C7EEC">
        <w:rPr>
          <w:szCs w:val="18"/>
        </w:rPr>
        <w:t xml:space="preserve">Reálna hodnota menových futurít je stanovená na základe kótovaných cien na burze. </w:t>
      </w:r>
    </w:p>
    <w:p w:rsidR="00D97021" w:rsidRPr="000C7EEC" w:rsidRDefault="00D97021">
      <w:pPr>
        <w:pStyle w:val="Zkladntext"/>
        <w:rPr>
          <w:szCs w:val="18"/>
        </w:rPr>
      </w:pPr>
    </w:p>
    <w:p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0C7EEC" w:rsidRDefault="0057149D" w:rsidP="00A31BBB">
      <w:pPr>
        <w:pStyle w:val="Zkladntext"/>
        <w:rPr>
          <w:szCs w:val="18"/>
        </w:rPr>
      </w:pPr>
    </w:p>
    <w:p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Majetok a záväzky zabezpečené derivátmi</w:t>
      </w:r>
    </w:p>
    <w:p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rsidR="0057149D" w:rsidRPr="000C7EEC" w:rsidRDefault="0057149D" w:rsidP="004D3B4A">
      <w:pPr>
        <w:pStyle w:val="Zkladntext"/>
        <w:rPr>
          <w:szCs w:val="18"/>
        </w:rPr>
      </w:pPr>
    </w:p>
    <w:p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rsidR="00F500B6" w:rsidRPr="000C7EEC" w:rsidRDefault="00F500B6"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Cudzia mena</w:t>
      </w:r>
    </w:p>
    <w:p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rsidR="00994CF3" w:rsidRPr="000C7EEC" w:rsidRDefault="00994CF3" w:rsidP="004D3B4A">
      <w:pPr>
        <w:pStyle w:val="Zkladntext"/>
        <w:rPr>
          <w:szCs w:val="18"/>
        </w:rPr>
      </w:pPr>
    </w:p>
    <w:p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rsidR="001E27A6" w:rsidRPr="000C7EEC" w:rsidRDefault="001E27A6" w:rsidP="00AE62D9">
      <w:pPr>
        <w:pStyle w:val="Zkladntext"/>
        <w:rPr>
          <w:szCs w:val="18"/>
        </w:rPr>
      </w:pPr>
    </w:p>
    <w:p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rsidR="000E08F9" w:rsidRPr="000C7EEC" w:rsidRDefault="000E08F9" w:rsidP="000E08F9">
      <w:pPr>
        <w:pStyle w:val="Zkladntext"/>
        <w:rPr>
          <w:szCs w:val="18"/>
        </w:rPr>
      </w:pPr>
    </w:p>
    <w:p w:rsidR="000E08F9" w:rsidRPr="000C7EEC" w:rsidRDefault="000E08F9" w:rsidP="000E08F9">
      <w:pPr>
        <w:pStyle w:val="Zkladntext"/>
        <w:rPr>
          <w:szCs w:val="18"/>
        </w:rPr>
      </w:pPr>
      <w:r w:rsidRPr="000C7EEC">
        <w:rPr>
          <w:szCs w:val="18"/>
        </w:rPr>
        <w:t xml:space="preserve">Na ocenenie cudzej meny obstarávanej v rámci menového derivátu </w:t>
      </w:r>
    </w:p>
    <w:p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rsidR="0079161E" w:rsidRPr="000C7EEC" w:rsidRDefault="0079161E" w:rsidP="0079161E">
      <w:pPr>
        <w:pStyle w:val="Zkladntext"/>
        <w:rPr>
          <w:szCs w:val="18"/>
        </w:rPr>
      </w:pPr>
    </w:p>
    <w:p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rsidR="00F830A8" w:rsidRPr="000C7EEC" w:rsidRDefault="00F830A8" w:rsidP="00F53D2F">
      <w:pPr>
        <w:pStyle w:val="Pismenka"/>
        <w:numPr>
          <w:ilvl w:val="0"/>
          <w:numId w:val="0"/>
        </w:numPr>
        <w:ind w:left="360"/>
        <w:rPr>
          <w:szCs w:val="18"/>
        </w:rPr>
      </w:pPr>
      <w:r w:rsidRPr="000C7EEC">
        <w:rPr>
          <w:b w:val="0"/>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C7EEC" w:rsidRDefault="00F830A8" w:rsidP="00F53D2F">
      <w:pPr>
        <w:pStyle w:val="Pismenka"/>
        <w:numPr>
          <w:ilvl w:val="0"/>
          <w:numId w:val="0"/>
        </w:numPr>
        <w:ind w:left="360"/>
        <w:rPr>
          <w:szCs w:val="18"/>
        </w:rPr>
      </w:pPr>
    </w:p>
    <w:p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rsidR="008D38F3" w:rsidRPr="000C7EEC" w:rsidRDefault="008D38F3" w:rsidP="00F53D2F">
      <w:pPr>
        <w:pStyle w:val="Pismenka"/>
        <w:numPr>
          <w:ilvl w:val="0"/>
          <w:numId w:val="0"/>
        </w:numPr>
        <w:ind w:left="360"/>
        <w:rPr>
          <w:szCs w:val="18"/>
        </w:rPr>
      </w:pPr>
    </w:p>
    <w:p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rsidR="00F830A8" w:rsidRPr="000C7EEC" w:rsidRDefault="00F830A8" w:rsidP="00F53D2F">
      <w:pPr>
        <w:pStyle w:val="Pismenka"/>
        <w:numPr>
          <w:ilvl w:val="0"/>
          <w:numId w:val="0"/>
        </w:numPr>
        <w:ind w:left="360"/>
        <w:rPr>
          <w:szCs w:val="18"/>
        </w:rPr>
      </w:pPr>
    </w:p>
    <w:p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ind w:hanging="436"/>
        <w:rPr>
          <w:szCs w:val="18"/>
        </w:rPr>
      </w:pPr>
      <w:r w:rsidRPr="000C7EEC">
        <w:rPr>
          <w:szCs w:val="18"/>
        </w:rPr>
        <w:t>Výnosy</w:t>
      </w:r>
    </w:p>
    <w:p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0C7EEC" w:rsidRDefault="008A1BA8" w:rsidP="00A31BBB">
      <w:pPr>
        <w:pStyle w:val="Pismenka"/>
        <w:numPr>
          <w:ilvl w:val="0"/>
          <w:numId w:val="0"/>
        </w:numPr>
        <w:ind w:left="360"/>
        <w:rPr>
          <w:b w:val="0"/>
          <w:szCs w:val="18"/>
        </w:rPr>
      </w:pPr>
    </w:p>
    <w:p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w:t>
      </w:r>
      <w:proofErr w:type="spellStart"/>
      <w:r w:rsidR="008D38F3" w:rsidRPr="000C7EEC">
        <w:rPr>
          <w:b w:val="0"/>
          <w:szCs w:val="18"/>
        </w:rPr>
        <w:t>Incoterms</w:t>
      </w:r>
      <w:proofErr w:type="spellEnd"/>
      <w:r w:rsidR="008D38F3" w:rsidRPr="000C7EEC">
        <w:rPr>
          <w:b w:val="0"/>
          <w:szCs w:val="18"/>
        </w:rPr>
        <w:t xml:space="preserve"> alebo iných podmienok dohodnutých v zmluve. </w:t>
      </w:r>
    </w:p>
    <w:p w:rsidR="00DF202B" w:rsidRPr="000C7EEC" w:rsidRDefault="00DF202B" w:rsidP="00A31BBB">
      <w:pPr>
        <w:pStyle w:val="Pismenka"/>
        <w:numPr>
          <w:ilvl w:val="0"/>
          <w:numId w:val="0"/>
        </w:numPr>
        <w:ind w:left="360"/>
        <w:rPr>
          <w:b w:val="0"/>
          <w:szCs w:val="18"/>
        </w:rPr>
      </w:pPr>
    </w:p>
    <w:p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rsidR="008D587C" w:rsidRPr="000C7EEC" w:rsidRDefault="008D587C" w:rsidP="00C42A3E">
      <w:pPr>
        <w:pStyle w:val="odstavec"/>
      </w:pPr>
      <w:bookmarkStart w:id="12" w:name="_Toc530739900"/>
    </w:p>
    <w:p w:rsidR="0040522D" w:rsidRPr="000C7EEC" w:rsidRDefault="0040522D" w:rsidP="00402CF3">
      <w:pPr>
        <w:pStyle w:val="Pismenka"/>
        <w:numPr>
          <w:ilvl w:val="0"/>
          <w:numId w:val="21"/>
        </w:numPr>
        <w:rPr>
          <w:szCs w:val="18"/>
        </w:rPr>
      </w:pPr>
      <w:r w:rsidRPr="000C7EEC">
        <w:rPr>
          <w:szCs w:val="18"/>
        </w:rPr>
        <w:t>Porovnateľné údaje</w:t>
      </w:r>
    </w:p>
    <w:p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4CDE" w:rsidRPr="000C7EEC" w:rsidRDefault="001E4CDE" w:rsidP="001E4CDE">
      <w:pPr>
        <w:pStyle w:val="Zkladntext"/>
        <w:rPr>
          <w:szCs w:val="18"/>
        </w:rPr>
      </w:pPr>
    </w:p>
    <w:p w:rsidR="00003DEF" w:rsidRPr="000C7EEC" w:rsidRDefault="00003DEF" w:rsidP="00402CF3">
      <w:pPr>
        <w:pStyle w:val="Pismenka"/>
        <w:numPr>
          <w:ilvl w:val="0"/>
          <w:numId w:val="21"/>
        </w:numPr>
        <w:rPr>
          <w:szCs w:val="18"/>
        </w:rPr>
      </w:pPr>
      <w:r w:rsidRPr="000C7EEC">
        <w:rPr>
          <w:szCs w:val="18"/>
        </w:rPr>
        <w:t>Oprava chýb minulých období</w:t>
      </w:r>
    </w:p>
    <w:p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rsidR="00896A20" w:rsidRPr="000C7EEC" w:rsidRDefault="00896A20" w:rsidP="00A31BBB">
      <w:pPr>
        <w:pStyle w:val="Zkladntext"/>
        <w:rPr>
          <w:szCs w:val="18"/>
        </w:rPr>
      </w:pPr>
    </w:p>
    <w:p w:rsidR="00896A20" w:rsidRDefault="00896A20" w:rsidP="00F33D3D">
      <w:pPr>
        <w:pStyle w:val="Zkladntext"/>
        <w:rPr>
          <w:szCs w:val="18"/>
        </w:rPr>
      </w:pPr>
      <w:r w:rsidRPr="000C7EEC">
        <w:rPr>
          <w:szCs w:val="18"/>
        </w:rPr>
        <w:t>V roku 201</w:t>
      </w:r>
      <w:r w:rsidR="002E5A26">
        <w:rPr>
          <w:szCs w:val="18"/>
        </w:rPr>
        <w:t>9</w:t>
      </w:r>
      <w:r w:rsidRPr="000C7EEC">
        <w:rPr>
          <w:szCs w:val="18"/>
        </w:rPr>
        <w:t xml:space="preserve"> Spoločnosť neúčtovala o oprave významných chýb minulých období. </w:t>
      </w: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p w:rsidR="00DC1ED3" w:rsidRDefault="00DC1ED3" w:rsidP="00DC1ED3">
      <w:pPr>
        <w:pStyle w:val="Zkladntext"/>
        <w:ind w:left="0"/>
        <w:rPr>
          <w:szCs w:val="18"/>
        </w:rPr>
      </w:pPr>
    </w:p>
    <w:bookmarkEnd w:id="12"/>
    <w:p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rsidR="00897604" w:rsidRPr="000C7EEC" w:rsidRDefault="00897604" w:rsidP="00897604">
      <w:pPr>
        <w:pStyle w:val="Hlavika"/>
        <w:numPr>
          <w:ilvl w:val="12"/>
          <w:numId w:val="0"/>
        </w:numPr>
        <w:jc w:val="both"/>
        <w:rPr>
          <w:sz w:val="18"/>
          <w:szCs w:val="18"/>
        </w:rPr>
      </w:pPr>
    </w:p>
    <w:p w:rsidR="00897604" w:rsidRPr="00E93115" w:rsidRDefault="00897604" w:rsidP="00897604">
      <w:pPr>
        <w:pStyle w:val="Nadpis2"/>
        <w:numPr>
          <w:ilvl w:val="0"/>
          <w:numId w:val="10"/>
        </w:numPr>
        <w:tabs>
          <w:tab w:val="num" w:pos="426"/>
        </w:tabs>
        <w:rPr>
          <w:szCs w:val="18"/>
        </w:rPr>
      </w:pPr>
      <w:r w:rsidRPr="00E93115">
        <w:rPr>
          <w:szCs w:val="18"/>
        </w:rPr>
        <w:t>Dlhodobý hmotný majetok</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Prehľad o pohybe dlhodobého hmotného majetku od 1. januára 201</w:t>
      </w:r>
      <w:r w:rsidR="002E5A26">
        <w:rPr>
          <w:szCs w:val="18"/>
        </w:rPr>
        <w:t>9</w:t>
      </w:r>
      <w:r w:rsidRPr="000C7EEC">
        <w:rPr>
          <w:szCs w:val="18"/>
        </w:rPr>
        <w:t xml:space="preserve"> do 31. </w:t>
      </w:r>
      <w:r w:rsidRPr="00446DBD">
        <w:rPr>
          <w:szCs w:val="18"/>
        </w:rPr>
        <w:t>decembra 201</w:t>
      </w:r>
      <w:r w:rsidR="002E5A26">
        <w:rPr>
          <w:szCs w:val="18"/>
        </w:rPr>
        <w:t>9</w:t>
      </w:r>
      <w:r w:rsidRPr="00446DBD">
        <w:rPr>
          <w:szCs w:val="18"/>
        </w:rPr>
        <w:t xml:space="preserve"> a za porovnateľné obdobie od 1. januára 201</w:t>
      </w:r>
      <w:r w:rsidR="002E5A26">
        <w:rPr>
          <w:szCs w:val="18"/>
        </w:rPr>
        <w:t>8</w:t>
      </w:r>
      <w:r w:rsidRPr="00446DBD">
        <w:rPr>
          <w:szCs w:val="18"/>
        </w:rPr>
        <w:t xml:space="preserve"> do 31. decembra 201</w:t>
      </w:r>
      <w:r w:rsidR="002E5A26">
        <w:rPr>
          <w:szCs w:val="18"/>
        </w:rPr>
        <w:t>8</w:t>
      </w:r>
      <w:r w:rsidRPr="00446DBD">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476E09">
        <w:rPr>
          <w:szCs w:val="18"/>
        </w:rPr>
        <w:t>Spoločnosť v roku 201</w:t>
      </w:r>
      <w:r w:rsidR="00ED6E11">
        <w:rPr>
          <w:szCs w:val="18"/>
        </w:rPr>
        <w:t>9</w:t>
      </w:r>
      <w:r w:rsidRPr="00476E09">
        <w:rPr>
          <w:szCs w:val="18"/>
        </w:rPr>
        <w:t xml:space="preserve"> </w:t>
      </w:r>
      <w:r w:rsidR="00ED6E11">
        <w:rPr>
          <w:szCs w:val="18"/>
        </w:rPr>
        <w:t>predala jedno</w:t>
      </w:r>
      <w:r w:rsidR="0051393F" w:rsidRPr="00476E09">
        <w:rPr>
          <w:szCs w:val="18"/>
        </w:rPr>
        <w:t xml:space="preserve"> </w:t>
      </w:r>
      <w:r w:rsidRPr="00476E09">
        <w:rPr>
          <w:szCs w:val="18"/>
        </w:rPr>
        <w:t>motorové vozidl</w:t>
      </w:r>
      <w:r w:rsidR="00ED6E11">
        <w:rPr>
          <w:szCs w:val="18"/>
        </w:rPr>
        <w:t>o</w:t>
      </w:r>
      <w:r w:rsidRPr="00F23DDE">
        <w:rPr>
          <w:szCs w:val="18"/>
        </w:rPr>
        <w:t>.</w:t>
      </w:r>
      <w:r w:rsidRPr="000C7EEC">
        <w:rPr>
          <w:szCs w:val="18"/>
        </w:rPr>
        <w:t xml:space="preserve"> Od roku 2014 má prenajaté priestory v Bratislave, Levočská 1, kde má sídlo a vykonáva činnosť. Ostatné prírastky a úbytky majetku súviseli s bežnou činnosťou a obnovou používaného majetku.</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 xml:space="preserve">Poistná suma </w:t>
      </w:r>
      <w:r w:rsidRPr="00BE2400">
        <w:rPr>
          <w:szCs w:val="18"/>
        </w:rPr>
        <w:t xml:space="preserve">: </w:t>
      </w:r>
      <w:r w:rsidR="007D2178" w:rsidRPr="00BE2400">
        <w:rPr>
          <w:szCs w:val="18"/>
        </w:rPr>
        <w:t>2</w:t>
      </w:r>
      <w:r w:rsidRPr="00BE2400">
        <w:rPr>
          <w:szCs w:val="18"/>
        </w:rPr>
        <w:t>.166.415</w:t>
      </w:r>
      <w:r w:rsidRPr="009B33C2">
        <w:rPr>
          <w:szCs w:val="18"/>
        </w:rPr>
        <w:t xml:space="preserve"> EUR</w:t>
      </w:r>
      <w:r w:rsidR="00F122A6">
        <w:rPr>
          <w:szCs w:val="18"/>
        </w:rPr>
        <w:t xml:space="preserve"> (v roku 201</w:t>
      </w:r>
      <w:r w:rsidR="00ED6E11">
        <w:rPr>
          <w:szCs w:val="18"/>
        </w:rPr>
        <w:t>8</w:t>
      </w:r>
      <w:r w:rsidR="00F122A6">
        <w:rPr>
          <w:szCs w:val="18"/>
        </w:rPr>
        <w:t xml:space="preserve">: </w:t>
      </w:r>
      <w:r w:rsidR="007D2178">
        <w:rPr>
          <w:szCs w:val="18"/>
        </w:rPr>
        <w:t>2</w:t>
      </w:r>
      <w:r w:rsidR="00F122A6">
        <w:rPr>
          <w:szCs w:val="18"/>
        </w:rPr>
        <w:t>.166.415 EUR)</w:t>
      </w:r>
      <w:r w:rsidRPr="000C7EEC">
        <w:rPr>
          <w:szCs w:val="18"/>
        </w:rPr>
        <w:t>.</w:t>
      </w:r>
    </w:p>
    <w:p w:rsidR="00897604" w:rsidRPr="000C7EEC" w:rsidRDefault="00897604" w:rsidP="00897604">
      <w:pPr>
        <w:pStyle w:val="Zkladntext"/>
        <w:ind w:left="720"/>
        <w:rPr>
          <w:szCs w:val="18"/>
        </w:rPr>
      </w:pPr>
    </w:p>
    <w:p w:rsidR="00897604" w:rsidRPr="000C7EEC" w:rsidRDefault="00897604" w:rsidP="00897604">
      <w:pPr>
        <w:pStyle w:val="Zkladntext"/>
        <w:rPr>
          <w:szCs w:val="18"/>
        </w:rPr>
      </w:pPr>
      <w:r w:rsidRPr="000C7EEC">
        <w:rPr>
          <w:szCs w:val="18"/>
        </w:rPr>
        <w:t>Na žiaden majet</w:t>
      </w:r>
      <w:r w:rsidR="00F122A6">
        <w:rPr>
          <w:szCs w:val="18"/>
        </w:rPr>
        <w:t>ok nie je zriadené záložné právo, (v roku 201</w:t>
      </w:r>
      <w:r w:rsidR="00ED6E11">
        <w:rPr>
          <w:szCs w:val="18"/>
        </w:rPr>
        <w:t>8</w:t>
      </w:r>
      <w:r w:rsidR="00F122A6">
        <w:rPr>
          <w:szCs w:val="18"/>
        </w:rPr>
        <w:t xml:space="preserve"> tiež nebolo)</w:t>
      </w:r>
      <w:r w:rsidRPr="000C7EEC">
        <w:rPr>
          <w:szCs w:val="18"/>
        </w:rPr>
        <w:t>.</w:t>
      </w:r>
    </w:p>
    <w:p w:rsidR="00897604" w:rsidRPr="000C7EEC" w:rsidRDefault="00897604" w:rsidP="00897604">
      <w:pPr>
        <w:pStyle w:val="Zkladntext"/>
        <w:rPr>
          <w:szCs w:val="18"/>
        </w:rPr>
      </w:pPr>
      <w:r w:rsidRPr="000C7EEC">
        <w:rPr>
          <w:szCs w:val="18"/>
        </w:rPr>
        <w:t>Spoločnosť  nemá obmedzenie nakladať s majetkom.</w:t>
      </w:r>
    </w:p>
    <w:p w:rsidR="00897604" w:rsidRPr="000C7EEC" w:rsidRDefault="00897604" w:rsidP="00897604">
      <w:pPr>
        <w:pStyle w:val="Zkladntext"/>
        <w:rPr>
          <w:szCs w:val="18"/>
        </w:rPr>
      </w:pPr>
      <w:r w:rsidRPr="000C7EEC">
        <w:rPr>
          <w:szCs w:val="18"/>
        </w:rPr>
        <w:t>Spoločnosť nemala ani v bežnom, ani v predchádzajúcom roku náklady na výskum a vývoj.</w:t>
      </w:r>
    </w:p>
    <w:p w:rsidR="00897604" w:rsidRPr="000C7EEC" w:rsidRDefault="00897604" w:rsidP="00897604">
      <w:pPr>
        <w:pStyle w:val="Zkladntext"/>
        <w:ind w:left="0"/>
        <w:rPr>
          <w:szCs w:val="18"/>
        </w:rPr>
      </w:pPr>
    </w:p>
    <w:p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rsidR="00897604" w:rsidRPr="000C7EEC" w:rsidRDefault="00897604" w:rsidP="00897604">
      <w:pPr>
        <w:rPr>
          <w:sz w:val="18"/>
          <w:szCs w:val="18"/>
        </w:rPr>
      </w:pPr>
    </w:p>
    <w:p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201</w:t>
      </w:r>
      <w:r w:rsidR="00ED6E11">
        <w:rPr>
          <w:szCs w:val="18"/>
        </w:rPr>
        <w:t>9</w:t>
      </w:r>
      <w:r w:rsidRPr="000C7EEC">
        <w:rPr>
          <w:szCs w:val="18"/>
        </w:rPr>
        <w:t xml:space="preserve"> do 31. decembra 201</w:t>
      </w:r>
      <w:r w:rsidR="00ED6E11">
        <w:rPr>
          <w:szCs w:val="18"/>
        </w:rPr>
        <w:t>9</w:t>
      </w:r>
      <w:r w:rsidRPr="000C7EEC">
        <w:rPr>
          <w:szCs w:val="18"/>
        </w:rPr>
        <w:t xml:space="preserve"> a za porovnateľné obdobie od 1. januára 201</w:t>
      </w:r>
      <w:r w:rsidR="00ED6E11">
        <w:rPr>
          <w:szCs w:val="18"/>
        </w:rPr>
        <w:t>8</w:t>
      </w:r>
      <w:r w:rsidRPr="000C7EEC">
        <w:rPr>
          <w:szCs w:val="18"/>
        </w:rPr>
        <w:t xml:space="preserve"> do 31. decembra 201</w:t>
      </w:r>
      <w:r w:rsidR="00ED6E11">
        <w:rPr>
          <w:szCs w:val="18"/>
        </w:rPr>
        <w:t>8</w:t>
      </w:r>
      <w:r w:rsidRPr="000C7EEC">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907816">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v roku 201</w:t>
      </w:r>
      <w:r w:rsidR="00ED6E11">
        <w:rPr>
          <w:szCs w:val="18"/>
        </w:rPr>
        <w:t>9</w:t>
      </w:r>
      <w:r w:rsidRPr="000C7EEC">
        <w:rPr>
          <w:szCs w:val="18"/>
        </w:rPr>
        <w:t xml:space="preserve"> dlhodobý nehmotný majetok, na ktorý je zriadené záložné právo alebo s ktorým má obmedzené právo nakladať (v roku 201</w:t>
      </w:r>
      <w:r w:rsidR="00ED6E11">
        <w:rPr>
          <w:szCs w:val="18"/>
        </w:rPr>
        <w:t>8</w:t>
      </w:r>
      <w:r w:rsidRPr="000C7EEC">
        <w:rPr>
          <w:szCs w:val="18"/>
        </w:rPr>
        <w:t>: žiadny).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náklady na výskum a vývoj.</w:t>
      </w:r>
    </w:p>
    <w:p w:rsidR="00897604" w:rsidRPr="000C7EEC" w:rsidRDefault="00897604" w:rsidP="00897604">
      <w:pPr>
        <w:pStyle w:val="Nadpis2"/>
        <w:ind w:left="720"/>
        <w:rPr>
          <w:szCs w:val="18"/>
        </w:rPr>
      </w:pPr>
    </w:p>
    <w:p w:rsidR="00897604" w:rsidRPr="00243F5D" w:rsidRDefault="00897604" w:rsidP="00897604">
      <w:pPr>
        <w:pStyle w:val="Nadpis2"/>
        <w:numPr>
          <w:ilvl w:val="0"/>
          <w:numId w:val="10"/>
        </w:numPr>
        <w:rPr>
          <w:szCs w:val="18"/>
        </w:rPr>
      </w:pPr>
      <w:r w:rsidRPr="00243F5D">
        <w:rPr>
          <w:szCs w:val="18"/>
        </w:rPr>
        <w:t>Dlhodobý finančný majetok</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243F5D">
        <w:rPr>
          <w:szCs w:val="18"/>
        </w:rPr>
        <w:t>Prehľad o pohybe dlhodobého finančného majetku od 1. januára 201</w:t>
      </w:r>
      <w:r w:rsidR="00ED6E11">
        <w:rPr>
          <w:szCs w:val="18"/>
        </w:rPr>
        <w:t>9</w:t>
      </w:r>
      <w:r w:rsidRPr="00243F5D">
        <w:rPr>
          <w:szCs w:val="18"/>
        </w:rPr>
        <w:t xml:space="preserve"> do 31. decembra 201</w:t>
      </w:r>
      <w:r w:rsidR="00ED6E11">
        <w:rPr>
          <w:szCs w:val="18"/>
        </w:rPr>
        <w:t>9</w:t>
      </w:r>
      <w:r w:rsidRPr="00243F5D">
        <w:rPr>
          <w:szCs w:val="18"/>
        </w:rPr>
        <w:t xml:space="preserve"> a za porovnateľné obdobie od 1. januára 201</w:t>
      </w:r>
      <w:r w:rsidR="00ED6E11">
        <w:rPr>
          <w:szCs w:val="18"/>
        </w:rPr>
        <w:t>8</w:t>
      </w:r>
      <w:r w:rsidRPr="00243F5D">
        <w:rPr>
          <w:szCs w:val="18"/>
        </w:rPr>
        <w:t xml:space="preserve"> do 31. decembra 201</w:t>
      </w:r>
      <w:r w:rsidR="00ED6E11">
        <w:rPr>
          <w:szCs w:val="18"/>
        </w:rPr>
        <w:t>8</w:t>
      </w:r>
      <w:r w:rsidRPr="00243F5D">
        <w:rPr>
          <w:szCs w:val="18"/>
        </w:rPr>
        <w:t xml:space="preserve"> je uvedený v tabuľke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243F5D">
        <w:rPr>
          <w:szCs w:val="18"/>
        </w:rPr>
        <w:t>.</w:t>
      </w:r>
    </w:p>
    <w:p w:rsidR="00897604" w:rsidRPr="000C7EEC" w:rsidRDefault="00897604" w:rsidP="00897604">
      <w:pPr>
        <w:pStyle w:val="Zkladntext"/>
        <w:rPr>
          <w:szCs w:val="18"/>
        </w:rPr>
      </w:pPr>
    </w:p>
    <w:p w:rsidR="002B4984" w:rsidRDefault="00897604" w:rsidP="00897604">
      <w:pPr>
        <w:pStyle w:val="Zkladntext"/>
        <w:rPr>
          <w:szCs w:val="18"/>
        </w:rPr>
      </w:pPr>
      <w:r w:rsidRPr="000C7EEC">
        <w:rPr>
          <w:szCs w:val="18"/>
        </w:rPr>
        <w:t>Výška vlastného imania k 31. decembru 201</w:t>
      </w:r>
      <w:r w:rsidR="00ED6E11">
        <w:rPr>
          <w:szCs w:val="18"/>
        </w:rPr>
        <w:t>9</w:t>
      </w:r>
      <w:r w:rsidRPr="000C7EEC">
        <w:rPr>
          <w:szCs w:val="18"/>
        </w:rPr>
        <w:t xml:space="preserve"> a výsledku hospodárenia za účtovné obdobie 201</w:t>
      </w:r>
      <w:r w:rsidR="00ED6E11">
        <w:rPr>
          <w:szCs w:val="18"/>
        </w:rPr>
        <w:t>9</w:t>
      </w:r>
      <w:r w:rsidRPr="000C7EEC">
        <w:rPr>
          <w:szCs w:val="18"/>
        </w:rPr>
        <w:t xml:space="preserve"> a za predchádzajúce účtovné obdobie účtovných jednotiek je uvedená v nasledujúcom prehľade</w:t>
      </w:r>
      <w:r w:rsidR="002B4984">
        <w:rPr>
          <w:szCs w:val="18"/>
        </w:rPr>
        <w:t xml:space="preserve">. </w:t>
      </w:r>
    </w:p>
    <w:p w:rsidR="00897604" w:rsidRPr="000C7EEC" w:rsidRDefault="00AD50FB" w:rsidP="00897604">
      <w:pPr>
        <w:pStyle w:val="Zkladntext"/>
        <w:rPr>
          <w:szCs w:val="18"/>
        </w:rPr>
      </w:pPr>
      <w:r>
        <w:rPr>
          <w:szCs w:val="18"/>
        </w:rPr>
        <w:t>Hodnoty r. 201</w:t>
      </w:r>
      <w:r w:rsidR="00ED6E11">
        <w:rPr>
          <w:szCs w:val="18"/>
        </w:rPr>
        <w:t>8</w:t>
      </w:r>
      <w:r>
        <w:rPr>
          <w:szCs w:val="18"/>
        </w:rPr>
        <w:t xml:space="preserve"> a 201</w:t>
      </w:r>
      <w:r w:rsidR="00ED6E11">
        <w:rPr>
          <w:szCs w:val="18"/>
        </w:rPr>
        <w:t>9</w:t>
      </w:r>
      <w:r w:rsidR="002B4984">
        <w:rPr>
          <w:szCs w:val="18"/>
        </w:rPr>
        <w:t xml:space="preserve"> sú prepočítané aktuálnym kurzom k 31.12. daného roku. </w:t>
      </w:r>
    </w:p>
    <w:p w:rsidR="00897604" w:rsidRPr="000C7EEC" w:rsidRDefault="00897604" w:rsidP="00897604">
      <w:pPr>
        <w:pStyle w:val="Zkladntext"/>
        <w:rPr>
          <w:i/>
          <w:szCs w:val="18"/>
          <w:u w:val="single"/>
        </w:rPr>
      </w:pPr>
    </w:p>
    <w:bookmarkStart w:id="13" w:name="_MON_1551785122"/>
    <w:bookmarkEnd w:id="13"/>
    <w:p w:rsidR="00897604" w:rsidRPr="000C7EEC" w:rsidRDefault="008A5F89" w:rsidP="00767F3C">
      <w:pPr>
        <w:pStyle w:val="Zkladntext"/>
        <w:rPr>
          <w:szCs w:val="18"/>
        </w:rPr>
      </w:pPr>
      <w:r w:rsidRPr="000C7EEC">
        <w:rPr>
          <w:szCs w:val="18"/>
        </w:rPr>
        <w:object w:dxaOrig="8567" w:dyaOrig="3152">
          <v:shape id="_x0000_i1029" type="#_x0000_t75" style="width:444.05pt;height:156.05pt" o:ole="">
            <v:imagedata r:id="rId21" o:title=""/>
          </v:shape>
          <o:OLEObject Type="Embed" ProgID="Excel.Sheet.12" ShapeID="_x0000_i1029" DrawAspect="Content" ObjectID="_1647167627" r:id="rId22"/>
        </w:object>
      </w:r>
    </w:p>
    <w:p w:rsidR="00897604" w:rsidRDefault="00897604" w:rsidP="00897604">
      <w:pPr>
        <w:pStyle w:val="Pismenka"/>
        <w:numPr>
          <w:ilvl w:val="0"/>
          <w:numId w:val="0"/>
        </w:numPr>
        <w:ind w:left="426"/>
        <w:rPr>
          <w:b w:val="0"/>
          <w:szCs w:val="18"/>
        </w:rPr>
      </w:pPr>
      <w:r w:rsidRPr="000C7EEC">
        <w:rPr>
          <w:b w:val="0"/>
          <w:szCs w:val="18"/>
        </w:rPr>
        <w:t>Podielové cenné papiere a podiely v dcérskych, spoločných a pridružených účtovných jednotkách sa k 31. decembru 201</w:t>
      </w:r>
      <w:r w:rsidR="00E94FBC">
        <w:rPr>
          <w:b w:val="0"/>
          <w:szCs w:val="18"/>
        </w:rPr>
        <w:t>9</w:t>
      </w:r>
      <w:r w:rsidRPr="000C7EEC">
        <w:rPr>
          <w:b w:val="0"/>
          <w:szCs w:val="18"/>
        </w:rPr>
        <w:t xml:space="preserve"> ocenili obstarávacou cenou upravenou o zníženie hodnoty podielových cenných papierov a podielov (opravná položka) oproti ich oceneniu v účtovníctve. </w:t>
      </w:r>
    </w:p>
    <w:p w:rsidR="00A87956" w:rsidRDefault="00A87956" w:rsidP="00897604">
      <w:pPr>
        <w:pStyle w:val="Pismenka"/>
        <w:numPr>
          <w:ilvl w:val="0"/>
          <w:numId w:val="0"/>
        </w:numPr>
        <w:ind w:left="426"/>
        <w:rPr>
          <w:b w:val="0"/>
          <w:szCs w:val="18"/>
        </w:rPr>
      </w:pPr>
      <w:proofErr w:type="spellStart"/>
      <w:r>
        <w:rPr>
          <w:b w:val="0"/>
          <w:szCs w:val="18"/>
        </w:rPr>
        <w:t>Meditrade</w:t>
      </w:r>
      <w:proofErr w:type="spellEnd"/>
      <w:r>
        <w:rPr>
          <w:b w:val="0"/>
          <w:szCs w:val="18"/>
        </w:rPr>
        <w:t xml:space="preserve"> </w:t>
      </w:r>
      <w:proofErr w:type="spellStart"/>
      <w:r>
        <w:rPr>
          <w:b w:val="0"/>
          <w:szCs w:val="18"/>
        </w:rPr>
        <w:t>Tunisie</w:t>
      </w:r>
      <w:proofErr w:type="spellEnd"/>
      <w:r>
        <w:rPr>
          <w:b w:val="0"/>
          <w:szCs w:val="18"/>
        </w:rPr>
        <w:t xml:space="preserve"> a </w:t>
      </w:r>
      <w:proofErr w:type="spellStart"/>
      <w:r>
        <w:rPr>
          <w:b w:val="0"/>
          <w:szCs w:val="18"/>
        </w:rPr>
        <w:t>Meditrade</w:t>
      </w:r>
      <w:proofErr w:type="spellEnd"/>
      <w:r>
        <w:rPr>
          <w:b w:val="0"/>
          <w:szCs w:val="18"/>
        </w:rPr>
        <w:t xml:space="preserve"> </w:t>
      </w:r>
      <w:proofErr w:type="spellStart"/>
      <w:r>
        <w:rPr>
          <w:b w:val="0"/>
          <w:szCs w:val="18"/>
        </w:rPr>
        <w:t>Tunisia</w:t>
      </w:r>
      <w:proofErr w:type="spellEnd"/>
      <w:r>
        <w:rPr>
          <w:b w:val="0"/>
          <w:szCs w:val="18"/>
        </w:rPr>
        <w:t xml:space="preserve"> boli zrušené likvidáciou v roku 2019.</w:t>
      </w:r>
    </w:p>
    <w:p w:rsidR="00A87956" w:rsidRPr="00A87956" w:rsidRDefault="00A87956" w:rsidP="00897604">
      <w:pPr>
        <w:pStyle w:val="Pismenka"/>
        <w:numPr>
          <w:ilvl w:val="0"/>
          <w:numId w:val="0"/>
        </w:numPr>
        <w:ind w:left="426"/>
        <w:rPr>
          <w:b w:val="0"/>
          <w:szCs w:val="18"/>
        </w:rPr>
      </w:pPr>
      <w:r w:rsidRPr="00A87956">
        <w:rPr>
          <w:b w:val="0"/>
          <w:szCs w:val="18"/>
        </w:rPr>
        <w:t xml:space="preserve">Spoločnosť </w:t>
      </w:r>
      <w:proofErr w:type="spellStart"/>
      <w:r w:rsidRPr="00A87956">
        <w:rPr>
          <w:b w:val="0"/>
          <w:szCs w:val="18"/>
        </w:rPr>
        <w:t>M</w:t>
      </w:r>
      <w:r w:rsidR="008A5F89">
        <w:rPr>
          <w:b w:val="0"/>
          <w:szCs w:val="18"/>
        </w:rPr>
        <w:t>editrade</w:t>
      </w:r>
      <w:proofErr w:type="spellEnd"/>
      <w:r w:rsidRPr="00A87956">
        <w:rPr>
          <w:b w:val="0"/>
          <w:szCs w:val="18"/>
        </w:rPr>
        <w:t xml:space="preserve"> spol. s r.o. </w:t>
      </w:r>
      <w:r>
        <w:rPr>
          <w:b w:val="0"/>
          <w:szCs w:val="18"/>
        </w:rPr>
        <w:t xml:space="preserve">v roku 2018 </w:t>
      </w:r>
      <w:r w:rsidRPr="00A87956">
        <w:rPr>
          <w:b w:val="0"/>
          <w:szCs w:val="18"/>
        </w:rPr>
        <w:t xml:space="preserve">vložila </w:t>
      </w:r>
      <w:r w:rsidR="00A62C43">
        <w:rPr>
          <w:b w:val="0"/>
          <w:szCs w:val="18"/>
        </w:rPr>
        <w:t xml:space="preserve">príspevok </w:t>
      </w:r>
      <w:r w:rsidRPr="00A87956">
        <w:rPr>
          <w:b w:val="0"/>
          <w:szCs w:val="18"/>
        </w:rPr>
        <w:t>do kapitálových fondo</w:t>
      </w:r>
      <w:r w:rsidR="008A5F89">
        <w:rPr>
          <w:b w:val="0"/>
          <w:szCs w:val="18"/>
        </w:rPr>
        <w:t xml:space="preserve">v dcérskej spoločnosti </w:t>
      </w:r>
      <w:proofErr w:type="spellStart"/>
      <w:r w:rsidR="008A5F89">
        <w:rPr>
          <w:b w:val="0"/>
          <w:szCs w:val="18"/>
        </w:rPr>
        <w:t>Meditrade</w:t>
      </w:r>
      <w:proofErr w:type="spellEnd"/>
      <w:r w:rsidRPr="00A87956">
        <w:rPr>
          <w:b w:val="0"/>
          <w:szCs w:val="18"/>
        </w:rPr>
        <w:t xml:space="preserve"> </w:t>
      </w:r>
      <w:proofErr w:type="spellStart"/>
      <w:r w:rsidRPr="00A87956">
        <w:rPr>
          <w:b w:val="0"/>
          <w:szCs w:val="18"/>
        </w:rPr>
        <w:t>Poland</w:t>
      </w:r>
      <w:proofErr w:type="spellEnd"/>
      <w:r w:rsidRPr="00A87956">
        <w:rPr>
          <w:b w:val="0"/>
          <w:szCs w:val="18"/>
        </w:rPr>
        <w:t xml:space="preserve"> 1.574.802,32 EUR.</w:t>
      </w:r>
    </w:p>
    <w:p w:rsidR="00103563" w:rsidRDefault="00103563"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A87956" w:rsidRPr="000C7EEC" w:rsidRDefault="00A87956" w:rsidP="00897604">
      <w:pPr>
        <w:pStyle w:val="Zkladntext"/>
        <w:ind w:left="0"/>
        <w:rPr>
          <w:color w:val="0070C0"/>
          <w:szCs w:val="18"/>
        </w:rPr>
      </w:pPr>
    </w:p>
    <w:p w:rsidR="00C76214" w:rsidRPr="0093080F" w:rsidRDefault="00C76214" w:rsidP="00C76214">
      <w:pPr>
        <w:jc w:val="both"/>
        <w:rPr>
          <w:b/>
          <w:sz w:val="18"/>
          <w:szCs w:val="18"/>
        </w:rPr>
      </w:pPr>
      <w:r w:rsidRPr="0093080F">
        <w:rPr>
          <w:b/>
          <w:sz w:val="18"/>
          <w:szCs w:val="18"/>
        </w:rPr>
        <w:t>Informácie o poskytnutých dlhodobých pôžičkách</w:t>
      </w:r>
    </w:p>
    <w:p w:rsidR="00C76214" w:rsidRPr="0093080F" w:rsidRDefault="00C76214" w:rsidP="00C76214">
      <w:pPr>
        <w:jc w:val="both"/>
        <w:rPr>
          <w:sz w:val="18"/>
          <w:szCs w:val="18"/>
        </w:rPr>
      </w:pPr>
      <w:r w:rsidRPr="0093080F">
        <w:rPr>
          <w:sz w:val="18"/>
          <w:szCs w:val="18"/>
        </w:rPr>
        <w:t>Spoločnosť poskytla pôžičk</w:t>
      </w:r>
      <w:r w:rsidR="00582A32" w:rsidRPr="0093080F">
        <w:rPr>
          <w:sz w:val="18"/>
          <w:szCs w:val="18"/>
        </w:rPr>
        <w:t>u</w:t>
      </w:r>
      <w:r w:rsidR="004F5A8F" w:rsidRPr="0093080F">
        <w:rPr>
          <w:sz w:val="18"/>
          <w:szCs w:val="18"/>
        </w:rPr>
        <w:t xml:space="preserve"> </w:t>
      </w:r>
      <w:r w:rsidRPr="0093080F">
        <w:rPr>
          <w:sz w:val="18"/>
          <w:szCs w:val="18"/>
        </w:rPr>
        <w:t xml:space="preserve">dcérskej spoločnosti. </w:t>
      </w:r>
    </w:p>
    <w:tbl>
      <w:tblPr>
        <w:tblW w:w="0" w:type="auto"/>
        <w:jc w:val="center"/>
        <w:tblBorders>
          <w:top w:val="single" w:sz="4" w:space="0" w:color="auto"/>
          <w:bottom w:val="double" w:sz="4" w:space="0" w:color="auto"/>
        </w:tblBorders>
        <w:tblCellMar>
          <w:left w:w="28" w:type="dxa"/>
          <w:right w:w="28" w:type="dxa"/>
        </w:tblCellMar>
        <w:tblLook w:val="0000" w:firstRow="0" w:lastRow="0" w:firstColumn="0" w:lastColumn="0" w:noHBand="0" w:noVBand="0"/>
      </w:tblPr>
      <w:tblGrid>
        <w:gridCol w:w="2437"/>
        <w:gridCol w:w="1418"/>
        <w:gridCol w:w="1142"/>
        <w:gridCol w:w="1225"/>
        <w:gridCol w:w="1334"/>
        <w:gridCol w:w="1742"/>
      </w:tblGrid>
      <w:tr w:rsidR="00C76214" w:rsidRPr="0093080F" w:rsidTr="001E67A2">
        <w:trPr>
          <w:jc w:val="center"/>
        </w:trPr>
        <w:tc>
          <w:tcPr>
            <w:tcW w:w="2437" w:type="dxa"/>
            <w:vMerge w:val="restart"/>
            <w:vAlign w:val="center"/>
          </w:tcPr>
          <w:p w:rsidR="00C76214" w:rsidRPr="0093080F" w:rsidRDefault="00C76214" w:rsidP="001E67A2">
            <w:pPr>
              <w:pStyle w:val="TopHeader"/>
              <w:jc w:val="both"/>
              <w:rPr>
                <w:rFonts w:ascii="Times New Roman" w:hAnsi="Times New Roman"/>
                <w:sz w:val="18"/>
                <w:szCs w:val="18"/>
              </w:rPr>
            </w:pPr>
            <w:r w:rsidRPr="0093080F">
              <w:rPr>
                <w:rFonts w:ascii="Times New Roman" w:hAnsi="Times New Roman"/>
                <w:sz w:val="18"/>
                <w:szCs w:val="18"/>
              </w:rPr>
              <w:t>Dlhodobé pôžičky</w:t>
            </w:r>
          </w:p>
        </w:tc>
        <w:tc>
          <w:tcPr>
            <w:tcW w:w="6861" w:type="dxa"/>
            <w:gridSpan w:val="5"/>
            <w:vAlign w:val="center"/>
          </w:tcPr>
          <w:p w:rsidR="00C76214" w:rsidRPr="0093080F" w:rsidRDefault="00C76214" w:rsidP="00582A32">
            <w:pPr>
              <w:pStyle w:val="TopHeader"/>
              <w:rPr>
                <w:rFonts w:ascii="Times New Roman" w:hAnsi="Times New Roman"/>
                <w:sz w:val="18"/>
                <w:szCs w:val="18"/>
              </w:rPr>
            </w:pPr>
            <w:r w:rsidRPr="0093080F">
              <w:rPr>
                <w:rFonts w:ascii="Times New Roman" w:hAnsi="Times New Roman"/>
                <w:sz w:val="18"/>
                <w:szCs w:val="18"/>
              </w:rPr>
              <w:t>Bežné účtovné obdobie 201</w:t>
            </w:r>
            <w:r w:rsidR="0093080F" w:rsidRPr="0093080F">
              <w:rPr>
                <w:rFonts w:ascii="Times New Roman" w:hAnsi="Times New Roman"/>
                <w:sz w:val="18"/>
                <w:szCs w:val="18"/>
              </w:rPr>
              <w:t>9</w:t>
            </w:r>
          </w:p>
        </w:tc>
      </w:tr>
      <w:tr w:rsidR="00C76214" w:rsidRPr="0093080F" w:rsidTr="001E67A2">
        <w:trPr>
          <w:trHeight w:val="964"/>
          <w:jc w:val="center"/>
        </w:trPr>
        <w:tc>
          <w:tcPr>
            <w:tcW w:w="2437" w:type="dxa"/>
            <w:vMerge/>
            <w:tcBorders>
              <w:bottom w:val="nil"/>
            </w:tcBorders>
            <w:vAlign w:val="center"/>
          </w:tcPr>
          <w:p w:rsidR="00C76214" w:rsidRPr="0093080F" w:rsidRDefault="00C76214" w:rsidP="001E67A2">
            <w:pPr>
              <w:pStyle w:val="TopHeader"/>
              <w:rPr>
                <w:rFonts w:ascii="Times New Roman" w:hAnsi="Times New Roman"/>
                <w:sz w:val="18"/>
                <w:szCs w:val="18"/>
              </w:rPr>
            </w:pPr>
          </w:p>
        </w:tc>
        <w:tc>
          <w:tcPr>
            <w:tcW w:w="1418" w:type="dxa"/>
            <w:tcBorders>
              <w:bottom w:val="nil"/>
            </w:tcBorders>
            <w:vAlign w:val="center"/>
          </w:tcPr>
          <w:p w:rsidR="00C76214" w:rsidRPr="0093080F" w:rsidRDefault="00C76214" w:rsidP="001E67A2">
            <w:pPr>
              <w:pStyle w:val="TopHeader"/>
              <w:rPr>
                <w:rFonts w:ascii="Times New Roman" w:hAnsi="Times New Roman"/>
                <w:sz w:val="18"/>
                <w:szCs w:val="18"/>
              </w:rPr>
            </w:pPr>
            <w:r w:rsidRPr="0093080F">
              <w:rPr>
                <w:rFonts w:ascii="Times New Roman" w:hAnsi="Times New Roman"/>
                <w:sz w:val="18"/>
                <w:szCs w:val="18"/>
              </w:rPr>
              <w:t>Stav na začiatku obdobia</w:t>
            </w:r>
          </w:p>
        </w:tc>
        <w:tc>
          <w:tcPr>
            <w:tcW w:w="1142" w:type="dxa"/>
            <w:tcBorders>
              <w:bottom w:val="nil"/>
            </w:tcBorders>
            <w:vAlign w:val="center"/>
          </w:tcPr>
          <w:p w:rsidR="00C76214" w:rsidRPr="0093080F" w:rsidRDefault="00C76214" w:rsidP="001E67A2">
            <w:pPr>
              <w:pStyle w:val="TopHeader"/>
              <w:rPr>
                <w:rFonts w:ascii="Times New Roman" w:hAnsi="Times New Roman"/>
                <w:sz w:val="18"/>
                <w:szCs w:val="18"/>
              </w:rPr>
            </w:pPr>
            <w:r w:rsidRPr="0093080F">
              <w:rPr>
                <w:rFonts w:ascii="Times New Roman" w:hAnsi="Times New Roman"/>
                <w:sz w:val="18"/>
                <w:szCs w:val="18"/>
              </w:rPr>
              <w:t>Zvýšenie hodnoty</w:t>
            </w:r>
          </w:p>
        </w:tc>
        <w:tc>
          <w:tcPr>
            <w:tcW w:w="0" w:type="auto"/>
            <w:tcBorders>
              <w:bottom w:val="nil"/>
            </w:tcBorders>
            <w:vAlign w:val="center"/>
          </w:tcPr>
          <w:p w:rsidR="00C76214" w:rsidRPr="0093080F" w:rsidRDefault="00C76214" w:rsidP="001E67A2">
            <w:pPr>
              <w:pStyle w:val="TopHeader"/>
              <w:rPr>
                <w:rFonts w:ascii="Times New Roman" w:hAnsi="Times New Roman"/>
                <w:sz w:val="18"/>
                <w:szCs w:val="18"/>
              </w:rPr>
            </w:pPr>
            <w:r w:rsidRPr="0093080F">
              <w:rPr>
                <w:rFonts w:ascii="Times New Roman" w:hAnsi="Times New Roman"/>
                <w:sz w:val="18"/>
                <w:szCs w:val="18"/>
              </w:rPr>
              <w:t>Zníženie hodnoty</w:t>
            </w:r>
          </w:p>
        </w:tc>
        <w:tc>
          <w:tcPr>
            <w:tcW w:w="0" w:type="auto"/>
            <w:tcBorders>
              <w:bottom w:val="nil"/>
            </w:tcBorders>
            <w:vAlign w:val="center"/>
          </w:tcPr>
          <w:p w:rsidR="00C76214" w:rsidRPr="0093080F" w:rsidRDefault="00C76214" w:rsidP="001E67A2">
            <w:pPr>
              <w:pStyle w:val="TopHeader"/>
              <w:rPr>
                <w:rFonts w:ascii="Times New Roman" w:hAnsi="Times New Roman"/>
                <w:sz w:val="18"/>
                <w:szCs w:val="18"/>
              </w:rPr>
            </w:pPr>
            <w:r w:rsidRPr="0093080F">
              <w:rPr>
                <w:rFonts w:ascii="Times New Roman" w:hAnsi="Times New Roman"/>
                <w:sz w:val="18"/>
                <w:szCs w:val="18"/>
              </w:rPr>
              <w:t>Vyradenie pôžičky</w:t>
            </w:r>
          </w:p>
        </w:tc>
        <w:tc>
          <w:tcPr>
            <w:tcW w:w="0" w:type="auto"/>
            <w:tcBorders>
              <w:bottom w:val="nil"/>
            </w:tcBorders>
            <w:vAlign w:val="center"/>
          </w:tcPr>
          <w:p w:rsidR="00C76214" w:rsidRPr="0093080F" w:rsidRDefault="00C76214" w:rsidP="001E67A2">
            <w:pPr>
              <w:pStyle w:val="TopHeader"/>
              <w:rPr>
                <w:rFonts w:ascii="Times New Roman" w:hAnsi="Times New Roman"/>
                <w:sz w:val="18"/>
                <w:szCs w:val="18"/>
              </w:rPr>
            </w:pPr>
            <w:r w:rsidRPr="0093080F">
              <w:rPr>
                <w:rFonts w:ascii="Times New Roman" w:hAnsi="Times New Roman"/>
                <w:sz w:val="18"/>
                <w:szCs w:val="18"/>
              </w:rPr>
              <w:t xml:space="preserve">Stav na konci </w:t>
            </w:r>
            <w:proofErr w:type="spellStart"/>
            <w:r w:rsidRPr="0093080F">
              <w:rPr>
                <w:rFonts w:ascii="Times New Roman" w:hAnsi="Times New Roman"/>
                <w:sz w:val="18"/>
                <w:szCs w:val="18"/>
              </w:rPr>
              <w:t>účt</w:t>
            </w:r>
            <w:proofErr w:type="spellEnd"/>
            <w:r w:rsidRPr="0093080F">
              <w:rPr>
                <w:rFonts w:ascii="Times New Roman" w:hAnsi="Times New Roman"/>
                <w:sz w:val="18"/>
                <w:szCs w:val="18"/>
              </w:rPr>
              <w:t>. obdobia</w:t>
            </w:r>
          </w:p>
        </w:tc>
      </w:tr>
      <w:tr w:rsidR="00C76214" w:rsidRPr="0093080F" w:rsidTr="001E67A2">
        <w:trPr>
          <w:trHeight w:hRule="exact" w:val="227"/>
          <w:jc w:val="center"/>
        </w:trPr>
        <w:tc>
          <w:tcPr>
            <w:tcW w:w="2437" w:type="dxa"/>
            <w:tcBorders>
              <w:top w:val="nil"/>
              <w:bottom w:val="single" w:sz="4" w:space="0" w:color="auto"/>
            </w:tcBorders>
            <w:vAlign w:val="center"/>
          </w:tcPr>
          <w:p w:rsidR="00C76214" w:rsidRPr="0093080F" w:rsidRDefault="00C76214" w:rsidP="001E67A2">
            <w:pPr>
              <w:pStyle w:val="TopHeader"/>
              <w:rPr>
                <w:rFonts w:ascii="Times New Roman" w:hAnsi="Times New Roman"/>
                <w:b w:val="0"/>
                <w:sz w:val="18"/>
                <w:szCs w:val="18"/>
              </w:rPr>
            </w:pPr>
            <w:r w:rsidRPr="0093080F">
              <w:rPr>
                <w:rFonts w:ascii="Times New Roman" w:hAnsi="Times New Roman"/>
                <w:b w:val="0"/>
                <w:sz w:val="18"/>
                <w:szCs w:val="18"/>
              </w:rPr>
              <w:t>a</w:t>
            </w:r>
          </w:p>
        </w:tc>
        <w:tc>
          <w:tcPr>
            <w:tcW w:w="1418" w:type="dxa"/>
            <w:tcBorders>
              <w:top w:val="nil"/>
              <w:bottom w:val="single" w:sz="4" w:space="0" w:color="auto"/>
            </w:tcBorders>
            <w:vAlign w:val="center"/>
          </w:tcPr>
          <w:p w:rsidR="00C76214" w:rsidRPr="0093080F" w:rsidRDefault="00C76214" w:rsidP="001E67A2">
            <w:pPr>
              <w:pStyle w:val="TopHeader"/>
              <w:rPr>
                <w:rFonts w:ascii="Times New Roman" w:hAnsi="Times New Roman"/>
                <w:b w:val="0"/>
                <w:sz w:val="18"/>
                <w:szCs w:val="18"/>
              </w:rPr>
            </w:pPr>
            <w:r w:rsidRPr="0093080F">
              <w:rPr>
                <w:rFonts w:ascii="Times New Roman" w:hAnsi="Times New Roman"/>
                <w:b w:val="0"/>
                <w:sz w:val="18"/>
                <w:szCs w:val="18"/>
              </w:rPr>
              <w:t>b</w:t>
            </w:r>
          </w:p>
        </w:tc>
        <w:tc>
          <w:tcPr>
            <w:tcW w:w="1142" w:type="dxa"/>
            <w:tcBorders>
              <w:top w:val="nil"/>
              <w:bottom w:val="single" w:sz="4" w:space="0" w:color="auto"/>
            </w:tcBorders>
            <w:vAlign w:val="center"/>
          </w:tcPr>
          <w:p w:rsidR="00C76214" w:rsidRPr="0093080F" w:rsidRDefault="00C76214" w:rsidP="001E67A2">
            <w:pPr>
              <w:pStyle w:val="TopHeader"/>
              <w:rPr>
                <w:rFonts w:ascii="Times New Roman" w:hAnsi="Times New Roman"/>
                <w:b w:val="0"/>
                <w:sz w:val="18"/>
                <w:szCs w:val="18"/>
              </w:rPr>
            </w:pPr>
            <w:r w:rsidRPr="0093080F">
              <w:rPr>
                <w:rFonts w:ascii="Times New Roman" w:hAnsi="Times New Roman"/>
                <w:b w:val="0"/>
                <w:sz w:val="18"/>
                <w:szCs w:val="18"/>
              </w:rPr>
              <w:t>c</w:t>
            </w:r>
          </w:p>
        </w:tc>
        <w:tc>
          <w:tcPr>
            <w:tcW w:w="0" w:type="auto"/>
            <w:tcBorders>
              <w:top w:val="nil"/>
              <w:bottom w:val="single" w:sz="4" w:space="0" w:color="auto"/>
            </w:tcBorders>
            <w:vAlign w:val="center"/>
          </w:tcPr>
          <w:p w:rsidR="00C76214" w:rsidRPr="0093080F" w:rsidRDefault="00C76214" w:rsidP="001E67A2">
            <w:pPr>
              <w:pStyle w:val="TopHeader"/>
              <w:rPr>
                <w:rFonts w:ascii="Times New Roman" w:hAnsi="Times New Roman"/>
                <w:b w:val="0"/>
                <w:sz w:val="18"/>
                <w:szCs w:val="18"/>
              </w:rPr>
            </w:pPr>
            <w:r w:rsidRPr="0093080F">
              <w:rPr>
                <w:rFonts w:ascii="Times New Roman" w:hAnsi="Times New Roman"/>
                <w:b w:val="0"/>
                <w:sz w:val="18"/>
                <w:szCs w:val="18"/>
              </w:rPr>
              <w:t>d</w:t>
            </w:r>
          </w:p>
        </w:tc>
        <w:tc>
          <w:tcPr>
            <w:tcW w:w="0" w:type="auto"/>
            <w:tcBorders>
              <w:top w:val="nil"/>
              <w:bottom w:val="single" w:sz="4" w:space="0" w:color="auto"/>
            </w:tcBorders>
            <w:vAlign w:val="center"/>
          </w:tcPr>
          <w:p w:rsidR="00C76214" w:rsidRPr="0093080F" w:rsidRDefault="00C76214" w:rsidP="001E67A2">
            <w:pPr>
              <w:pStyle w:val="TopHeader"/>
              <w:rPr>
                <w:rFonts w:ascii="Times New Roman" w:hAnsi="Times New Roman"/>
                <w:b w:val="0"/>
                <w:sz w:val="18"/>
                <w:szCs w:val="18"/>
              </w:rPr>
            </w:pPr>
            <w:r w:rsidRPr="0093080F">
              <w:rPr>
                <w:rFonts w:ascii="Times New Roman" w:hAnsi="Times New Roman"/>
                <w:b w:val="0"/>
                <w:sz w:val="18"/>
                <w:szCs w:val="18"/>
              </w:rPr>
              <w:t>e</w:t>
            </w:r>
          </w:p>
        </w:tc>
        <w:tc>
          <w:tcPr>
            <w:tcW w:w="0" w:type="auto"/>
            <w:tcBorders>
              <w:top w:val="nil"/>
              <w:bottom w:val="single" w:sz="4" w:space="0" w:color="auto"/>
            </w:tcBorders>
            <w:vAlign w:val="center"/>
          </w:tcPr>
          <w:p w:rsidR="00C76214" w:rsidRPr="0093080F" w:rsidRDefault="00D0743B" w:rsidP="001E67A2">
            <w:pPr>
              <w:pStyle w:val="TopHeader"/>
              <w:rPr>
                <w:rFonts w:ascii="Times New Roman" w:hAnsi="Times New Roman"/>
                <w:b w:val="0"/>
                <w:sz w:val="18"/>
                <w:szCs w:val="18"/>
              </w:rPr>
            </w:pPr>
            <w:r w:rsidRPr="0093080F">
              <w:rPr>
                <w:rFonts w:ascii="Times New Roman" w:hAnsi="Times New Roman"/>
                <w:b w:val="0"/>
                <w:sz w:val="18"/>
                <w:szCs w:val="18"/>
              </w:rPr>
              <w:t>F</w:t>
            </w:r>
          </w:p>
        </w:tc>
      </w:tr>
      <w:tr w:rsidR="00C76214" w:rsidRPr="00BA0C2B" w:rsidTr="001E67A2">
        <w:trPr>
          <w:trHeight w:hRule="exact" w:val="227"/>
          <w:jc w:val="center"/>
        </w:trPr>
        <w:tc>
          <w:tcPr>
            <w:tcW w:w="2437" w:type="dxa"/>
            <w:tcBorders>
              <w:top w:val="single" w:sz="4" w:space="0" w:color="auto"/>
            </w:tcBorders>
            <w:vAlign w:val="center"/>
          </w:tcPr>
          <w:p w:rsidR="00C76214" w:rsidRPr="0093080F" w:rsidRDefault="00C76214" w:rsidP="001E67A2">
            <w:pPr>
              <w:rPr>
                <w:sz w:val="18"/>
                <w:szCs w:val="18"/>
              </w:rPr>
            </w:pPr>
            <w:r w:rsidRPr="0093080F">
              <w:rPr>
                <w:sz w:val="18"/>
                <w:szCs w:val="18"/>
              </w:rPr>
              <w:t xml:space="preserve">Do splatnosti viac ako  5r. </w:t>
            </w:r>
            <w:proofErr w:type="spellStart"/>
            <w:r w:rsidRPr="0093080F">
              <w:rPr>
                <w:sz w:val="18"/>
                <w:szCs w:val="18"/>
              </w:rPr>
              <w:t>r.rokrokov</w:t>
            </w:r>
            <w:proofErr w:type="spellEnd"/>
          </w:p>
        </w:tc>
        <w:tc>
          <w:tcPr>
            <w:tcW w:w="1418" w:type="dxa"/>
            <w:tcBorders>
              <w:top w:val="single" w:sz="4" w:space="0" w:color="auto"/>
            </w:tcBorders>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 xml:space="preserve">         0</w:t>
            </w:r>
          </w:p>
        </w:tc>
        <w:tc>
          <w:tcPr>
            <w:tcW w:w="1142" w:type="dxa"/>
            <w:tcBorders>
              <w:top w:val="single" w:sz="4" w:space="0" w:color="auto"/>
            </w:tcBorders>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0" w:type="auto"/>
            <w:tcBorders>
              <w:top w:val="single" w:sz="4" w:space="0" w:color="auto"/>
            </w:tcBorders>
            <w:vAlign w:val="center"/>
          </w:tcPr>
          <w:p w:rsidR="00C76214" w:rsidRDefault="0093080F" w:rsidP="001E67A2">
            <w:pPr>
              <w:pStyle w:val="Value"/>
              <w:rPr>
                <w:rFonts w:ascii="Times New Roman" w:hAnsi="Times New Roman"/>
                <w:sz w:val="18"/>
                <w:szCs w:val="18"/>
              </w:rPr>
            </w:pPr>
            <w:r>
              <w:rPr>
                <w:rFonts w:ascii="Times New Roman" w:hAnsi="Times New Roman"/>
                <w:sz w:val="18"/>
                <w:szCs w:val="18"/>
              </w:rPr>
              <w:t>0</w:t>
            </w:r>
          </w:p>
          <w:p w:rsidR="0093080F" w:rsidRPr="0093080F" w:rsidRDefault="0093080F" w:rsidP="001E67A2">
            <w:pPr>
              <w:pStyle w:val="Value"/>
              <w:rPr>
                <w:rFonts w:ascii="Times New Roman" w:hAnsi="Times New Roman"/>
                <w:sz w:val="18"/>
                <w:szCs w:val="18"/>
              </w:rPr>
            </w:pPr>
          </w:p>
        </w:tc>
        <w:tc>
          <w:tcPr>
            <w:tcW w:w="0" w:type="auto"/>
            <w:tcBorders>
              <w:top w:val="single" w:sz="4" w:space="0" w:color="auto"/>
            </w:tcBorders>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0" w:type="auto"/>
            <w:tcBorders>
              <w:top w:val="single" w:sz="4" w:space="0" w:color="auto"/>
            </w:tcBorders>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 xml:space="preserve">         0</w:t>
            </w:r>
          </w:p>
        </w:tc>
      </w:tr>
      <w:tr w:rsidR="00C76214" w:rsidRPr="00BA0C2B" w:rsidTr="001E67A2">
        <w:trPr>
          <w:trHeight w:hRule="exact" w:val="227"/>
          <w:jc w:val="center"/>
        </w:trPr>
        <w:tc>
          <w:tcPr>
            <w:tcW w:w="2437" w:type="dxa"/>
            <w:vAlign w:val="center"/>
          </w:tcPr>
          <w:p w:rsidR="00C76214" w:rsidRPr="0093080F" w:rsidRDefault="00C76214" w:rsidP="001E67A2">
            <w:pPr>
              <w:rPr>
                <w:sz w:val="18"/>
                <w:szCs w:val="18"/>
              </w:rPr>
            </w:pPr>
            <w:r w:rsidRPr="0093080F">
              <w:rPr>
                <w:sz w:val="18"/>
                <w:szCs w:val="18"/>
              </w:rPr>
              <w:t xml:space="preserve">Do </w:t>
            </w:r>
            <w:proofErr w:type="spellStart"/>
            <w:r w:rsidRPr="0093080F">
              <w:rPr>
                <w:sz w:val="18"/>
                <w:szCs w:val="18"/>
              </w:rPr>
              <w:t>spl</w:t>
            </w:r>
            <w:proofErr w:type="spellEnd"/>
            <w:r w:rsidRPr="0093080F">
              <w:rPr>
                <w:sz w:val="18"/>
                <w:szCs w:val="18"/>
              </w:rPr>
              <w:t>. od 3 do 5 rokov</w:t>
            </w:r>
          </w:p>
        </w:tc>
        <w:tc>
          <w:tcPr>
            <w:tcW w:w="1418" w:type="dxa"/>
            <w:vAlign w:val="center"/>
          </w:tcPr>
          <w:p w:rsidR="00C76214" w:rsidRPr="0093080F" w:rsidRDefault="0093080F" w:rsidP="001E67A2">
            <w:pPr>
              <w:pStyle w:val="Value"/>
              <w:rPr>
                <w:rFonts w:ascii="Times New Roman" w:hAnsi="Times New Roman"/>
                <w:sz w:val="18"/>
                <w:szCs w:val="18"/>
              </w:rPr>
            </w:pPr>
            <w:r>
              <w:rPr>
                <w:rFonts w:ascii="Times New Roman" w:hAnsi="Times New Roman"/>
                <w:sz w:val="18"/>
                <w:szCs w:val="18"/>
              </w:rPr>
              <w:t>0</w:t>
            </w:r>
          </w:p>
          <w:p w:rsidR="00C76214" w:rsidRPr="0093080F" w:rsidRDefault="00C76214" w:rsidP="001E67A2">
            <w:pPr>
              <w:pStyle w:val="Value"/>
              <w:rPr>
                <w:rFonts w:ascii="Times New Roman" w:hAnsi="Times New Roman"/>
                <w:sz w:val="18"/>
                <w:szCs w:val="18"/>
              </w:rPr>
            </w:pPr>
          </w:p>
        </w:tc>
        <w:tc>
          <w:tcPr>
            <w:tcW w:w="1142" w:type="dxa"/>
            <w:vAlign w:val="center"/>
          </w:tcPr>
          <w:p w:rsidR="00C76214" w:rsidRPr="0093080F" w:rsidRDefault="0093080F"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93080F" w:rsidRDefault="0033311A" w:rsidP="0033311A">
            <w:pPr>
              <w:pStyle w:val="Value"/>
              <w:jc w:val="center"/>
              <w:rPr>
                <w:rFonts w:ascii="Times New Roman" w:hAnsi="Times New Roman"/>
                <w:sz w:val="18"/>
                <w:szCs w:val="18"/>
              </w:rPr>
            </w:pPr>
            <w:r w:rsidRPr="0093080F">
              <w:rPr>
                <w:rFonts w:ascii="Times New Roman" w:hAnsi="Times New Roman"/>
                <w:sz w:val="18"/>
                <w:szCs w:val="18"/>
              </w:rPr>
              <w:t xml:space="preserve">                </w:t>
            </w:r>
            <w:r w:rsidR="0093080F">
              <w:rPr>
                <w:rFonts w:ascii="Times New Roman" w:hAnsi="Times New Roman"/>
                <w:sz w:val="18"/>
                <w:szCs w:val="18"/>
              </w:rPr>
              <w:t xml:space="preserve">      0</w:t>
            </w:r>
          </w:p>
          <w:p w:rsidR="00C76214" w:rsidRPr="0093080F" w:rsidRDefault="00C76214" w:rsidP="001E67A2">
            <w:pPr>
              <w:pStyle w:val="Value"/>
              <w:rPr>
                <w:rFonts w:ascii="Times New Roman" w:hAnsi="Times New Roman"/>
                <w:sz w:val="18"/>
                <w:szCs w:val="18"/>
              </w:rPr>
            </w:pPr>
          </w:p>
        </w:tc>
        <w:tc>
          <w:tcPr>
            <w:tcW w:w="0" w:type="auto"/>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0" w:type="auto"/>
            <w:vAlign w:val="center"/>
          </w:tcPr>
          <w:p w:rsidR="00C76214" w:rsidRPr="0093080F" w:rsidRDefault="00582A32" w:rsidP="00582A32">
            <w:pPr>
              <w:pStyle w:val="Value"/>
              <w:rPr>
                <w:rFonts w:ascii="Times New Roman" w:hAnsi="Times New Roman"/>
                <w:sz w:val="18"/>
                <w:szCs w:val="18"/>
              </w:rPr>
            </w:pPr>
            <w:r w:rsidRPr="0093080F">
              <w:rPr>
                <w:rFonts w:ascii="Times New Roman" w:hAnsi="Times New Roman"/>
                <w:sz w:val="18"/>
                <w:szCs w:val="18"/>
              </w:rPr>
              <w:t xml:space="preserve"> 0</w:t>
            </w:r>
          </w:p>
        </w:tc>
      </w:tr>
      <w:tr w:rsidR="00C76214" w:rsidRPr="00BA0C2B" w:rsidTr="001E67A2">
        <w:trPr>
          <w:trHeight w:hRule="exact" w:val="227"/>
          <w:jc w:val="center"/>
        </w:trPr>
        <w:tc>
          <w:tcPr>
            <w:tcW w:w="2437" w:type="dxa"/>
            <w:vAlign w:val="center"/>
          </w:tcPr>
          <w:p w:rsidR="00C76214" w:rsidRPr="0093080F" w:rsidRDefault="00C76214" w:rsidP="001E67A2">
            <w:pPr>
              <w:rPr>
                <w:sz w:val="18"/>
                <w:szCs w:val="18"/>
              </w:rPr>
            </w:pPr>
            <w:r w:rsidRPr="0093080F">
              <w:rPr>
                <w:sz w:val="18"/>
                <w:szCs w:val="18"/>
              </w:rPr>
              <w:t xml:space="preserve">Do </w:t>
            </w:r>
            <w:proofErr w:type="spellStart"/>
            <w:r w:rsidRPr="0093080F">
              <w:rPr>
                <w:sz w:val="18"/>
                <w:szCs w:val="18"/>
              </w:rPr>
              <w:t>spl</w:t>
            </w:r>
            <w:proofErr w:type="spellEnd"/>
            <w:r w:rsidRPr="0093080F">
              <w:rPr>
                <w:sz w:val="18"/>
                <w:szCs w:val="18"/>
              </w:rPr>
              <w:t>. od jedného do 3 rok.</w:t>
            </w:r>
          </w:p>
        </w:tc>
        <w:tc>
          <w:tcPr>
            <w:tcW w:w="1418" w:type="dxa"/>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1142" w:type="dxa"/>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0" w:type="auto"/>
            <w:vAlign w:val="center"/>
          </w:tcPr>
          <w:p w:rsidR="00C76214" w:rsidRPr="0093080F" w:rsidRDefault="0093080F"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c>
          <w:tcPr>
            <w:tcW w:w="0" w:type="auto"/>
            <w:vAlign w:val="center"/>
          </w:tcPr>
          <w:p w:rsidR="00C76214" w:rsidRPr="0093080F" w:rsidRDefault="00C76214" w:rsidP="001E67A2">
            <w:pPr>
              <w:pStyle w:val="Value"/>
              <w:rPr>
                <w:rFonts w:ascii="Times New Roman" w:hAnsi="Times New Roman"/>
                <w:sz w:val="18"/>
                <w:szCs w:val="18"/>
              </w:rPr>
            </w:pPr>
            <w:r w:rsidRPr="0093080F">
              <w:rPr>
                <w:rFonts w:ascii="Times New Roman" w:hAnsi="Times New Roman"/>
                <w:sz w:val="18"/>
                <w:szCs w:val="18"/>
              </w:rPr>
              <w:t>0</w:t>
            </w:r>
          </w:p>
        </w:tc>
      </w:tr>
      <w:tr w:rsidR="00C76214" w:rsidRPr="00BA0C2B" w:rsidTr="001E67A2">
        <w:trPr>
          <w:trHeight w:hRule="exact" w:val="227"/>
          <w:jc w:val="center"/>
        </w:trPr>
        <w:tc>
          <w:tcPr>
            <w:tcW w:w="2437" w:type="dxa"/>
            <w:vAlign w:val="center"/>
          </w:tcPr>
          <w:p w:rsidR="00C76214" w:rsidRPr="0093080F" w:rsidRDefault="00C76214" w:rsidP="001E67A2">
            <w:pPr>
              <w:rPr>
                <w:sz w:val="18"/>
                <w:szCs w:val="18"/>
              </w:rPr>
            </w:pPr>
            <w:r w:rsidRPr="0093080F">
              <w:rPr>
                <w:sz w:val="18"/>
                <w:szCs w:val="18"/>
              </w:rPr>
              <w:t xml:space="preserve">Do </w:t>
            </w:r>
            <w:proofErr w:type="spellStart"/>
            <w:r w:rsidRPr="0093080F">
              <w:rPr>
                <w:sz w:val="18"/>
                <w:szCs w:val="18"/>
              </w:rPr>
              <w:t>spl</w:t>
            </w:r>
            <w:proofErr w:type="spellEnd"/>
            <w:r w:rsidRPr="0093080F">
              <w:rPr>
                <w:sz w:val="18"/>
                <w:szCs w:val="18"/>
              </w:rPr>
              <w:t xml:space="preserve">. do 1 roka </w:t>
            </w:r>
          </w:p>
        </w:tc>
        <w:tc>
          <w:tcPr>
            <w:tcW w:w="1418" w:type="dxa"/>
            <w:vAlign w:val="center"/>
          </w:tcPr>
          <w:p w:rsidR="00C76214" w:rsidRPr="0093080F" w:rsidRDefault="00C76214" w:rsidP="001E67A2">
            <w:pPr>
              <w:pStyle w:val="Value"/>
              <w:rPr>
                <w:rFonts w:ascii="Times New Roman" w:hAnsi="Times New Roman"/>
                <w:sz w:val="18"/>
                <w:szCs w:val="18"/>
              </w:rPr>
            </w:pPr>
          </w:p>
        </w:tc>
        <w:tc>
          <w:tcPr>
            <w:tcW w:w="1142" w:type="dxa"/>
            <w:vAlign w:val="center"/>
          </w:tcPr>
          <w:p w:rsidR="00C76214" w:rsidRPr="0093080F" w:rsidRDefault="00C76214" w:rsidP="001E67A2">
            <w:pPr>
              <w:pStyle w:val="Value"/>
              <w:rPr>
                <w:rFonts w:ascii="Times New Roman" w:hAnsi="Times New Roman"/>
                <w:sz w:val="18"/>
                <w:szCs w:val="18"/>
              </w:rPr>
            </w:pPr>
          </w:p>
        </w:tc>
        <w:tc>
          <w:tcPr>
            <w:tcW w:w="0" w:type="auto"/>
            <w:vAlign w:val="center"/>
          </w:tcPr>
          <w:p w:rsidR="00C76214" w:rsidRPr="0093080F" w:rsidRDefault="00C76214" w:rsidP="001E67A2">
            <w:pPr>
              <w:pStyle w:val="Value"/>
              <w:rPr>
                <w:rFonts w:ascii="Times New Roman" w:hAnsi="Times New Roman"/>
                <w:sz w:val="18"/>
                <w:szCs w:val="18"/>
              </w:rPr>
            </w:pPr>
          </w:p>
        </w:tc>
        <w:tc>
          <w:tcPr>
            <w:tcW w:w="0" w:type="auto"/>
            <w:vAlign w:val="center"/>
          </w:tcPr>
          <w:p w:rsidR="00C76214" w:rsidRPr="0093080F" w:rsidRDefault="00C76214" w:rsidP="001E67A2">
            <w:pPr>
              <w:pStyle w:val="Value"/>
              <w:rPr>
                <w:rFonts w:ascii="Times New Roman" w:hAnsi="Times New Roman"/>
                <w:sz w:val="18"/>
                <w:szCs w:val="18"/>
              </w:rPr>
            </w:pPr>
          </w:p>
        </w:tc>
        <w:tc>
          <w:tcPr>
            <w:tcW w:w="0" w:type="auto"/>
            <w:vAlign w:val="center"/>
          </w:tcPr>
          <w:p w:rsidR="00C76214" w:rsidRPr="0093080F" w:rsidRDefault="00C76214" w:rsidP="001E67A2">
            <w:pPr>
              <w:pStyle w:val="Value"/>
              <w:rPr>
                <w:rFonts w:ascii="Times New Roman" w:hAnsi="Times New Roman"/>
                <w:sz w:val="18"/>
                <w:szCs w:val="18"/>
              </w:rPr>
            </w:pPr>
          </w:p>
        </w:tc>
      </w:tr>
      <w:tr w:rsidR="00C76214" w:rsidRPr="00BA0C2B" w:rsidTr="001E67A2">
        <w:trPr>
          <w:trHeight w:hRule="exact" w:val="227"/>
          <w:jc w:val="center"/>
        </w:trPr>
        <w:tc>
          <w:tcPr>
            <w:tcW w:w="2437" w:type="dxa"/>
            <w:vAlign w:val="center"/>
          </w:tcPr>
          <w:p w:rsidR="00C76214" w:rsidRPr="0093080F" w:rsidRDefault="00C76214" w:rsidP="001E67A2">
            <w:pPr>
              <w:rPr>
                <w:b/>
                <w:sz w:val="18"/>
                <w:szCs w:val="18"/>
              </w:rPr>
            </w:pPr>
            <w:r w:rsidRPr="0093080F">
              <w:rPr>
                <w:b/>
                <w:sz w:val="18"/>
                <w:szCs w:val="18"/>
              </w:rPr>
              <w:t>Spolu</w:t>
            </w:r>
          </w:p>
        </w:tc>
        <w:tc>
          <w:tcPr>
            <w:tcW w:w="1418" w:type="dxa"/>
            <w:vAlign w:val="center"/>
          </w:tcPr>
          <w:p w:rsidR="00C76214" w:rsidRPr="0093080F" w:rsidRDefault="0093080F" w:rsidP="001E67A2">
            <w:pPr>
              <w:pStyle w:val="Value"/>
              <w:rPr>
                <w:rFonts w:ascii="Times New Roman" w:hAnsi="Times New Roman"/>
                <w:b/>
                <w:sz w:val="18"/>
                <w:szCs w:val="18"/>
              </w:rPr>
            </w:pPr>
            <w:r>
              <w:rPr>
                <w:rFonts w:ascii="Times New Roman" w:hAnsi="Times New Roman"/>
                <w:b/>
                <w:sz w:val="18"/>
                <w:szCs w:val="18"/>
              </w:rPr>
              <w:t>0</w:t>
            </w:r>
          </w:p>
        </w:tc>
        <w:tc>
          <w:tcPr>
            <w:tcW w:w="1142" w:type="dxa"/>
            <w:vAlign w:val="center"/>
          </w:tcPr>
          <w:p w:rsidR="00C76214" w:rsidRPr="0093080F" w:rsidRDefault="0093080F" w:rsidP="0033311A">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93080F" w:rsidRDefault="0093080F" w:rsidP="0033311A">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93080F" w:rsidRDefault="00C76214" w:rsidP="001E67A2">
            <w:pPr>
              <w:pStyle w:val="Value"/>
              <w:rPr>
                <w:rFonts w:ascii="Times New Roman" w:hAnsi="Times New Roman"/>
                <w:b/>
                <w:sz w:val="18"/>
                <w:szCs w:val="18"/>
              </w:rPr>
            </w:pPr>
            <w:r w:rsidRPr="0093080F">
              <w:rPr>
                <w:rFonts w:ascii="Times New Roman" w:hAnsi="Times New Roman"/>
                <w:b/>
                <w:sz w:val="18"/>
                <w:szCs w:val="18"/>
              </w:rPr>
              <w:t>0</w:t>
            </w:r>
          </w:p>
        </w:tc>
        <w:tc>
          <w:tcPr>
            <w:tcW w:w="0" w:type="auto"/>
            <w:vAlign w:val="center"/>
          </w:tcPr>
          <w:p w:rsidR="00C76214" w:rsidRPr="0093080F" w:rsidRDefault="00582A32" w:rsidP="0033311A">
            <w:pPr>
              <w:pStyle w:val="Value"/>
              <w:rPr>
                <w:rFonts w:ascii="Times New Roman" w:hAnsi="Times New Roman"/>
                <w:b/>
                <w:sz w:val="18"/>
                <w:szCs w:val="18"/>
              </w:rPr>
            </w:pPr>
            <w:r w:rsidRPr="0093080F">
              <w:rPr>
                <w:rFonts w:ascii="Times New Roman" w:hAnsi="Times New Roman"/>
                <w:b/>
                <w:sz w:val="18"/>
                <w:szCs w:val="18"/>
              </w:rPr>
              <w:t>0</w:t>
            </w:r>
          </w:p>
        </w:tc>
      </w:tr>
    </w:tbl>
    <w:p w:rsidR="0088515F" w:rsidRPr="00BA0C2B" w:rsidRDefault="0088515F" w:rsidP="0088515F">
      <w:pPr>
        <w:pStyle w:val="Zkladntext"/>
        <w:ind w:left="0"/>
        <w:rPr>
          <w:color w:val="FF0000"/>
          <w:szCs w:val="18"/>
          <w:highlight w:val="yellow"/>
        </w:rPr>
      </w:pPr>
    </w:p>
    <w:p w:rsidR="00395BA3" w:rsidRDefault="00395BA3" w:rsidP="0028408E">
      <w:pPr>
        <w:pStyle w:val="Zkladntext"/>
        <w:ind w:left="766"/>
        <w:rPr>
          <w:color w:val="0070C0"/>
          <w:szCs w:val="18"/>
        </w:rPr>
      </w:pPr>
    </w:p>
    <w:p w:rsidR="00A87956" w:rsidRPr="000C7EEC" w:rsidRDefault="00A87956" w:rsidP="0028408E">
      <w:pPr>
        <w:pStyle w:val="Zkladntext"/>
        <w:ind w:left="766"/>
        <w:rPr>
          <w:color w:val="0070C0"/>
          <w:szCs w:val="18"/>
        </w:rPr>
      </w:pPr>
    </w:p>
    <w:p w:rsidR="00EC5C0B" w:rsidRPr="007543A0" w:rsidRDefault="00EC5C0B" w:rsidP="00D75B48">
      <w:pPr>
        <w:pStyle w:val="Nadpis2"/>
        <w:numPr>
          <w:ilvl w:val="0"/>
          <w:numId w:val="2"/>
        </w:numPr>
        <w:rPr>
          <w:szCs w:val="18"/>
        </w:rPr>
      </w:pPr>
      <w:r w:rsidRPr="007543A0">
        <w:rPr>
          <w:szCs w:val="18"/>
        </w:rPr>
        <w:t>Zásoby</w:t>
      </w:r>
    </w:p>
    <w:p w:rsidR="004D3B4A" w:rsidRPr="000C7EEC" w:rsidRDefault="004D3B4A" w:rsidP="00C76214">
      <w:pPr>
        <w:pStyle w:val="Zkladntext"/>
        <w:ind w:hanging="426"/>
        <w:rPr>
          <w:szCs w:val="18"/>
        </w:rPr>
      </w:pPr>
    </w:p>
    <w:p w:rsidR="004D3B4A" w:rsidRPr="000C7EEC" w:rsidRDefault="00750629" w:rsidP="00C76214">
      <w:pPr>
        <w:pStyle w:val="Zkladntext"/>
        <w:ind w:left="425"/>
        <w:rPr>
          <w:szCs w:val="18"/>
        </w:rPr>
      </w:pPr>
      <w:r w:rsidRPr="000C7EEC">
        <w:rPr>
          <w:szCs w:val="18"/>
        </w:rPr>
        <w:t>Vývoj opravnej položky v priebehu účtovného obdobia je uvedený v nasledujúcom prehľade:</w:t>
      </w:r>
    </w:p>
    <w:p w:rsidR="002C228B" w:rsidRPr="000C7EEC" w:rsidRDefault="002C228B" w:rsidP="00C76214">
      <w:pPr>
        <w:pStyle w:val="Zkladntext"/>
        <w:ind w:left="425"/>
        <w:rPr>
          <w:szCs w:val="18"/>
        </w:rPr>
      </w:pPr>
    </w:p>
    <w:bookmarkStart w:id="14" w:name="_MON_1500360978"/>
    <w:bookmarkEnd w:id="14"/>
    <w:p w:rsidR="004D3B4A" w:rsidRPr="000C7EEC" w:rsidRDefault="00DA0A0F" w:rsidP="00C76214">
      <w:pPr>
        <w:pStyle w:val="Zkladntext"/>
        <w:ind w:left="425"/>
        <w:rPr>
          <w:szCs w:val="18"/>
        </w:rPr>
      </w:pPr>
      <w:r w:rsidRPr="000C7EEC">
        <w:rPr>
          <w:szCs w:val="18"/>
        </w:rPr>
        <w:object w:dxaOrig="8752" w:dyaOrig="3202">
          <v:shape id="_x0000_i1030" type="#_x0000_t75" style="width:6in;height:158.15pt" o:ole="">
            <v:imagedata r:id="rId23" o:title=""/>
          </v:shape>
          <o:OLEObject Type="Embed" ProgID="Excel.Sheet.12" ShapeID="_x0000_i1030" DrawAspect="Content" ObjectID="_1647167628" r:id="rId24"/>
        </w:object>
      </w:r>
      <w:r w:rsidR="0034638A" w:rsidRPr="000C7EEC" w:rsidDel="0034638A">
        <w:rPr>
          <w:szCs w:val="18"/>
        </w:rPr>
        <w:t xml:space="preserve"> </w:t>
      </w:r>
    </w:p>
    <w:p w:rsidR="007E4099" w:rsidRPr="000C7EEC" w:rsidRDefault="007E4099" w:rsidP="00C76214">
      <w:pPr>
        <w:pStyle w:val="Zkladntext"/>
        <w:ind w:left="425"/>
        <w:rPr>
          <w:szCs w:val="18"/>
        </w:rPr>
      </w:pPr>
      <w:r w:rsidRPr="000C7EEC">
        <w:rPr>
          <w:szCs w:val="18"/>
        </w:rPr>
        <w:t xml:space="preserve">Dôvod </w:t>
      </w:r>
      <w:r w:rsidR="00EC77F1">
        <w:rPr>
          <w:szCs w:val="18"/>
        </w:rPr>
        <w:t xml:space="preserve">zníženia </w:t>
      </w:r>
      <w:r w:rsidRPr="000C7EEC">
        <w:rPr>
          <w:szCs w:val="18"/>
        </w:rPr>
        <w:t xml:space="preserve">tvorby opravných položiek: Opravné položky k tovaru sa </w:t>
      </w:r>
      <w:r w:rsidR="00101D56">
        <w:rPr>
          <w:szCs w:val="18"/>
        </w:rPr>
        <w:t xml:space="preserve">tvorili </w:t>
      </w:r>
      <w:r w:rsidRPr="00EC77F1">
        <w:rPr>
          <w:szCs w:val="18"/>
        </w:rPr>
        <w:t>v r.201</w:t>
      </w:r>
      <w:r w:rsidR="00DA0A0F">
        <w:rPr>
          <w:szCs w:val="18"/>
        </w:rPr>
        <w:t>9</w:t>
      </w:r>
      <w:r w:rsidR="00EC77F1">
        <w:rPr>
          <w:szCs w:val="18"/>
        </w:rPr>
        <w:t xml:space="preserve"> z</w:t>
      </w:r>
      <w:r w:rsidR="00101D56">
        <w:rPr>
          <w:szCs w:val="18"/>
        </w:rPr>
        <w:t> dôvodu, že ide o tovar,</w:t>
      </w:r>
      <w:r w:rsidRPr="000C7EEC">
        <w:rPr>
          <w:szCs w:val="18"/>
        </w:rPr>
        <w:t xml:space="preserve"> ktorý spoločnosť uskladňuje po dobu viac ako 365 dni a doba exspirácie je kratšia ako 180 dní. Opravnou položku je vyjadrené zníženie úžitkovej hodnoty tovaru</w:t>
      </w:r>
      <w:r w:rsidR="00EC77F1" w:rsidRPr="00EC77F1">
        <w:rPr>
          <w:szCs w:val="18"/>
        </w:rPr>
        <w:t>.</w:t>
      </w:r>
      <w:r w:rsidR="0071565F">
        <w:rPr>
          <w:szCs w:val="18"/>
        </w:rPr>
        <w:t xml:space="preserve"> </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 xml:space="preserve">Zásoby  sú poistené pre prípad škôd spôsobených požiarom, živlom, vodou z vodovodných zariadení, krádežou a lúpežou v poisťovni UNIQUA , výška poistnej sumy </w:t>
      </w:r>
      <w:r w:rsidRPr="00BE2400">
        <w:rPr>
          <w:szCs w:val="18"/>
        </w:rPr>
        <w:t>je  1.000.000 EUR</w:t>
      </w:r>
      <w:r w:rsidR="00095C87">
        <w:rPr>
          <w:szCs w:val="18"/>
        </w:rPr>
        <w:t xml:space="preserve"> (v roku 201</w:t>
      </w:r>
      <w:r w:rsidR="00DA0A0F">
        <w:rPr>
          <w:szCs w:val="18"/>
        </w:rPr>
        <w:t>8</w:t>
      </w:r>
      <w:r w:rsidR="00095C87">
        <w:rPr>
          <w:szCs w:val="18"/>
        </w:rPr>
        <w:t>: 1 mil. EUR).</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Zmena metódy oceňovania zásob – nenastala.</w:t>
      </w:r>
    </w:p>
    <w:p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rsidR="00086A82" w:rsidRDefault="00086A82" w:rsidP="004D3B4A">
      <w:pPr>
        <w:pStyle w:val="Zkladntext"/>
        <w:rPr>
          <w:szCs w:val="18"/>
        </w:rPr>
      </w:pPr>
    </w:p>
    <w:p w:rsidR="00095C87" w:rsidRDefault="00095C87" w:rsidP="004D3B4A">
      <w:pPr>
        <w:pStyle w:val="Zkladntext"/>
        <w:rPr>
          <w:szCs w:val="18"/>
        </w:rPr>
      </w:pPr>
    </w:p>
    <w:p w:rsidR="00395BA3" w:rsidRPr="000C7EEC" w:rsidRDefault="00395BA3" w:rsidP="004D3B4A">
      <w:pPr>
        <w:pStyle w:val="Zkladntext"/>
        <w:rPr>
          <w:szCs w:val="18"/>
        </w:rPr>
      </w:pPr>
    </w:p>
    <w:p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rsidR="004D3B4A" w:rsidRPr="000C7EEC" w:rsidRDefault="004D3B4A" w:rsidP="004D3B4A">
      <w:pPr>
        <w:pStyle w:val="Zkladntext"/>
        <w:rPr>
          <w:szCs w:val="18"/>
        </w:rPr>
      </w:pPr>
    </w:p>
    <w:p w:rsidR="00440FD6" w:rsidRDefault="007E4099" w:rsidP="00F21367">
      <w:pPr>
        <w:pStyle w:val="Zkladntext"/>
        <w:rPr>
          <w:szCs w:val="18"/>
        </w:rPr>
      </w:pPr>
      <w:bookmarkStart w:id="15" w:name="_Toc530739904"/>
      <w:r w:rsidRPr="000C7EEC">
        <w:rPr>
          <w:szCs w:val="18"/>
        </w:rPr>
        <w:t>Zákazkovú výrobu spoločnosť neuskutočňuje.</w:t>
      </w: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440FD6" w:rsidRDefault="00440FD6" w:rsidP="00440FD6">
      <w:pPr>
        <w:pStyle w:val="Zkladntext"/>
        <w:ind w:left="0"/>
        <w:rPr>
          <w:szCs w:val="18"/>
        </w:rPr>
      </w:pPr>
    </w:p>
    <w:p w:rsidR="00A87956" w:rsidRDefault="00A87956" w:rsidP="00440FD6">
      <w:pPr>
        <w:pStyle w:val="Zkladntext"/>
        <w:ind w:left="0"/>
        <w:rPr>
          <w:szCs w:val="18"/>
        </w:rPr>
      </w:pPr>
    </w:p>
    <w:p w:rsidR="00A87956" w:rsidRDefault="00A87956" w:rsidP="00440FD6">
      <w:pPr>
        <w:pStyle w:val="Zkladntext"/>
        <w:ind w:left="0"/>
        <w:rPr>
          <w:szCs w:val="18"/>
        </w:rPr>
      </w:pPr>
    </w:p>
    <w:p w:rsidR="00A87956" w:rsidRDefault="00A87956" w:rsidP="00440FD6">
      <w:pPr>
        <w:pStyle w:val="Zkladntext"/>
        <w:ind w:left="0"/>
        <w:rPr>
          <w:szCs w:val="18"/>
        </w:rPr>
      </w:pPr>
    </w:p>
    <w:p w:rsidR="005D2A89" w:rsidRPr="00F45BB5" w:rsidRDefault="00CA441D">
      <w:pPr>
        <w:pStyle w:val="Nadpis2"/>
        <w:numPr>
          <w:ilvl w:val="0"/>
          <w:numId w:val="2"/>
        </w:numPr>
        <w:rPr>
          <w:szCs w:val="18"/>
        </w:rPr>
      </w:pPr>
      <w:r w:rsidRPr="00F45BB5">
        <w:rPr>
          <w:szCs w:val="18"/>
        </w:rPr>
        <w:t>Pohľadávky</w:t>
      </w:r>
      <w:bookmarkEnd w:id="15"/>
      <w:r w:rsidR="00F45BB5" w:rsidRPr="00F45BB5">
        <w:rPr>
          <w:szCs w:val="18"/>
        </w:rPr>
        <w:t xml:space="preserve"> </w:t>
      </w:r>
    </w:p>
    <w:p w:rsidR="00CA441D" w:rsidRPr="00F45BB5" w:rsidRDefault="00CA441D" w:rsidP="00CA441D">
      <w:pPr>
        <w:pStyle w:val="Zkladntext"/>
        <w:rPr>
          <w:szCs w:val="18"/>
        </w:rPr>
      </w:pPr>
    </w:p>
    <w:p w:rsidR="00CA441D" w:rsidRPr="00F45BB5" w:rsidRDefault="00750629" w:rsidP="00CA441D">
      <w:pPr>
        <w:pStyle w:val="Zkladntext"/>
        <w:rPr>
          <w:szCs w:val="18"/>
        </w:rPr>
      </w:pPr>
      <w:r w:rsidRPr="00F45BB5">
        <w:rPr>
          <w:szCs w:val="18"/>
        </w:rPr>
        <w:t xml:space="preserve">Vývoj opravnej položky v priebehu účtovného obdobia je zobrazený </w:t>
      </w:r>
      <w:r w:rsidR="004A4C7A" w:rsidRPr="00F45BB5">
        <w:rPr>
          <w:szCs w:val="18"/>
        </w:rPr>
        <w:t>v </w:t>
      </w:r>
      <w:r w:rsidRPr="00F45BB5">
        <w:rPr>
          <w:szCs w:val="18"/>
        </w:rPr>
        <w:t>nasledujúcom prehľade:</w:t>
      </w:r>
    </w:p>
    <w:p w:rsidR="008E5275" w:rsidRPr="00DA0A0F" w:rsidRDefault="008E5275" w:rsidP="0057382A">
      <w:pPr>
        <w:pStyle w:val="Zkladntext"/>
        <w:rPr>
          <w:i/>
          <w:szCs w:val="18"/>
          <w:highlight w:val="yellow"/>
          <w:u w:val="single"/>
        </w:rPr>
      </w:pPr>
    </w:p>
    <w:bookmarkStart w:id="16" w:name="_MON_1500362016"/>
    <w:bookmarkEnd w:id="16"/>
    <w:p w:rsidR="00CA441D" w:rsidRPr="000C7EEC" w:rsidRDefault="00F45BB5" w:rsidP="00CA441D">
      <w:pPr>
        <w:pStyle w:val="Zkladntext"/>
        <w:rPr>
          <w:szCs w:val="18"/>
        </w:rPr>
      </w:pPr>
      <w:r w:rsidRPr="00DA0A0F">
        <w:rPr>
          <w:szCs w:val="18"/>
        </w:rPr>
        <w:object w:dxaOrig="8764" w:dyaOrig="6927">
          <v:shape id="_x0000_i1031" type="#_x0000_t75" style="width:438.65pt;height:345.85pt" o:ole="">
            <v:imagedata r:id="rId25" o:title=""/>
          </v:shape>
          <o:OLEObject Type="Embed" ProgID="Excel.Sheet.12" ShapeID="_x0000_i1031" DrawAspect="Content" ObjectID="_1647167629" r:id="rId26"/>
        </w:object>
      </w:r>
    </w:p>
    <w:p w:rsidR="003500E4" w:rsidRPr="000C7EEC" w:rsidRDefault="006D0664" w:rsidP="00A91281">
      <w:pPr>
        <w:pStyle w:val="Zkladntext"/>
        <w:rPr>
          <w:szCs w:val="18"/>
        </w:rPr>
      </w:pPr>
      <w:r>
        <w:rPr>
          <w:szCs w:val="18"/>
        </w:rPr>
        <w:t xml:space="preserve">Tvorba opravnej položky k pohľadávkam </w:t>
      </w:r>
    </w:p>
    <w:p w:rsidR="00A91281" w:rsidRPr="000C7EEC" w:rsidRDefault="00A91281" w:rsidP="00A91281">
      <w:pPr>
        <w:pStyle w:val="Zkladntext"/>
        <w:rPr>
          <w:szCs w:val="18"/>
        </w:rPr>
      </w:pPr>
      <w:r w:rsidRPr="006D0664">
        <w:rPr>
          <w:szCs w:val="18"/>
        </w:rPr>
        <w:t>Opravné položky</w:t>
      </w:r>
      <w:r w:rsidR="00A31F59">
        <w:rPr>
          <w:szCs w:val="18"/>
        </w:rPr>
        <w:t xml:space="preserve"> </w:t>
      </w:r>
      <w:r w:rsidRPr="000C7EEC">
        <w:rPr>
          <w:szCs w:val="18"/>
        </w:rPr>
        <w:t>k pohľadávkam zohľadňujú bonitu klienta a jeho schopnosť splácať svoje záväzky.</w:t>
      </w:r>
    </w:p>
    <w:p w:rsidR="00A91281" w:rsidRPr="000C7EEC" w:rsidRDefault="00A91281" w:rsidP="00A91281">
      <w:pPr>
        <w:pStyle w:val="Zkladntext"/>
        <w:rPr>
          <w:szCs w:val="18"/>
        </w:rPr>
      </w:pPr>
    </w:p>
    <w:p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rsidR="00B80208" w:rsidRPr="000C7EEC" w:rsidRDefault="00B80208" w:rsidP="00A91281">
      <w:pPr>
        <w:pStyle w:val="Zkladntext"/>
        <w:rPr>
          <w:szCs w:val="18"/>
        </w:rPr>
      </w:pPr>
    </w:p>
    <w:p w:rsidR="00B80208"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rsidR="001254BA" w:rsidRDefault="001254BA" w:rsidP="00A91281">
      <w:pPr>
        <w:pStyle w:val="Zkladntext"/>
        <w:rPr>
          <w:szCs w:val="18"/>
        </w:rPr>
      </w:pPr>
    </w:p>
    <w:p w:rsidR="001254BA" w:rsidRPr="000C7EEC" w:rsidRDefault="001254BA" w:rsidP="00C616AD">
      <w:pPr>
        <w:pStyle w:val="Zkladntext"/>
        <w:ind w:left="425"/>
        <w:rPr>
          <w:szCs w:val="18"/>
        </w:rPr>
      </w:pPr>
      <w:r>
        <w:rPr>
          <w:szCs w:val="18"/>
        </w:rPr>
        <w:t>Opravná položka k pohľadávkam, bola tvorená v závislosti od veku pohľadávky spôsobom (20%, 50% a 100% ).</w:t>
      </w:r>
    </w:p>
    <w:p w:rsidR="006D0664" w:rsidRDefault="006D0664" w:rsidP="00C616AD">
      <w:pPr>
        <w:pStyle w:val="Zkladntext"/>
        <w:rPr>
          <w:szCs w:val="18"/>
        </w:rPr>
      </w:pPr>
    </w:p>
    <w:p w:rsidR="006D0664" w:rsidRPr="001254BA" w:rsidRDefault="00DA0A0F" w:rsidP="00C616AD">
      <w:pPr>
        <w:pStyle w:val="Zkladntext"/>
        <w:rPr>
          <w:szCs w:val="18"/>
        </w:rPr>
      </w:pPr>
      <w:r w:rsidRPr="001254BA">
        <w:rPr>
          <w:szCs w:val="18"/>
        </w:rPr>
        <w:t>V roku 2018</w:t>
      </w:r>
      <w:r w:rsidR="006D0664" w:rsidRPr="001254BA">
        <w:rPr>
          <w:szCs w:val="18"/>
        </w:rPr>
        <w:t xml:space="preserve"> bola tvorená opravná položka k pohľadávkam z obchodného styku v súlade s vládou schválenou Koncepciou oddlžovania zdravotníckych zariadení. Režim oddlžovania možno uplatniť pre tie zdravotnícke zariadenia, ktoré vykazovali k 31.12.2017 záväzky po </w:t>
      </w:r>
      <w:proofErr w:type="spellStart"/>
      <w:r w:rsidR="006D0664" w:rsidRPr="001254BA">
        <w:rPr>
          <w:szCs w:val="18"/>
        </w:rPr>
        <w:t>letohe</w:t>
      </w:r>
      <w:proofErr w:type="spellEnd"/>
      <w:r w:rsidR="006D0664" w:rsidRPr="001254BA">
        <w:rPr>
          <w:szCs w:val="18"/>
        </w:rPr>
        <w:t xml:space="preserve"> splatnosti. Možnosť zapojiť sa do mechanizmu oddlžovania majú všetky nemocnice pôsob</w:t>
      </w:r>
      <w:r w:rsidR="001254BA" w:rsidRPr="001254BA">
        <w:rPr>
          <w:szCs w:val="18"/>
        </w:rPr>
        <w:t>iace v SR. Proces oddlženia bol</w:t>
      </w:r>
      <w:r w:rsidR="00ED6C9F" w:rsidRPr="001254BA">
        <w:rPr>
          <w:szCs w:val="18"/>
        </w:rPr>
        <w:t xml:space="preserve"> formou „Fixného diskontu“ vo výške 2,5%.</w:t>
      </w:r>
    </w:p>
    <w:p w:rsidR="00ED6C9F" w:rsidRPr="00437211" w:rsidRDefault="00C616AD" w:rsidP="00A91281">
      <w:pPr>
        <w:pStyle w:val="Zkladntext"/>
        <w:rPr>
          <w:szCs w:val="18"/>
        </w:rPr>
      </w:pPr>
      <w:r w:rsidRPr="00437211">
        <w:rPr>
          <w:szCs w:val="18"/>
        </w:rPr>
        <w:t>Všetky pohľadávky uplatnené v rámci oddl</w:t>
      </w:r>
      <w:r w:rsidR="00437211">
        <w:rPr>
          <w:szCs w:val="18"/>
        </w:rPr>
        <w:t>ž</w:t>
      </w:r>
      <w:r w:rsidRPr="00437211">
        <w:rPr>
          <w:szCs w:val="18"/>
        </w:rPr>
        <w:t>ovania</w:t>
      </w:r>
      <w:r w:rsidR="00437211">
        <w:rPr>
          <w:szCs w:val="18"/>
        </w:rPr>
        <w:t xml:space="preserve"> zdravotníckych zariadení boli u</w:t>
      </w:r>
      <w:r w:rsidRPr="00437211">
        <w:rPr>
          <w:szCs w:val="18"/>
        </w:rPr>
        <w:t>hradené/vysporiadané.</w:t>
      </w:r>
    </w:p>
    <w:p w:rsidR="00ED6C9F" w:rsidRDefault="00ED6C9F" w:rsidP="00A91281">
      <w:pPr>
        <w:pStyle w:val="Zkladntext"/>
        <w:rPr>
          <w:szCs w:val="18"/>
        </w:rPr>
      </w:pPr>
    </w:p>
    <w:p w:rsidR="00C616AD" w:rsidRDefault="00C616AD" w:rsidP="00A91281">
      <w:pPr>
        <w:pStyle w:val="Zkladntext"/>
        <w:rPr>
          <w:szCs w:val="18"/>
        </w:rPr>
      </w:pPr>
    </w:p>
    <w:p w:rsidR="00C616AD" w:rsidRDefault="00C616AD" w:rsidP="00A91281">
      <w:pPr>
        <w:pStyle w:val="Zkladntext"/>
        <w:rPr>
          <w:szCs w:val="18"/>
        </w:rPr>
      </w:pPr>
    </w:p>
    <w:p w:rsidR="006D0664" w:rsidRDefault="006D0664" w:rsidP="00A91281">
      <w:pPr>
        <w:pStyle w:val="Zkladntext"/>
        <w:rPr>
          <w:szCs w:val="18"/>
        </w:rPr>
      </w:pPr>
    </w:p>
    <w:p w:rsidR="001254BA" w:rsidRDefault="001254BA" w:rsidP="00A91281">
      <w:pPr>
        <w:pStyle w:val="Zkladntext"/>
        <w:rPr>
          <w:szCs w:val="18"/>
        </w:rPr>
      </w:pPr>
    </w:p>
    <w:p w:rsidR="001254BA" w:rsidRDefault="001254BA" w:rsidP="00A91281">
      <w:pPr>
        <w:pStyle w:val="Zkladntext"/>
        <w:rPr>
          <w:szCs w:val="18"/>
        </w:rPr>
      </w:pPr>
    </w:p>
    <w:p w:rsidR="001254BA" w:rsidRDefault="001254BA" w:rsidP="00A91281">
      <w:pPr>
        <w:pStyle w:val="Zkladntext"/>
        <w:rPr>
          <w:szCs w:val="18"/>
        </w:rPr>
      </w:pPr>
    </w:p>
    <w:p w:rsidR="001254BA" w:rsidRDefault="001254BA" w:rsidP="00A91281">
      <w:pPr>
        <w:pStyle w:val="Zkladntext"/>
        <w:rPr>
          <w:szCs w:val="18"/>
        </w:rPr>
      </w:pPr>
    </w:p>
    <w:p w:rsidR="001254BA" w:rsidRDefault="001254BA" w:rsidP="00A91281">
      <w:pPr>
        <w:pStyle w:val="Zkladntext"/>
        <w:rPr>
          <w:szCs w:val="18"/>
        </w:rPr>
      </w:pPr>
    </w:p>
    <w:p w:rsidR="001254BA" w:rsidRDefault="001254BA" w:rsidP="00A91281">
      <w:pPr>
        <w:pStyle w:val="Zkladntext"/>
        <w:rPr>
          <w:szCs w:val="18"/>
        </w:rPr>
      </w:pPr>
    </w:p>
    <w:p w:rsidR="001254BA" w:rsidRPr="000C7EEC" w:rsidRDefault="001254BA" w:rsidP="00A91281">
      <w:pPr>
        <w:pStyle w:val="Zkladntext"/>
        <w:rPr>
          <w:szCs w:val="18"/>
        </w:rPr>
      </w:pPr>
    </w:p>
    <w:p w:rsidR="00653F5B" w:rsidRPr="000C7EEC" w:rsidRDefault="00653F5B" w:rsidP="009D0700">
      <w:pPr>
        <w:pStyle w:val="Zkladntext"/>
        <w:rPr>
          <w:szCs w:val="18"/>
        </w:rPr>
      </w:pPr>
    </w:p>
    <w:p w:rsidR="00CA441D" w:rsidRPr="000C7EEC" w:rsidRDefault="00B80208" w:rsidP="00D06026">
      <w:pPr>
        <w:spacing w:line="276" w:lineRule="auto"/>
        <w:ind w:left="426"/>
        <w:rPr>
          <w:sz w:val="18"/>
          <w:szCs w:val="18"/>
        </w:rPr>
      </w:pPr>
      <w:r w:rsidRPr="001254BA">
        <w:rPr>
          <w:sz w:val="18"/>
          <w:szCs w:val="18"/>
        </w:rPr>
        <w:t>V</w:t>
      </w:r>
      <w:r w:rsidR="00CA441D" w:rsidRPr="001254BA">
        <w:rPr>
          <w:sz w:val="18"/>
          <w:szCs w:val="18"/>
        </w:rPr>
        <w:t>eková štruktúra pohľadávok je uvedená v nasledujúcom prehľade:</w:t>
      </w:r>
    </w:p>
    <w:bookmarkStart w:id="17" w:name="_MON_1500362160"/>
    <w:bookmarkEnd w:id="17"/>
    <w:p w:rsidR="00B56CBE" w:rsidRPr="000C7EEC" w:rsidRDefault="001254BA" w:rsidP="004E21C9">
      <w:pPr>
        <w:pStyle w:val="Zkladntext"/>
        <w:rPr>
          <w:szCs w:val="18"/>
        </w:rPr>
      </w:pPr>
      <w:r w:rsidRPr="000C7EEC">
        <w:rPr>
          <w:szCs w:val="18"/>
        </w:rPr>
        <w:object w:dxaOrig="8804" w:dyaOrig="1534">
          <v:shape id="_x0000_i1032" type="#_x0000_t75" style="width:439.5pt;height:79.5pt" o:ole="">
            <v:imagedata r:id="rId27" o:title=""/>
          </v:shape>
          <o:OLEObject Type="Embed" ProgID="Excel.Sheet.12" ShapeID="_x0000_i1032" DrawAspect="Content" ObjectID="_1647167630" r:id="rId28"/>
        </w:object>
      </w:r>
    </w:p>
    <w:p w:rsidR="00BC0905" w:rsidRPr="005C4C47" w:rsidRDefault="00907318" w:rsidP="00EB2796">
      <w:pPr>
        <w:pStyle w:val="Zkladntext"/>
        <w:rPr>
          <w:szCs w:val="18"/>
        </w:rPr>
      </w:pPr>
      <w:r w:rsidRPr="004B13AB">
        <w:rPr>
          <w:szCs w:val="18"/>
        </w:rPr>
        <w:t xml:space="preserve">Pohľadávky </w:t>
      </w:r>
      <w:r w:rsidR="00F26AED" w:rsidRPr="004B13AB">
        <w:rPr>
          <w:szCs w:val="18"/>
        </w:rPr>
        <w:t>s</w:t>
      </w:r>
      <w:r w:rsidRPr="004B13AB">
        <w:rPr>
          <w:szCs w:val="18"/>
        </w:rPr>
        <w:t>ú zabezpečené záložným právom</w:t>
      </w:r>
      <w:r w:rsidR="00F26AED" w:rsidRPr="004B13AB">
        <w:rPr>
          <w:szCs w:val="18"/>
        </w:rPr>
        <w:t xml:space="preserve"> vo výške 11.500.000,- EUR</w:t>
      </w:r>
      <w:r w:rsidR="005C4C47" w:rsidRPr="004B13AB">
        <w:rPr>
          <w:szCs w:val="18"/>
        </w:rPr>
        <w:t xml:space="preserve"> (v roku 201</w:t>
      </w:r>
      <w:r w:rsidR="004B13AB">
        <w:rPr>
          <w:szCs w:val="18"/>
        </w:rPr>
        <w:t>8</w:t>
      </w:r>
      <w:r w:rsidR="00095C87" w:rsidRPr="004B13AB">
        <w:rPr>
          <w:szCs w:val="18"/>
        </w:rPr>
        <w:t xml:space="preserve"> boli zabezpečené záložným právom</w:t>
      </w:r>
      <w:r w:rsidR="005C4C47" w:rsidRPr="004B13AB">
        <w:rPr>
          <w:szCs w:val="18"/>
        </w:rPr>
        <w:t xml:space="preserve"> vo výške 11.500.000,- EUR</w:t>
      </w:r>
      <w:r w:rsidR="00095C87" w:rsidRPr="004B13AB">
        <w:rPr>
          <w:szCs w:val="18"/>
        </w:rPr>
        <w:t xml:space="preserve">). Záložné právo vzniklo </w:t>
      </w:r>
      <w:r w:rsidR="00EB2796" w:rsidRPr="004B13AB">
        <w:rPr>
          <w:szCs w:val="18"/>
        </w:rPr>
        <w:t>z</w:t>
      </w:r>
      <w:r w:rsidR="00C047EC" w:rsidRPr="004B13AB">
        <w:rPr>
          <w:szCs w:val="18"/>
        </w:rPr>
        <w:t> dôvodu čerpania kontokorentného úveru v roku 2016.</w:t>
      </w:r>
    </w:p>
    <w:p w:rsidR="002177BC" w:rsidRDefault="002177BC" w:rsidP="009E0040">
      <w:pPr>
        <w:ind w:left="426"/>
        <w:jc w:val="both"/>
        <w:rPr>
          <w:color w:val="0070C0"/>
          <w:sz w:val="18"/>
          <w:szCs w:val="18"/>
        </w:rPr>
      </w:pPr>
    </w:p>
    <w:p w:rsidR="00EB2796" w:rsidRDefault="00EB2796" w:rsidP="009E0040">
      <w:pPr>
        <w:ind w:left="426"/>
        <w:jc w:val="both"/>
        <w:rPr>
          <w:color w:val="0070C0"/>
          <w:sz w:val="18"/>
          <w:szCs w:val="18"/>
        </w:rPr>
      </w:pPr>
    </w:p>
    <w:p w:rsidR="00897604" w:rsidRPr="008616F8" w:rsidRDefault="00897604" w:rsidP="00897604">
      <w:pPr>
        <w:pStyle w:val="Nadpis2"/>
        <w:numPr>
          <w:ilvl w:val="0"/>
          <w:numId w:val="2"/>
        </w:numPr>
        <w:rPr>
          <w:szCs w:val="18"/>
        </w:rPr>
      </w:pPr>
      <w:r w:rsidRPr="008616F8">
        <w:rPr>
          <w:szCs w:val="18"/>
        </w:rPr>
        <w:t>Odložená daňová pohľadávka</w:t>
      </w:r>
    </w:p>
    <w:p w:rsidR="009C354C" w:rsidRPr="000C7EEC" w:rsidRDefault="009C354C" w:rsidP="009C354C">
      <w:pPr>
        <w:rPr>
          <w:sz w:val="18"/>
          <w:szCs w:val="18"/>
        </w:rPr>
      </w:pPr>
    </w:p>
    <w:p w:rsidR="009C354C" w:rsidRPr="000C7EEC" w:rsidRDefault="009C354C" w:rsidP="009C354C">
      <w:pPr>
        <w:pStyle w:val="Zkladntext"/>
        <w:ind w:left="425"/>
        <w:rPr>
          <w:szCs w:val="18"/>
        </w:rPr>
      </w:pPr>
      <w:r w:rsidRPr="000C7EEC">
        <w:rPr>
          <w:szCs w:val="18"/>
        </w:rPr>
        <w:t>Výpočet odložen</w:t>
      </w:r>
      <w:r>
        <w:rPr>
          <w:szCs w:val="18"/>
        </w:rPr>
        <w:t>ej</w:t>
      </w:r>
      <w:r w:rsidRPr="000C7EEC">
        <w:rPr>
          <w:szCs w:val="18"/>
        </w:rPr>
        <w:t xml:space="preserve"> </w:t>
      </w:r>
      <w:proofErr w:type="spellStart"/>
      <w:r w:rsidRPr="000C7EEC">
        <w:rPr>
          <w:szCs w:val="18"/>
        </w:rPr>
        <w:t>daňové</w:t>
      </w:r>
      <w:r>
        <w:rPr>
          <w:szCs w:val="18"/>
        </w:rPr>
        <w:t>j</w:t>
      </w:r>
      <w:proofErr w:type="spellEnd"/>
      <w:r w:rsidRPr="000C7EEC">
        <w:rPr>
          <w:szCs w:val="18"/>
        </w:rPr>
        <w:t xml:space="preserve"> </w:t>
      </w:r>
      <w:r>
        <w:rPr>
          <w:szCs w:val="18"/>
        </w:rPr>
        <w:t>pohľadávky</w:t>
      </w:r>
      <w:r w:rsidRPr="000C7EEC">
        <w:rPr>
          <w:szCs w:val="18"/>
        </w:rPr>
        <w:t xml:space="preserve"> je uvedený v nasledujúcom prehľade:</w:t>
      </w:r>
    </w:p>
    <w:p w:rsidR="009C354C" w:rsidRPr="000C7EEC" w:rsidRDefault="009C354C" w:rsidP="009C354C">
      <w:pPr>
        <w:pStyle w:val="Zkladntext"/>
        <w:rPr>
          <w:szCs w:val="18"/>
        </w:rPr>
      </w:pPr>
    </w:p>
    <w:bookmarkStart w:id="18" w:name="_MON_1614603404"/>
    <w:bookmarkEnd w:id="18"/>
    <w:p w:rsidR="009C354C" w:rsidRDefault="00E37310" w:rsidP="009C354C">
      <w:pPr>
        <w:pStyle w:val="Obyajntext"/>
        <w:ind w:left="426"/>
        <w:rPr>
          <w:sz w:val="18"/>
          <w:szCs w:val="18"/>
        </w:rPr>
      </w:pPr>
      <w:r w:rsidRPr="000C7EEC">
        <w:rPr>
          <w:sz w:val="18"/>
          <w:szCs w:val="18"/>
        </w:rPr>
        <w:object w:dxaOrig="8862" w:dyaOrig="2460">
          <v:shape id="_x0000_i1033" type="#_x0000_t75" style="width:442.8pt;height:120.7pt" o:ole="">
            <v:imagedata r:id="rId29" o:title=""/>
          </v:shape>
          <o:OLEObject Type="Embed" ProgID="Excel.Sheet.12" ShapeID="_x0000_i1033" DrawAspect="Content" ObjectID="_1647167631" r:id="rId30"/>
        </w:object>
      </w:r>
    </w:p>
    <w:p w:rsidR="0097373E" w:rsidRPr="000C7EEC" w:rsidRDefault="0097373E" w:rsidP="009C354C">
      <w:pPr>
        <w:pStyle w:val="Obyajntext"/>
        <w:ind w:left="426"/>
        <w:rPr>
          <w:sz w:val="18"/>
          <w:szCs w:val="18"/>
        </w:rPr>
      </w:pPr>
    </w:p>
    <w:bookmarkStart w:id="19" w:name="_MON_1614603568"/>
    <w:bookmarkEnd w:id="19"/>
    <w:p w:rsidR="009C354C" w:rsidRPr="000C7EEC" w:rsidRDefault="0097373E" w:rsidP="009C354C">
      <w:pPr>
        <w:pStyle w:val="Zkladntext"/>
        <w:ind w:left="142" w:firstLine="284"/>
        <w:rPr>
          <w:szCs w:val="18"/>
        </w:rPr>
      </w:pPr>
      <w:r w:rsidRPr="000C7EEC">
        <w:rPr>
          <w:szCs w:val="18"/>
        </w:rPr>
        <w:object w:dxaOrig="8727" w:dyaOrig="2001">
          <v:shape id="_x0000_i1034" type="#_x0000_t75" style="width:439.5pt;height:101.15pt" o:ole="">
            <v:imagedata r:id="rId31" o:title=""/>
          </v:shape>
          <o:OLEObject Type="Embed" ProgID="Excel.Sheet.12" ShapeID="_x0000_i1034" DrawAspect="Content" ObjectID="_1647167632" r:id="rId32"/>
        </w:object>
      </w:r>
    </w:p>
    <w:p w:rsidR="009C354C" w:rsidRPr="000C7EEC" w:rsidRDefault="009C354C" w:rsidP="009C354C">
      <w:pPr>
        <w:pStyle w:val="Zkladntext"/>
        <w:rPr>
          <w:szCs w:val="18"/>
        </w:rPr>
      </w:pPr>
      <w:r w:rsidRPr="000C7EEC">
        <w:rPr>
          <w:szCs w:val="18"/>
        </w:rPr>
        <w:t>Odložen</w:t>
      </w:r>
      <w:r>
        <w:rPr>
          <w:szCs w:val="18"/>
        </w:rPr>
        <w:t>á</w:t>
      </w:r>
      <w:r w:rsidRPr="000C7EEC">
        <w:rPr>
          <w:szCs w:val="18"/>
        </w:rPr>
        <w:t xml:space="preserve"> daňov</w:t>
      </w:r>
      <w:r>
        <w:rPr>
          <w:szCs w:val="18"/>
        </w:rPr>
        <w:t>á pohľadávka k 31.12.201</w:t>
      </w:r>
      <w:r w:rsidR="008B2288">
        <w:rPr>
          <w:szCs w:val="18"/>
        </w:rPr>
        <w:t>9</w:t>
      </w:r>
      <w:r w:rsidRPr="000C7EEC">
        <w:rPr>
          <w:szCs w:val="18"/>
        </w:rPr>
        <w:t xml:space="preserve"> sa vykázal</w:t>
      </w:r>
      <w:r>
        <w:rPr>
          <w:szCs w:val="18"/>
        </w:rPr>
        <w:t>a</w:t>
      </w:r>
      <w:r w:rsidRPr="000C7EEC">
        <w:rPr>
          <w:szCs w:val="18"/>
        </w:rPr>
        <w:t xml:space="preserve"> vo výške, v ktorej je pravdepodobné, že sa v budúcnosti využije. Daňov</w:t>
      </w:r>
      <w:r>
        <w:rPr>
          <w:szCs w:val="18"/>
        </w:rPr>
        <w:t>á</w:t>
      </w:r>
      <w:r w:rsidRPr="000C7EEC">
        <w:rPr>
          <w:szCs w:val="18"/>
        </w:rPr>
        <w:t xml:space="preserve"> </w:t>
      </w:r>
      <w:r>
        <w:rPr>
          <w:szCs w:val="18"/>
        </w:rPr>
        <w:t>pohľadávka bola</w:t>
      </w:r>
      <w:r w:rsidRPr="000C7EEC">
        <w:rPr>
          <w:szCs w:val="18"/>
        </w:rPr>
        <w:t xml:space="preserve"> zaúčtova</w:t>
      </w:r>
      <w:r>
        <w:rPr>
          <w:szCs w:val="18"/>
        </w:rPr>
        <w:t>ná</w:t>
      </w:r>
      <w:r w:rsidRPr="000C7EEC">
        <w:rPr>
          <w:szCs w:val="18"/>
        </w:rPr>
        <w:t>.</w:t>
      </w:r>
    </w:p>
    <w:p w:rsidR="009C354C" w:rsidRDefault="009C354C" w:rsidP="009C354C">
      <w:pPr>
        <w:pStyle w:val="Zkladntext"/>
        <w:rPr>
          <w:szCs w:val="18"/>
        </w:rPr>
      </w:pPr>
    </w:p>
    <w:p w:rsidR="009C354C" w:rsidRPr="000C7EEC" w:rsidRDefault="009C354C" w:rsidP="009C354C">
      <w:pPr>
        <w:pStyle w:val="Zkladntext"/>
        <w:rPr>
          <w:szCs w:val="18"/>
        </w:rPr>
      </w:pPr>
      <w:r w:rsidRPr="000C7EEC">
        <w:rPr>
          <w:szCs w:val="18"/>
        </w:rPr>
        <w:t>Odložen</w:t>
      </w:r>
      <w:r>
        <w:rPr>
          <w:szCs w:val="18"/>
        </w:rPr>
        <w:t>ý</w:t>
      </w:r>
      <w:r w:rsidRPr="000C7EEC">
        <w:rPr>
          <w:szCs w:val="18"/>
        </w:rPr>
        <w:t xml:space="preserve"> daňov</w:t>
      </w:r>
      <w:r>
        <w:rPr>
          <w:szCs w:val="18"/>
        </w:rPr>
        <w:t>ý</w:t>
      </w:r>
      <w:r w:rsidRPr="000C7EEC">
        <w:rPr>
          <w:szCs w:val="18"/>
        </w:rPr>
        <w:t xml:space="preserve"> </w:t>
      </w:r>
      <w:r>
        <w:rPr>
          <w:szCs w:val="18"/>
        </w:rPr>
        <w:t>záväzok k 31.12.201</w:t>
      </w:r>
      <w:r w:rsidR="008616F8">
        <w:rPr>
          <w:szCs w:val="18"/>
        </w:rPr>
        <w:t>9</w:t>
      </w:r>
      <w:r w:rsidRPr="000C7EEC">
        <w:rPr>
          <w:szCs w:val="18"/>
        </w:rPr>
        <w:t xml:space="preserve"> sa vykázal vo výške, v ktorej je pravdepodobné, že sa v budúcnosti využije. </w:t>
      </w:r>
    </w:p>
    <w:p w:rsidR="009C354C" w:rsidRPr="000C7EEC" w:rsidRDefault="009C354C" w:rsidP="009C354C">
      <w:pPr>
        <w:ind w:left="426"/>
        <w:jc w:val="both"/>
        <w:rPr>
          <w:sz w:val="18"/>
          <w:szCs w:val="18"/>
        </w:rPr>
      </w:pPr>
    </w:p>
    <w:p w:rsidR="009C354C" w:rsidRPr="000C7EEC" w:rsidRDefault="0097373E" w:rsidP="009C354C">
      <w:pPr>
        <w:pStyle w:val="Zkladntext"/>
        <w:rPr>
          <w:szCs w:val="18"/>
        </w:rPr>
      </w:pPr>
      <w:r>
        <w:rPr>
          <w:szCs w:val="18"/>
          <w:lang w:eastAsia="sk-SK"/>
        </w:rPr>
        <w:t>Výsledná o</w:t>
      </w:r>
      <w:r w:rsidR="009C354C" w:rsidRPr="000C7EEC">
        <w:rPr>
          <w:szCs w:val="18"/>
          <w:lang w:eastAsia="sk-SK"/>
        </w:rPr>
        <w:t>dložen</w:t>
      </w:r>
      <w:r>
        <w:rPr>
          <w:szCs w:val="18"/>
          <w:lang w:eastAsia="sk-SK"/>
        </w:rPr>
        <w:t>á</w:t>
      </w:r>
      <w:r w:rsidR="009C354C" w:rsidRPr="000C7EEC">
        <w:rPr>
          <w:szCs w:val="18"/>
          <w:lang w:eastAsia="sk-SK"/>
        </w:rPr>
        <w:t xml:space="preserve"> daňov</w:t>
      </w:r>
      <w:r>
        <w:rPr>
          <w:szCs w:val="18"/>
          <w:lang w:eastAsia="sk-SK"/>
        </w:rPr>
        <w:t>á</w:t>
      </w:r>
      <w:r w:rsidR="009C354C" w:rsidRPr="000C7EEC">
        <w:rPr>
          <w:szCs w:val="18"/>
          <w:lang w:eastAsia="sk-SK"/>
        </w:rPr>
        <w:t xml:space="preserve"> </w:t>
      </w:r>
      <w:r>
        <w:rPr>
          <w:szCs w:val="18"/>
          <w:lang w:eastAsia="sk-SK"/>
        </w:rPr>
        <w:t>pohľadávka</w:t>
      </w:r>
      <w:r w:rsidR="009C354C">
        <w:rPr>
          <w:szCs w:val="18"/>
          <w:lang w:eastAsia="sk-SK"/>
        </w:rPr>
        <w:t xml:space="preserve"> </w:t>
      </w:r>
      <w:r w:rsidR="009C354C" w:rsidRPr="000C7EEC">
        <w:rPr>
          <w:szCs w:val="18"/>
          <w:lang w:eastAsia="sk-SK"/>
        </w:rPr>
        <w:t>vznik</w:t>
      </w:r>
      <w:r w:rsidR="009C354C">
        <w:rPr>
          <w:szCs w:val="18"/>
          <w:lang w:eastAsia="sk-SK"/>
        </w:rPr>
        <w:t>l</w:t>
      </w:r>
      <w:r>
        <w:rPr>
          <w:szCs w:val="18"/>
          <w:lang w:eastAsia="sk-SK"/>
        </w:rPr>
        <w:t>a</w:t>
      </w:r>
      <w:r w:rsidR="009C354C" w:rsidRPr="000C7EEC">
        <w:rPr>
          <w:szCs w:val="18"/>
          <w:lang w:eastAsia="sk-SK"/>
        </w:rPr>
        <w:t xml:space="preserve"> najmä z dôvodu </w:t>
      </w:r>
      <w:r w:rsidR="009C354C">
        <w:rPr>
          <w:szCs w:val="18"/>
          <w:lang w:eastAsia="sk-SK"/>
        </w:rPr>
        <w:t xml:space="preserve">rozdielu medzi daňovou a účtovnou hodnotou dlhodobého majetku, </w:t>
      </w:r>
      <w:r w:rsidR="009C354C" w:rsidRPr="000C7EEC">
        <w:rPr>
          <w:szCs w:val="18"/>
          <w:lang w:eastAsia="sk-SK"/>
        </w:rPr>
        <w:t xml:space="preserve">opravnej položky k zásobám, </w:t>
      </w:r>
      <w:r w:rsidR="009C354C">
        <w:rPr>
          <w:szCs w:val="18"/>
          <w:lang w:eastAsia="sk-SK"/>
        </w:rPr>
        <w:t>rezerv,</w:t>
      </w:r>
      <w:r w:rsidR="009C354C" w:rsidRPr="000C7EEC">
        <w:rPr>
          <w:szCs w:val="18"/>
          <w:lang w:eastAsia="sk-SK"/>
        </w:rPr>
        <w:t xml:space="preserve"> neuhradených nákladov za právne služby</w:t>
      </w:r>
      <w:r w:rsidR="009C354C">
        <w:rPr>
          <w:szCs w:val="18"/>
          <w:lang w:eastAsia="sk-SK"/>
        </w:rPr>
        <w:t xml:space="preserve"> a </w:t>
      </w:r>
      <w:r w:rsidR="009C354C" w:rsidRPr="000C7EEC">
        <w:rPr>
          <w:szCs w:val="18"/>
          <w:lang w:eastAsia="sk-SK"/>
        </w:rPr>
        <w:t>nájomné</w:t>
      </w:r>
      <w:r w:rsidR="009C354C">
        <w:rPr>
          <w:szCs w:val="18"/>
          <w:lang w:eastAsia="sk-SK"/>
        </w:rPr>
        <w:t>.</w:t>
      </w:r>
    </w:p>
    <w:p w:rsidR="009C354C" w:rsidRPr="000C7EEC" w:rsidRDefault="009C354C" w:rsidP="009C354C">
      <w:pPr>
        <w:pStyle w:val="Zkladntext"/>
        <w:rPr>
          <w:szCs w:val="18"/>
        </w:rPr>
      </w:pPr>
    </w:p>
    <w:p w:rsidR="00F21367" w:rsidRPr="000C7EEC" w:rsidRDefault="00F21367" w:rsidP="000316C1">
      <w:pPr>
        <w:pStyle w:val="Zkladntext"/>
        <w:tabs>
          <w:tab w:val="left" w:pos="3060"/>
        </w:tabs>
        <w:rPr>
          <w:szCs w:val="18"/>
        </w:rPr>
      </w:pPr>
    </w:p>
    <w:p w:rsidR="0034638A" w:rsidRPr="000C7EEC" w:rsidRDefault="0034638A" w:rsidP="00897604">
      <w:pPr>
        <w:pStyle w:val="Nadpis2"/>
        <w:numPr>
          <w:ilvl w:val="0"/>
          <w:numId w:val="2"/>
        </w:numPr>
        <w:rPr>
          <w:szCs w:val="18"/>
        </w:rPr>
      </w:pPr>
      <w:r w:rsidRPr="000C7EEC">
        <w:rPr>
          <w:szCs w:val="18"/>
        </w:rPr>
        <w:t>Krátkodobý finančný majetok</w:t>
      </w:r>
    </w:p>
    <w:p w:rsidR="00395BA3" w:rsidRDefault="00395BA3" w:rsidP="00421C65">
      <w:pPr>
        <w:pStyle w:val="Zkladntext"/>
        <w:rPr>
          <w:szCs w:val="18"/>
        </w:rPr>
      </w:pPr>
    </w:p>
    <w:p w:rsidR="00E5531E"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rsidR="009C4E51" w:rsidRPr="000C7EEC" w:rsidRDefault="009C4E51" w:rsidP="00421C65">
      <w:pPr>
        <w:pStyle w:val="Zkladntext"/>
        <w:rPr>
          <w:szCs w:val="18"/>
        </w:rPr>
      </w:pPr>
    </w:p>
    <w:p w:rsidR="00897604" w:rsidRPr="000C7EEC" w:rsidRDefault="00897604" w:rsidP="00446DBD">
      <w:pPr>
        <w:pStyle w:val="Nadpis2"/>
        <w:numPr>
          <w:ilvl w:val="0"/>
          <w:numId w:val="2"/>
        </w:numPr>
        <w:rPr>
          <w:szCs w:val="18"/>
        </w:rPr>
      </w:pPr>
      <w:r w:rsidRPr="000C7EEC">
        <w:rPr>
          <w:szCs w:val="18"/>
        </w:rPr>
        <w:t>Vlastné akcie</w:t>
      </w:r>
    </w:p>
    <w:p w:rsidR="00395BA3" w:rsidRDefault="00EB2796" w:rsidP="00EB2796">
      <w:pPr>
        <w:ind w:left="426" w:hanging="426"/>
        <w:rPr>
          <w:sz w:val="18"/>
          <w:szCs w:val="18"/>
        </w:rPr>
      </w:pPr>
      <w:r>
        <w:rPr>
          <w:sz w:val="18"/>
          <w:szCs w:val="18"/>
        </w:rPr>
        <w:tab/>
      </w:r>
    </w:p>
    <w:p w:rsidR="00897604" w:rsidRDefault="00395BA3" w:rsidP="00EB2796">
      <w:pPr>
        <w:ind w:left="426" w:hanging="426"/>
        <w:rPr>
          <w:sz w:val="18"/>
          <w:szCs w:val="18"/>
        </w:rPr>
      </w:pPr>
      <w:r>
        <w:rPr>
          <w:sz w:val="18"/>
          <w:szCs w:val="18"/>
        </w:rPr>
        <w:tab/>
      </w:r>
      <w:r w:rsidR="00897604" w:rsidRPr="000C7EEC">
        <w:rPr>
          <w:sz w:val="18"/>
          <w:szCs w:val="18"/>
        </w:rPr>
        <w:t>Spoločnosť neeviduje vlastné akcie.</w:t>
      </w:r>
    </w:p>
    <w:p w:rsidR="00E37310" w:rsidRDefault="00E37310" w:rsidP="00EB2796">
      <w:pPr>
        <w:ind w:left="426" w:hanging="426"/>
        <w:rPr>
          <w:sz w:val="18"/>
          <w:szCs w:val="18"/>
        </w:rPr>
      </w:pPr>
    </w:p>
    <w:p w:rsidR="00FE0F76" w:rsidRPr="000C7EEC" w:rsidRDefault="00FE0F76" w:rsidP="00446DBD">
      <w:pPr>
        <w:pStyle w:val="Nadpis2"/>
        <w:numPr>
          <w:ilvl w:val="0"/>
          <w:numId w:val="2"/>
        </w:numPr>
        <w:rPr>
          <w:szCs w:val="18"/>
        </w:rPr>
      </w:pPr>
      <w:r w:rsidRPr="000C7EEC">
        <w:rPr>
          <w:szCs w:val="18"/>
        </w:rPr>
        <w:t>Finančné účty</w:t>
      </w:r>
    </w:p>
    <w:p w:rsidR="00BD10C3" w:rsidRPr="000C7EEC" w:rsidRDefault="00BD10C3" w:rsidP="00EB2796">
      <w:pPr>
        <w:ind w:left="426" w:firstLine="284"/>
        <w:rPr>
          <w:sz w:val="18"/>
          <w:szCs w:val="18"/>
        </w:rPr>
      </w:pPr>
    </w:p>
    <w:p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rsidR="00BE2400" w:rsidRPr="000C7EEC" w:rsidRDefault="00BE2400" w:rsidP="00EB2796">
      <w:pPr>
        <w:ind w:left="426"/>
        <w:rPr>
          <w:sz w:val="18"/>
          <w:szCs w:val="18"/>
        </w:rPr>
      </w:pPr>
    </w:p>
    <w:p w:rsidR="00327755" w:rsidRDefault="00327755" w:rsidP="00EB2796">
      <w:pPr>
        <w:pStyle w:val="Zkladntext"/>
        <w:rPr>
          <w:szCs w:val="18"/>
        </w:rPr>
      </w:pPr>
    </w:p>
    <w:p w:rsidR="004B13AB" w:rsidRDefault="004B13AB" w:rsidP="00EB2796">
      <w:pPr>
        <w:pStyle w:val="Zkladntext"/>
        <w:rPr>
          <w:szCs w:val="18"/>
        </w:rPr>
      </w:pPr>
    </w:p>
    <w:p w:rsidR="004B13AB" w:rsidRPr="000C7EEC" w:rsidRDefault="004B13AB" w:rsidP="00EB2796">
      <w:pPr>
        <w:pStyle w:val="Zkladntext"/>
        <w:rPr>
          <w:szCs w:val="18"/>
        </w:rPr>
      </w:pPr>
    </w:p>
    <w:p w:rsidR="00FE0F76" w:rsidRPr="009C4E51" w:rsidRDefault="00FE0F76" w:rsidP="00446DBD">
      <w:pPr>
        <w:pStyle w:val="Nadpis2"/>
        <w:numPr>
          <w:ilvl w:val="0"/>
          <w:numId w:val="2"/>
        </w:numPr>
        <w:rPr>
          <w:szCs w:val="18"/>
        </w:rPr>
      </w:pPr>
      <w:r w:rsidRPr="009C4E51">
        <w:rPr>
          <w:szCs w:val="18"/>
        </w:rPr>
        <w:t>Časové rozlíšenie</w:t>
      </w:r>
    </w:p>
    <w:p w:rsidR="00FE0F76" w:rsidRPr="000C7EEC" w:rsidRDefault="00FE0F76" w:rsidP="00EB2796">
      <w:pPr>
        <w:pStyle w:val="Zkladntext"/>
        <w:rPr>
          <w:szCs w:val="18"/>
        </w:rPr>
      </w:pPr>
    </w:p>
    <w:p w:rsidR="00FE0F76" w:rsidRPr="000C7EEC" w:rsidRDefault="00FE0F76" w:rsidP="00EB2796">
      <w:pPr>
        <w:pStyle w:val="Zkladntext"/>
        <w:rPr>
          <w:szCs w:val="18"/>
        </w:rPr>
      </w:pPr>
      <w:r w:rsidRPr="000C7EEC">
        <w:rPr>
          <w:szCs w:val="18"/>
        </w:rPr>
        <w:t>Ide o tieto položky:</w:t>
      </w:r>
    </w:p>
    <w:p w:rsidR="0034638A" w:rsidRPr="000C7EEC" w:rsidRDefault="00E5531E" w:rsidP="00EB2796">
      <w:pPr>
        <w:pStyle w:val="Zkladntext"/>
        <w:rPr>
          <w:szCs w:val="18"/>
        </w:rPr>
      </w:pPr>
      <w:r w:rsidRPr="000C7EEC">
        <w:rPr>
          <w:i/>
          <w:szCs w:val="18"/>
        </w:rPr>
        <w:tab/>
      </w:r>
      <w:bookmarkStart w:id="20" w:name="_MON_1500367186"/>
      <w:bookmarkEnd w:id="20"/>
      <w:r w:rsidR="005E554A" w:rsidRPr="000C7EEC">
        <w:rPr>
          <w:i/>
          <w:szCs w:val="18"/>
        </w:rPr>
        <w:object w:dxaOrig="8137" w:dyaOrig="5626">
          <v:shape id="_x0000_i1035" type="#_x0000_t75" style="width:404.55pt;height:265.95pt" o:ole="">
            <v:imagedata r:id="rId33" o:title=""/>
          </v:shape>
          <o:OLEObject Type="Embed" ProgID="Excel.Sheet.12" ShapeID="_x0000_i1035" DrawAspect="Content" ObjectID="_1647167633" r:id="rId34"/>
        </w:object>
      </w:r>
    </w:p>
    <w:p w:rsidR="00897604" w:rsidRPr="00781602" w:rsidRDefault="00897604" w:rsidP="00897604">
      <w:pPr>
        <w:pStyle w:val="Nadpis2"/>
        <w:rPr>
          <w:szCs w:val="18"/>
        </w:rPr>
      </w:pPr>
      <w:bookmarkStart w:id="21" w:name="_Toc530739908"/>
    </w:p>
    <w:p w:rsidR="00897604" w:rsidRPr="00781602" w:rsidRDefault="00897604" w:rsidP="00897604">
      <w:pPr>
        <w:pStyle w:val="Nadpis2"/>
        <w:numPr>
          <w:ilvl w:val="0"/>
          <w:numId w:val="2"/>
        </w:numPr>
        <w:rPr>
          <w:szCs w:val="18"/>
        </w:rPr>
      </w:pPr>
      <w:r w:rsidRPr="00781602">
        <w:rPr>
          <w:szCs w:val="18"/>
        </w:rPr>
        <w:t>Vlastné imanie</w:t>
      </w:r>
    </w:p>
    <w:p w:rsidR="00897604" w:rsidRPr="000C7EEC" w:rsidRDefault="00897604" w:rsidP="00897604">
      <w:pPr>
        <w:rPr>
          <w:sz w:val="18"/>
          <w:szCs w:val="18"/>
        </w:rPr>
      </w:pPr>
    </w:p>
    <w:p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imanie Spoločnosti k 31. decembru 201</w:t>
      </w:r>
      <w:r w:rsidR="00F54A51">
        <w:rPr>
          <w:rFonts w:ascii="Times New Roman" w:hAnsi="Times New Roman" w:cs="Times New Roman"/>
          <w:color w:val="auto"/>
          <w:sz w:val="18"/>
          <w:szCs w:val="18"/>
          <w:lang w:val="sk-SK" w:eastAsia="en-US"/>
        </w:rPr>
        <w:t>9</w:t>
      </w:r>
      <w:r w:rsidRPr="000C7EEC">
        <w:rPr>
          <w:rFonts w:ascii="Times New Roman" w:hAnsi="Times New Roman" w:cs="Times New Roman"/>
          <w:color w:val="auto"/>
          <w:sz w:val="18"/>
          <w:szCs w:val="18"/>
          <w:lang w:val="sk-SK" w:eastAsia="en-US"/>
        </w:rPr>
        <w:t xml:space="preserve"> je 6 640 EUR (k 31. decembru 201</w:t>
      </w:r>
      <w:r w:rsidR="00F54A51">
        <w:rPr>
          <w:rFonts w:ascii="Times New Roman" w:hAnsi="Times New Roman" w:cs="Times New Roman"/>
          <w:color w:val="auto"/>
          <w:sz w:val="18"/>
          <w:szCs w:val="18"/>
          <w:lang w:val="sk-SK" w:eastAsia="en-US"/>
        </w:rPr>
        <w:t>8</w:t>
      </w:r>
      <w:r w:rsidRPr="000C7EEC">
        <w:rPr>
          <w:rFonts w:ascii="Times New Roman" w:hAnsi="Times New Roman" w:cs="Times New Roman"/>
          <w:color w:val="auto"/>
          <w:sz w:val="18"/>
          <w:szCs w:val="18"/>
          <w:lang w:val="sk-SK" w:eastAsia="en-US"/>
        </w:rPr>
        <w:t xml:space="preserve"> bolo 6 640 EUR).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priebehu účtovného obdobia roka 201</w:t>
      </w:r>
      <w:r w:rsidR="00F54A51">
        <w:rPr>
          <w:sz w:val="18"/>
          <w:szCs w:val="18"/>
        </w:rPr>
        <w:t>9</w:t>
      </w:r>
      <w:r w:rsidRPr="000C7EEC">
        <w:rPr>
          <w:sz w:val="18"/>
          <w:szCs w:val="18"/>
        </w:rPr>
        <w:t xml:space="preserve">.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rsidR="000316C1" w:rsidRPr="000C7EEC" w:rsidRDefault="00F54A51" w:rsidP="000316C1">
      <w:pPr>
        <w:pStyle w:val="Zkladntext"/>
        <w:ind w:left="0"/>
        <w:rPr>
          <w:szCs w:val="18"/>
        </w:rPr>
      </w:pPr>
      <w:r>
        <w:rPr>
          <w:szCs w:val="18"/>
        </w:rPr>
        <w:t>8</w:t>
      </w:r>
    </w:p>
    <w:p w:rsidR="000316C1" w:rsidRPr="000C7EEC" w:rsidRDefault="000316C1" w:rsidP="000316C1">
      <w:pPr>
        <w:pStyle w:val="Zkladntext"/>
        <w:rPr>
          <w:szCs w:val="18"/>
        </w:rPr>
      </w:pPr>
      <w:r w:rsidRPr="000C7EEC">
        <w:rPr>
          <w:szCs w:val="18"/>
        </w:rPr>
        <w:t>Účtovný zisk za rok 201</w:t>
      </w:r>
      <w:r w:rsidR="00F54A51">
        <w:rPr>
          <w:szCs w:val="18"/>
        </w:rPr>
        <w:t>8</w:t>
      </w:r>
      <w:r w:rsidRPr="000C7EEC">
        <w:rPr>
          <w:szCs w:val="18"/>
        </w:rPr>
        <w:t xml:space="preserve"> vo výške </w:t>
      </w:r>
      <w:r w:rsidR="00781602">
        <w:rPr>
          <w:szCs w:val="18"/>
        </w:rPr>
        <w:t>2</w:t>
      </w:r>
      <w:r w:rsidRPr="000C7EEC">
        <w:rPr>
          <w:szCs w:val="18"/>
        </w:rPr>
        <w:t> </w:t>
      </w:r>
      <w:r w:rsidR="00012CC5">
        <w:rPr>
          <w:szCs w:val="18"/>
        </w:rPr>
        <w:t>015</w:t>
      </w:r>
      <w:r w:rsidRPr="000C7EEC">
        <w:rPr>
          <w:szCs w:val="18"/>
        </w:rPr>
        <w:t xml:space="preserve"> </w:t>
      </w:r>
      <w:r w:rsidR="00012CC5">
        <w:rPr>
          <w:szCs w:val="18"/>
        </w:rPr>
        <w:t>719</w:t>
      </w:r>
      <w:r w:rsidRPr="000C7EEC">
        <w:rPr>
          <w:szCs w:val="18"/>
        </w:rPr>
        <w:t xml:space="preserve"> EUR bol rozdelený takto:</w:t>
      </w:r>
    </w:p>
    <w:bookmarkStart w:id="22" w:name="_MON_1552131046"/>
    <w:bookmarkEnd w:id="22"/>
    <w:p w:rsidR="00F21367" w:rsidRDefault="00012CC5" w:rsidP="000316C1">
      <w:pPr>
        <w:pStyle w:val="Zkladntext"/>
        <w:rPr>
          <w:szCs w:val="18"/>
        </w:rPr>
      </w:pPr>
      <w:r w:rsidRPr="000C7EEC">
        <w:rPr>
          <w:szCs w:val="18"/>
        </w:rPr>
        <w:object w:dxaOrig="8872" w:dyaOrig="1957">
          <v:shape id="_x0000_i1036" type="#_x0000_t75" style="width:447pt;height:93.65pt" o:ole="">
            <v:imagedata r:id="rId35" o:title=""/>
          </v:shape>
          <o:OLEObject Type="Embed" ProgID="Excel.Sheet.12" ShapeID="_x0000_i1036" DrawAspect="Content" ObjectID="_1647167634" r:id="rId36"/>
        </w:object>
      </w:r>
    </w:p>
    <w:p w:rsidR="000316C1" w:rsidRPr="00BE2400" w:rsidRDefault="000316C1" w:rsidP="000316C1">
      <w:pPr>
        <w:pStyle w:val="Zkladntext"/>
        <w:rPr>
          <w:szCs w:val="18"/>
        </w:rPr>
      </w:pPr>
      <w:r w:rsidRPr="000C7EEC">
        <w:rPr>
          <w:szCs w:val="18"/>
        </w:rPr>
        <w:t xml:space="preserve">O rozdelení výsledku hospodárenia za účtovné obdobie </w:t>
      </w:r>
      <w:r w:rsidRPr="00BE2400">
        <w:rPr>
          <w:szCs w:val="18"/>
        </w:rPr>
        <w:t>201</w:t>
      </w:r>
      <w:r w:rsidR="005E554A">
        <w:rPr>
          <w:szCs w:val="18"/>
        </w:rPr>
        <w:t>9</w:t>
      </w:r>
      <w:r w:rsidRPr="00BE2400">
        <w:rPr>
          <w:szCs w:val="18"/>
        </w:rPr>
        <w:t xml:space="preserve"> vo výške </w:t>
      </w:r>
      <w:r w:rsidR="005E554A">
        <w:rPr>
          <w:szCs w:val="18"/>
        </w:rPr>
        <w:t>852 154</w:t>
      </w:r>
      <w:r w:rsidRPr="00BE2400">
        <w:rPr>
          <w:szCs w:val="18"/>
        </w:rPr>
        <w:t xml:space="preserve"> EUR rozhod</w:t>
      </w:r>
      <w:r w:rsidR="00BE2400" w:rsidRPr="00BE2400">
        <w:rPr>
          <w:szCs w:val="18"/>
        </w:rPr>
        <w:t>ne</w:t>
      </w:r>
      <w:r w:rsidRPr="00BE2400">
        <w:rPr>
          <w:szCs w:val="18"/>
        </w:rPr>
        <w:t xml:space="preserve"> valné zhromaždenie. Návrh štatutárneho orgánu valnému zhromaždeniu je takýto:</w:t>
      </w:r>
    </w:p>
    <w:p w:rsidR="000316C1" w:rsidRPr="000C7EEC" w:rsidRDefault="00E24802" w:rsidP="000316C1">
      <w:pPr>
        <w:pStyle w:val="Zkladntext"/>
        <w:rPr>
          <w:szCs w:val="18"/>
        </w:rPr>
      </w:pPr>
      <w:r w:rsidRPr="00BE2400">
        <w:rPr>
          <w:szCs w:val="18"/>
        </w:rPr>
        <w:t>Výsledok hospodárenia - z</w:t>
      </w:r>
      <w:r w:rsidR="000316C1" w:rsidRPr="00BE2400">
        <w:rPr>
          <w:szCs w:val="18"/>
        </w:rPr>
        <w:t>isk</w:t>
      </w:r>
      <w:r w:rsidRPr="00BE2400">
        <w:rPr>
          <w:szCs w:val="18"/>
        </w:rPr>
        <w:t xml:space="preserve"> vo výške</w:t>
      </w:r>
      <w:r w:rsidR="000316C1" w:rsidRPr="00BE2400">
        <w:rPr>
          <w:szCs w:val="18"/>
        </w:rPr>
        <w:t xml:space="preserve"> </w:t>
      </w:r>
      <w:r w:rsidR="005E554A">
        <w:rPr>
          <w:szCs w:val="18"/>
        </w:rPr>
        <w:t>852 154</w:t>
      </w:r>
      <w:r w:rsidR="000E0A49" w:rsidRPr="00BE2400">
        <w:rPr>
          <w:szCs w:val="18"/>
        </w:rPr>
        <w:t xml:space="preserve"> </w:t>
      </w:r>
      <w:r w:rsidR="000316C1" w:rsidRPr="00BE2400">
        <w:rPr>
          <w:szCs w:val="18"/>
        </w:rPr>
        <w:t>EUR</w:t>
      </w:r>
      <w:r w:rsidR="005E554A">
        <w:rPr>
          <w:szCs w:val="18"/>
        </w:rPr>
        <w:t xml:space="preserve"> – prevod na nerozdelený </w:t>
      </w:r>
      <w:r w:rsidR="003F50C3">
        <w:rPr>
          <w:szCs w:val="18"/>
        </w:rPr>
        <w:t>z</w:t>
      </w:r>
      <w:r w:rsidR="005E554A">
        <w:rPr>
          <w:szCs w:val="18"/>
        </w:rPr>
        <w:t>isk minulých rokov</w:t>
      </w:r>
      <w:r w:rsidR="00BE2400">
        <w:rPr>
          <w:szCs w:val="18"/>
        </w:rPr>
        <w:t>.</w:t>
      </w:r>
    </w:p>
    <w:p w:rsidR="000316C1" w:rsidRPr="000C7EEC" w:rsidRDefault="000316C1" w:rsidP="000316C1">
      <w:pPr>
        <w:pStyle w:val="Zkladntext"/>
        <w:rPr>
          <w:szCs w:val="18"/>
        </w:rPr>
      </w:pPr>
    </w:p>
    <w:p w:rsidR="000316C1"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rsidR="00484242" w:rsidRDefault="00484242"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8168D5" w:rsidRDefault="008168D5"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6C7DDA" w:rsidRDefault="006C7DDA" w:rsidP="000316C1">
      <w:pPr>
        <w:pStyle w:val="Zkladntext"/>
        <w:rPr>
          <w:szCs w:val="18"/>
        </w:rPr>
      </w:pPr>
    </w:p>
    <w:p w:rsidR="004A4D80" w:rsidRPr="00781602" w:rsidRDefault="004A4D80" w:rsidP="00897604">
      <w:pPr>
        <w:pStyle w:val="Nadpis2"/>
        <w:numPr>
          <w:ilvl w:val="0"/>
          <w:numId w:val="2"/>
        </w:numPr>
        <w:rPr>
          <w:szCs w:val="18"/>
        </w:rPr>
      </w:pPr>
      <w:r w:rsidRPr="00781602">
        <w:rPr>
          <w:szCs w:val="18"/>
        </w:rPr>
        <w:t>Rezervy</w:t>
      </w:r>
    </w:p>
    <w:bookmarkEnd w:id="21"/>
    <w:p w:rsidR="00491AF0" w:rsidRPr="000C7EEC" w:rsidRDefault="00491AF0" w:rsidP="00491AF0">
      <w:pPr>
        <w:pStyle w:val="Zkladntext"/>
        <w:rPr>
          <w:szCs w:val="18"/>
        </w:rPr>
      </w:pPr>
    </w:p>
    <w:p w:rsidR="00491AF0" w:rsidRPr="000C7EEC" w:rsidRDefault="00750629" w:rsidP="0051635F">
      <w:pPr>
        <w:pStyle w:val="Zkladntext"/>
        <w:rPr>
          <w:szCs w:val="18"/>
        </w:rPr>
      </w:pPr>
      <w:r w:rsidRPr="000C7EEC">
        <w:rPr>
          <w:szCs w:val="18"/>
        </w:rPr>
        <w:t>Prehľad o rezervách za bežné účtovné obdobie je uvedený v nasledujúcom prehľade:</w:t>
      </w:r>
    </w:p>
    <w:p w:rsidR="00491AF0" w:rsidRPr="000C7EEC" w:rsidRDefault="00491AF0" w:rsidP="00491AF0">
      <w:pPr>
        <w:pStyle w:val="Zkladntext"/>
        <w:jc w:val="left"/>
        <w:rPr>
          <w:szCs w:val="18"/>
        </w:rPr>
      </w:pPr>
    </w:p>
    <w:bookmarkStart w:id="23" w:name="_MON_1500371794"/>
    <w:bookmarkEnd w:id="23"/>
    <w:p w:rsidR="00B12204" w:rsidRPr="000C7EEC" w:rsidRDefault="00E02AEE" w:rsidP="0051635F">
      <w:pPr>
        <w:ind w:left="426"/>
        <w:rPr>
          <w:sz w:val="18"/>
          <w:szCs w:val="18"/>
        </w:rPr>
      </w:pPr>
      <w:r w:rsidRPr="000C7EEC">
        <w:rPr>
          <w:sz w:val="18"/>
          <w:szCs w:val="18"/>
        </w:rPr>
        <w:object w:dxaOrig="8627" w:dyaOrig="4851">
          <v:shape id="_x0000_i1037" type="#_x0000_t75" style="width:432.4pt;height:237.65pt" o:ole="">
            <v:imagedata r:id="rId37" o:title=""/>
          </v:shape>
          <o:OLEObject Type="Embed" ProgID="Excel.Sheet.12" ShapeID="_x0000_i1037" DrawAspect="Content" ObjectID="_1647167635" r:id="rId38"/>
        </w:object>
      </w:r>
    </w:p>
    <w:p w:rsidR="004C0F07" w:rsidRPr="000C7EEC" w:rsidRDefault="004C0F07" w:rsidP="0051635F">
      <w:pPr>
        <w:ind w:left="426"/>
        <w:rPr>
          <w:sz w:val="18"/>
          <w:szCs w:val="18"/>
        </w:rPr>
      </w:pPr>
    </w:p>
    <w:p w:rsidR="000316C1" w:rsidRPr="000C7EEC" w:rsidRDefault="000316C1" w:rsidP="000316C1">
      <w:pPr>
        <w:pStyle w:val="Zkladntext"/>
        <w:rPr>
          <w:szCs w:val="18"/>
        </w:rPr>
      </w:pPr>
      <w:bookmarkStart w:id="24" w:name="OLE_LINK17"/>
      <w:bookmarkStart w:id="25" w:name="OLE_LINK18"/>
    </w:p>
    <w:p w:rsidR="000316C1" w:rsidRPr="000C7EEC" w:rsidRDefault="000316C1" w:rsidP="000316C1">
      <w:pPr>
        <w:pStyle w:val="Zkladntext"/>
        <w:ind w:left="0" w:firstLine="426"/>
        <w:jc w:val="left"/>
        <w:rPr>
          <w:b/>
          <w:szCs w:val="18"/>
        </w:rPr>
      </w:pPr>
      <w:r w:rsidRPr="000C7EEC">
        <w:rPr>
          <w:b/>
          <w:szCs w:val="18"/>
        </w:rPr>
        <w:t>Nevyfakturované dodávky majetku</w:t>
      </w:r>
    </w:p>
    <w:p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4"/>
    <w:bookmarkEnd w:id="25"/>
    <w:p w:rsidR="00944A68" w:rsidRDefault="00944A68" w:rsidP="00B50225">
      <w:pPr>
        <w:pStyle w:val="Zkladntext"/>
        <w:ind w:left="0"/>
        <w:jc w:val="left"/>
        <w:rPr>
          <w:szCs w:val="18"/>
        </w:rPr>
      </w:pPr>
    </w:p>
    <w:p w:rsidR="00EB2796" w:rsidRDefault="00EB2796" w:rsidP="00B50225">
      <w:pPr>
        <w:pStyle w:val="Zkladntext"/>
        <w:ind w:left="0"/>
        <w:jc w:val="left"/>
        <w:rPr>
          <w:szCs w:val="18"/>
        </w:rPr>
      </w:pPr>
    </w:p>
    <w:p w:rsidR="00484242" w:rsidRDefault="00484242"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D75B48" w:rsidRDefault="00D75B48" w:rsidP="00B50225">
      <w:pPr>
        <w:pStyle w:val="Zkladntext"/>
        <w:ind w:left="0"/>
        <w:jc w:val="left"/>
        <w:rPr>
          <w:szCs w:val="18"/>
        </w:rPr>
      </w:pPr>
    </w:p>
    <w:p w:rsidR="00E02AEE" w:rsidRDefault="00E02AEE" w:rsidP="00B50225">
      <w:pPr>
        <w:pStyle w:val="Zkladntext"/>
        <w:ind w:left="0"/>
        <w:jc w:val="left"/>
        <w:rPr>
          <w:szCs w:val="18"/>
        </w:rPr>
      </w:pPr>
    </w:p>
    <w:p w:rsidR="00D75B48" w:rsidRDefault="00D75B48" w:rsidP="00B50225">
      <w:pPr>
        <w:pStyle w:val="Zkladntext"/>
        <w:ind w:left="0"/>
        <w:jc w:val="left"/>
        <w:rPr>
          <w:szCs w:val="18"/>
        </w:rPr>
      </w:pPr>
    </w:p>
    <w:p w:rsidR="00D75B48" w:rsidRPr="000C7EEC" w:rsidRDefault="00D75B48" w:rsidP="00B50225">
      <w:pPr>
        <w:pStyle w:val="Zkladntext"/>
        <w:ind w:left="0"/>
        <w:jc w:val="left"/>
        <w:rPr>
          <w:szCs w:val="18"/>
        </w:rPr>
      </w:pPr>
    </w:p>
    <w:p w:rsidR="00B62963" w:rsidRPr="007F3C2F" w:rsidRDefault="000F4640" w:rsidP="0067106F">
      <w:pPr>
        <w:pStyle w:val="Nadpis2"/>
        <w:numPr>
          <w:ilvl w:val="0"/>
          <w:numId w:val="2"/>
        </w:numPr>
        <w:rPr>
          <w:szCs w:val="18"/>
        </w:rPr>
      </w:pPr>
      <w:bookmarkStart w:id="26" w:name="_Toc530739909"/>
      <w:r w:rsidRPr="007F3C2F">
        <w:rPr>
          <w:szCs w:val="18"/>
        </w:rPr>
        <w:t>Z</w:t>
      </w:r>
      <w:r w:rsidR="00491AF0" w:rsidRPr="007F3C2F">
        <w:rPr>
          <w:szCs w:val="18"/>
        </w:rPr>
        <w:t>áväzky</w:t>
      </w:r>
      <w:bookmarkEnd w:id="26"/>
      <w:r w:rsidR="00A624A9" w:rsidRPr="007F3C2F">
        <w:rPr>
          <w:szCs w:val="18"/>
        </w:rPr>
        <w:t xml:space="preserve"> </w:t>
      </w:r>
    </w:p>
    <w:p w:rsidR="00491AF0" w:rsidRPr="000C7EEC" w:rsidRDefault="00491AF0" w:rsidP="00491AF0">
      <w:pPr>
        <w:pStyle w:val="Zkladntext"/>
        <w:rPr>
          <w:szCs w:val="18"/>
        </w:rPr>
      </w:pPr>
    </w:p>
    <w:p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p w:rsidR="00326C36" w:rsidRDefault="00326C36" w:rsidP="00F13C82">
      <w:pPr>
        <w:pStyle w:val="Zkladntext"/>
        <w:rPr>
          <w:szCs w:val="18"/>
        </w:rPr>
      </w:pPr>
    </w:p>
    <w:p w:rsidR="00326C36" w:rsidRDefault="00326C36" w:rsidP="00F13C82">
      <w:pPr>
        <w:pStyle w:val="Zkladntext"/>
        <w:rPr>
          <w:szCs w:val="18"/>
        </w:rPr>
      </w:pPr>
    </w:p>
    <w:p w:rsidR="00326C36" w:rsidRDefault="00326C36" w:rsidP="00F13C82">
      <w:pPr>
        <w:pStyle w:val="Zkladntext"/>
        <w:rPr>
          <w:szCs w:val="18"/>
        </w:rPr>
      </w:pPr>
    </w:p>
    <w:bookmarkStart w:id="27" w:name="_MON_1500372539"/>
    <w:bookmarkEnd w:id="27"/>
    <w:p w:rsidR="00BB24A3" w:rsidRDefault="0020243A" w:rsidP="00F13C82">
      <w:pPr>
        <w:pStyle w:val="Zkladntext"/>
        <w:rPr>
          <w:szCs w:val="18"/>
        </w:rPr>
      </w:pPr>
      <w:r w:rsidRPr="000C7EEC">
        <w:rPr>
          <w:szCs w:val="18"/>
        </w:rPr>
        <w:object w:dxaOrig="8912" w:dyaOrig="1525">
          <v:shape id="_x0000_i1038" type="#_x0000_t75" style="width:440.3pt;height:78.65pt" o:ole="">
            <v:imagedata r:id="rId39" o:title=""/>
          </v:shape>
          <o:OLEObject Type="Embed" ProgID="Excel.Sheet.12" ShapeID="_x0000_i1038" DrawAspect="Content" ObjectID="_1647167636" r:id="rId40"/>
        </w:object>
      </w: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486E08" w:rsidRDefault="00486E08" w:rsidP="00326C36">
      <w:pPr>
        <w:pStyle w:val="Zkladntext"/>
        <w:rPr>
          <w:szCs w:val="18"/>
        </w:rPr>
      </w:pPr>
    </w:p>
    <w:p w:rsidR="00326C36" w:rsidRPr="000C7EEC" w:rsidRDefault="00326C36" w:rsidP="00326C36">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9305AA">
        <w:rPr>
          <w:szCs w:val="18"/>
        </w:rPr>
        <w:t>9</w:t>
      </w:r>
      <w:r w:rsidRPr="000C7EEC">
        <w:rPr>
          <w:szCs w:val="18"/>
        </w:rPr>
        <w:t xml:space="preserve"> je uvedená v nasledujúcom prehľade:</w:t>
      </w:r>
    </w:p>
    <w:p w:rsidR="00326C36" w:rsidRPr="000C7EEC" w:rsidRDefault="00326C36" w:rsidP="00326C36">
      <w:pPr>
        <w:pStyle w:val="Zkladntext"/>
        <w:rPr>
          <w:szCs w:val="18"/>
        </w:rPr>
      </w:pPr>
    </w:p>
    <w:bookmarkStart w:id="28" w:name="_MON_1501336741"/>
    <w:bookmarkEnd w:id="28"/>
    <w:p w:rsidR="00326C36" w:rsidRDefault="00535C23" w:rsidP="00326C36">
      <w:pPr>
        <w:pStyle w:val="Zkladntext"/>
        <w:rPr>
          <w:szCs w:val="18"/>
        </w:rPr>
      </w:pPr>
      <w:r w:rsidRPr="000C7EEC">
        <w:rPr>
          <w:szCs w:val="18"/>
        </w:rPr>
        <w:object w:dxaOrig="8244" w:dyaOrig="6444">
          <v:shape id="_x0000_i1039" type="#_x0000_t75" style="width:439.5pt;height:324.6pt" o:ole="">
            <v:imagedata r:id="rId41" o:title=""/>
          </v:shape>
          <o:OLEObject Type="Embed" ProgID="Excel.Sheet.12" ShapeID="_x0000_i1039" DrawAspect="Content" ObjectID="_1647167637" r:id="rId42"/>
        </w:object>
      </w:r>
    </w:p>
    <w:p w:rsidR="00486E08" w:rsidRDefault="00486E08" w:rsidP="00B86C0F">
      <w:pPr>
        <w:pStyle w:val="Zkladntext"/>
        <w:rPr>
          <w:szCs w:val="18"/>
        </w:rPr>
      </w:pPr>
    </w:p>
    <w:p w:rsidR="00486E08" w:rsidRDefault="00486E08"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20243A" w:rsidRDefault="0020243A" w:rsidP="00B86C0F">
      <w:pPr>
        <w:pStyle w:val="Zkladntext"/>
        <w:rPr>
          <w:szCs w:val="18"/>
        </w:rPr>
      </w:pPr>
    </w:p>
    <w:p w:rsidR="00B86C0F" w:rsidRPr="000C7EEC" w:rsidRDefault="00B86C0F" w:rsidP="00B86C0F">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C72B7E">
        <w:rPr>
          <w:szCs w:val="18"/>
        </w:rPr>
        <w:t>8</w:t>
      </w:r>
      <w:r w:rsidRPr="000C7EEC">
        <w:rPr>
          <w:szCs w:val="18"/>
        </w:rPr>
        <w:t xml:space="preserve"> je uvedená v nasledujúcom prehľade:</w:t>
      </w:r>
    </w:p>
    <w:p w:rsidR="00B86C0F" w:rsidRPr="000C7EEC" w:rsidRDefault="00B86C0F" w:rsidP="00B86C0F">
      <w:pPr>
        <w:pStyle w:val="Zkladntext"/>
        <w:rPr>
          <w:szCs w:val="18"/>
        </w:rPr>
      </w:pPr>
    </w:p>
    <w:p w:rsidR="00B86C0F" w:rsidRPr="000C7EEC" w:rsidRDefault="00B86C0F" w:rsidP="00B86C0F">
      <w:pPr>
        <w:pStyle w:val="Zkladntext"/>
        <w:rPr>
          <w:szCs w:val="18"/>
        </w:rPr>
      </w:pPr>
    </w:p>
    <w:bookmarkStart w:id="29" w:name="_MON_1500374269"/>
    <w:bookmarkEnd w:id="29"/>
    <w:p w:rsidR="00B86C0F" w:rsidRDefault="007F3C2F" w:rsidP="00486E08">
      <w:pPr>
        <w:pStyle w:val="Zkladntext"/>
        <w:rPr>
          <w:szCs w:val="18"/>
        </w:rPr>
      </w:pPr>
      <w:r w:rsidRPr="000C7EEC">
        <w:rPr>
          <w:szCs w:val="18"/>
        </w:rPr>
        <w:object w:dxaOrig="8107" w:dyaOrig="6452">
          <v:shape id="_x0000_i1040" type="#_x0000_t75" style="width:6in;height:332.1pt" o:ole="">
            <v:imagedata r:id="rId43" o:title=""/>
          </v:shape>
          <o:OLEObject Type="Embed" ProgID="Excel.Sheet.12" ShapeID="_x0000_i1040" DrawAspect="Content" ObjectID="_1647167638" r:id="rId44"/>
        </w:object>
      </w:r>
    </w:p>
    <w:p w:rsidR="00486E08" w:rsidRDefault="00486E08" w:rsidP="00486E08">
      <w:pPr>
        <w:pStyle w:val="Zkladntext"/>
        <w:rPr>
          <w:szCs w:val="18"/>
        </w:rPr>
      </w:pPr>
    </w:p>
    <w:p w:rsidR="00486E08" w:rsidRPr="00486E08" w:rsidRDefault="00486E08" w:rsidP="00486E08">
      <w:pPr>
        <w:pStyle w:val="Zkladntext"/>
        <w:rPr>
          <w:szCs w:val="18"/>
        </w:rPr>
      </w:pPr>
    </w:p>
    <w:p w:rsidR="002B170C" w:rsidRPr="00412055" w:rsidRDefault="002B170C" w:rsidP="00897604">
      <w:pPr>
        <w:pStyle w:val="Nadpis2"/>
        <w:numPr>
          <w:ilvl w:val="0"/>
          <w:numId w:val="2"/>
        </w:numPr>
        <w:rPr>
          <w:szCs w:val="18"/>
        </w:rPr>
      </w:pPr>
      <w:r w:rsidRPr="00412055">
        <w:rPr>
          <w:szCs w:val="18"/>
        </w:rPr>
        <w:t>Sociálny fond</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rsidR="00540C98" w:rsidRPr="000C7EEC" w:rsidRDefault="00540C98" w:rsidP="002B170C">
      <w:pPr>
        <w:pStyle w:val="Zkladntext"/>
        <w:rPr>
          <w:szCs w:val="18"/>
        </w:rPr>
      </w:pPr>
    </w:p>
    <w:bookmarkStart w:id="30" w:name="_MON_1500376013"/>
    <w:bookmarkEnd w:id="30"/>
    <w:p w:rsidR="00540C98" w:rsidRPr="000C7EEC" w:rsidRDefault="00B25229" w:rsidP="002B170C">
      <w:pPr>
        <w:pStyle w:val="Zkladntext"/>
        <w:rPr>
          <w:szCs w:val="18"/>
        </w:rPr>
      </w:pPr>
      <w:r w:rsidRPr="000C7EEC">
        <w:rPr>
          <w:szCs w:val="18"/>
        </w:rPr>
        <w:object w:dxaOrig="8733" w:dyaOrig="2039">
          <v:shape id="_x0000_i1041" type="#_x0000_t75" style="width:439.9pt;height:100.7pt" o:ole="">
            <v:imagedata r:id="rId45" o:title=""/>
          </v:shape>
          <o:OLEObject Type="Embed" ProgID="Excel.Sheet.12" ShapeID="_x0000_i1041" DrawAspect="Content" ObjectID="_1647167639" r:id="rId46"/>
        </w:objec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Pr="000C7EEC">
        <w:rPr>
          <w:szCs w:val="18"/>
        </w:rPr>
        <w:t xml:space="preserve"> Sociálny fond sa podľa zákona o sociálnom fonde čerpá na sociálne, zdravotné, rekreačné a iné potreby zamestnancov.</w:t>
      </w:r>
    </w:p>
    <w:p w:rsidR="00F05756" w:rsidRDefault="00F05756" w:rsidP="002B170C">
      <w:pPr>
        <w:pStyle w:val="Zkladntext"/>
        <w:rPr>
          <w:szCs w:val="18"/>
        </w:rPr>
      </w:pPr>
    </w:p>
    <w:p w:rsidR="00D75B48" w:rsidRDefault="00D75B48" w:rsidP="002B170C">
      <w:pPr>
        <w:pStyle w:val="Zkladntext"/>
        <w:rPr>
          <w:szCs w:val="18"/>
        </w:rPr>
      </w:pPr>
    </w:p>
    <w:p w:rsidR="00D75B48" w:rsidRDefault="00D75B48" w:rsidP="002B170C">
      <w:pPr>
        <w:pStyle w:val="Zkladntext"/>
        <w:rPr>
          <w:szCs w:val="18"/>
        </w:rPr>
      </w:pPr>
    </w:p>
    <w:p w:rsidR="00A626AB" w:rsidRPr="00412055" w:rsidRDefault="00A626AB" w:rsidP="00327755">
      <w:pPr>
        <w:pStyle w:val="Nadpis2"/>
        <w:numPr>
          <w:ilvl w:val="0"/>
          <w:numId w:val="2"/>
        </w:numPr>
        <w:rPr>
          <w:szCs w:val="18"/>
        </w:rPr>
      </w:pPr>
      <w:r w:rsidRPr="00412055">
        <w:rPr>
          <w:szCs w:val="18"/>
        </w:rPr>
        <w:t>Vydané dlhopisy</w:t>
      </w:r>
    </w:p>
    <w:p w:rsidR="004C0F07" w:rsidRPr="000C7EEC" w:rsidRDefault="00132C8C" w:rsidP="005176E0">
      <w:pPr>
        <w:pStyle w:val="Zkladntext"/>
        <w:ind w:left="0" w:firstLine="426"/>
        <w:rPr>
          <w:szCs w:val="18"/>
        </w:rPr>
      </w:pPr>
      <w:r w:rsidRPr="000C7EEC">
        <w:rPr>
          <w:szCs w:val="18"/>
        </w:rPr>
        <w:t>Spoločnosť nevlastní dlhopisy.</w:t>
      </w:r>
    </w:p>
    <w:p w:rsidR="00327755" w:rsidRDefault="00327755" w:rsidP="00327755">
      <w:pPr>
        <w:pStyle w:val="Zkladntext"/>
        <w:ind w:left="0" w:firstLine="360"/>
        <w:rPr>
          <w:szCs w:val="18"/>
        </w:rPr>
      </w:pPr>
    </w:p>
    <w:p w:rsidR="00484242" w:rsidRDefault="00484242" w:rsidP="00845402">
      <w:pPr>
        <w:pStyle w:val="Zkladntext"/>
        <w:ind w:left="0"/>
        <w:rPr>
          <w:szCs w:val="18"/>
        </w:rPr>
      </w:pPr>
    </w:p>
    <w:p w:rsidR="00412055" w:rsidRPr="000C7EEC" w:rsidRDefault="00412055" w:rsidP="00327755">
      <w:pPr>
        <w:pStyle w:val="Zkladntext"/>
        <w:ind w:left="0" w:firstLine="360"/>
        <w:rPr>
          <w:szCs w:val="18"/>
        </w:rPr>
      </w:pPr>
    </w:p>
    <w:p w:rsidR="002B170C" w:rsidRPr="004B13AB" w:rsidRDefault="002B170C" w:rsidP="006E460D">
      <w:pPr>
        <w:pStyle w:val="Nadpis2"/>
        <w:numPr>
          <w:ilvl w:val="0"/>
          <w:numId w:val="2"/>
        </w:numPr>
        <w:rPr>
          <w:szCs w:val="18"/>
        </w:rPr>
      </w:pPr>
      <w:r w:rsidRPr="004B13AB">
        <w:rPr>
          <w:szCs w:val="18"/>
        </w:rPr>
        <w:lastRenderedPageBreak/>
        <w:t>Bankové úvery</w:t>
      </w:r>
      <w:r w:rsidR="00C04B23" w:rsidRPr="004B13AB">
        <w:rPr>
          <w:szCs w:val="18"/>
        </w:rPr>
        <w:t xml:space="preserve"> </w:t>
      </w:r>
    </w:p>
    <w:p w:rsidR="004B13AB" w:rsidRPr="004B13AB" w:rsidRDefault="004B13AB" w:rsidP="004B13AB"/>
    <w:p w:rsidR="00B73282" w:rsidRPr="00E56EB2" w:rsidRDefault="007A41D5" w:rsidP="005176E0">
      <w:pPr>
        <w:ind w:left="426"/>
        <w:rPr>
          <w:sz w:val="18"/>
          <w:szCs w:val="18"/>
        </w:rPr>
      </w:pPr>
      <w:r w:rsidRPr="00E56EB2">
        <w:rPr>
          <w:sz w:val="18"/>
          <w:szCs w:val="18"/>
        </w:rPr>
        <w:t xml:space="preserve">Spoločnosť </w:t>
      </w:r>
      <w:r w:rsidR="0067106F" w:rsidRPr="00E56EB2">
        <w:rPr>
          <w:sz w:val="18"/>
          <w:szCs w:val="18"/>
        </w:rPr>
        <w:t xml:space="preserve">dňa 9.9.2016 uzavrela Zmluvu o </w:t>
      </w:r>
      <w:r w:rsidR="00C54F63" w:rsidRPr="00E56EB2">
        <w:rPr>
          <w:sz w:val="18"/>
          <w:szCs w:val="18"/>
        </w:rPr>
        <w:t>kontokorentn</w:t>
      </w:r>
      <w:r w:rsidR="0067106F" w:rsidRPr="00E56EB2">
        <w:rPr>
          <w:sz w:val="18"/>
          <w:szCs w:val="18"/>
        </w:rPr>
        <w:t>om</w:t>
      </w:r>
      <w:r w:rsidR="00C54F63" w:rsidRPr="00E56EB2">
        <w:rPr>
          <w:sz w:val="18"/>
          <w:szCs w:val="18"/>
        </w:rPr>
        <w:t xml:space="preserve"> úver</w:t>
      </w:r>
      <w:r w:rsidR="00412055" w:rsidRPr="00E56EB2">
        <w:rPr>
          <w:sz w:val="18"/>
          <w:szCs w:val="18"/>
        </w:rPr>
        <w:t xml:space="preserve">e s Tatra </w:t>
      </w:r>
      <w:r w:rsidR="00412055" w:rsidRPr="004B13AB">
        <w:rPr>
          <w:sz w:val="18"/>
          <w:szCs w:val="18"/>
        </w:rPr>
        <w:t xml:space="preserve">bankou, a.s. </w:t>
      </w:r>
      <w:r w:rsidR="00B73282" w:rsidRPr="004B13AB">
        <w:rPr>
          <w:sz w:val="18"/>
          <w:szCs w:val="18"/>
        </w:rPr>
        <w:t xml:space="preserve">a </w:t>
      </w:r>
      <w:r w:rsidR="00412055" w:rsidRPr="004B13AB">
        <w:rPr>
          <w:sz w:val="18"/>
          <w:szCs w:val="18"/>
        </w:rPr>
        <w:t>dňa 2</w:t>
      </w:r>
      <w:r w:rsidR="004B13AB" w:rsidRPr="004B13AB">
        <w:rPr>
          <w:sz w:val="18"/>
          <w:szCs w:val="18"/>
        </w:rPr>
        <w:t>3</w:t>
      </w:r>
      <w:r w:rsidR="00412055" w:rsidRPr="004B13AB">
        <w:rPr>
          <w:sz w:val="18"/>
          <w:szCs w:val="18"/>
        </w:rPr>
        <w:t>.9.201</w:t>
      </w:r>
      <w:r w:rsidR="005F5DB8" w:rsidRPr="004B13AB">
        <w:rPr>
          <w:sz w:val="18"/>
          <w:szCs w:val="18"/>
        </w:rPr>
        <w:t>9</w:t>
      </w:r>
      <w:r w:rsidR="0067106F" w:rsidRPr="004B13AB">
        <w:rPr>
          <w:sz w:val="18"/>
          <w:szCs w:val="18"/>
        </w:rPr>
        <w:t xml:space="preserve"> </w:t>
      </w:r>
      <w:r w:rsidR="00412055" w:rsidRPr="004B13AB">
        <w:rPr>
          <w:sz w:val="18"/>
          <w:szCs w:val="18"/>
        </w:rPr>
        <w:t xml:space="preserve">Dodatok č. </w:t>
      </w:r>
      <w:r w:rsidR="004B13AB" w:rsidRPr="004B13AB">
        <w:rPr>
          <w:sz w:val="18"/>
          <w:szCs w:val="18"/>
        </w:rPr>
        <w:t>5.</w:t>
      </w:r>
    </w:p>
    <w:p w:rsidR="0067106F" w:rsidRPr="00E56EB2" w:rsidRDefault="0067106F" w:rsidP="005176E0">
      <w:pPr>
        <w:ind w:left="426"/>
        <w:rPr>
          <w:sz w:val="18"/>
          <w:szCs w:val="18"/>
        </w:rPr>
      </w:pPr>
      <w:r w:rsidRPr="00E56EB2">
        <w:rPr>
          <w:sz w:val="18"/>
          <w:szCs w:val="18"/>
        </w:rPr>
        <w:t>Výška úverového rámca je</w:t>
      </w:r>
      <w:r w:rsidR="00C54F63" w:rsidRPr="00E56EB2">
        <w:rPr>
          <w:sz w:val="18"/>
          <w:szCs w:val="18"/>
        </w:rPr>
        <w:t xml:space="preserve"> </w:t>
      </w:r>
      <w:r w:rsidR="004B13AB">
        <w:rPr>
          <w:sz w:val="18"/>
          <w:szCs w:val="18"/>
        </w:rPr>
        <w:t>8</w:t>
      </w:r>
      <w:r w:rsidR="00B73282" w:rsidRPr="00E56EB2">
        <w:rPr>
          <w:sz w:val="18"/>
          <w:szCs w:val="18"/>
        </w:rPr>
        <w:t>.</w:t>
      </w:r>
      <w:r w:rsidR="004B13AB">
        <w:rPr>
          <w:sz w:val="18"/>
          <w:szCs w:val="18"/>
        </w:rPr>
        <w:t>0</w:t>
      </w:r>
      <w:r w:rsidR="00FC28FA">
        <w:rPr>
          <w:sz w:val="18"/>
          <w:szCs w:val="18"/>
        </w:rPr>
        <w:t>00</w:t>
      </w:r>
      <w:r w:rsidR="00B73282" w:rsidRPr="00E56EB2">
        <w:rPr>
          <w:sz w:val="18"/>
          <w:szCs w:val="18"/>
        </w:rPr>
        <w:t>.</w:t>
      </w:r>
      <w:r w:rsidR="00FC28FA" w:rsidRPr="00B659AA">
        <w:rPr>
          <w:sz w:val="18"/>
          <w:szCs w:val="18"/>
        </w:rPr>
        <w:t>000</w:t>
      </w:r>
      <w:r w:rsidR="00B73282" w:rsidRPr="00B659AA">
        <w:rPr>
          <w:sz w:val="18"/>
          <w:szCs w:val="18"/>
        </w:rPr>
        <w:t xml:space="preserve">,- </w:t>
      </w:r>
      <w:r w:rsidRPr="00B659AA">
        <w:rPr>
          <w:sz w:val="18"/>
          <w:szCs w:val="18"/>
        </w:rPr>
        <w:t xml:space="preserve">EUR. Úroková sadzba je 0,45% </w:t>
      </w:r>
      <w:proofErr w:type="spellStart"/>
      <w:r w:rsidRPr="00B659AA">
        <w:rPr>
          <w:sz w:val="18"/>
          <w:szCs w:val="18"/>
        </w:rPr>
        <w:t>p.a</w:t>
      </w:r>
      <w:proofErr w:type="spellEnd"/>
      <w:r w:rsidRPr="00B659AA">
        <w:rPr>
          <w:sz w:val="18"/>
          <w:szCs w:val="18"/>
        </w:rPr>
        <w:t>. Deň</w:t>
      </w:r>
      <w:r w:rsidR="00FC28FA" w:rsidRPr="00B659AA">
        <w:rPr>
          <w:sz w:val="18"/>
          <w:szCs w:val="18"/>
        </w:rPr>
        <w:t xml:space="preserve"> konečnej splatnosti je 30.9.2020</w:t>
      </w:r>
      <w:r w:rsidRPr="00B659AA">
        <w:rPr>
          <w:sz w:val="18"/>
          <w:szCs w:val="18"/>
        </w:rPr>
        <w:t>.</w:t>
      </w:r>
      <w:r w:rsidRPr="00E56EB2">
        <w:rPr>
          <w:sz w:val="18"/>
          <w:szCs w:val="18"/>
        </w:rPr>
        <w:t xml:space="preserve"> Z</w:t>
      </w:r>
      <w:r w:rsidR="00626AF4" w:rsidRPr="00E56EB2">
        <w:rPr>
          <w:sz w:val="18"/>
          <w:szCs w:val="18"/>
        </w:rPr>
        <w:t>ostatok k 31.12.201</w:t>
      </w:r>
      <w:r w:rsidR="005F5DB8">
        <w:rPr>
          <w:sz w:val="18"/>
          <w:szCs w:val="18"/>
        </w:rPr>
        <w:t>9</w:t>
      </w:r>
      <w:r w:rsidR="00626AF4" w:rsidRPr="00E56EB2">
        <w:rPr>
          <w:sz w:val="18"/>
          <w:szCs w:val="18"/>
        </w:rPr>
        <w:t xml:space="preserve"> je vo výške </w:t>
      </w:r>
      <w:r w:rsidR="0073124E" w:rsidRPr="00E56EB2">
        <w:rPr>
          <w:sz w:val="18"/>
          <w:szCs w:val="18"/>
        </w:rPr>
        <w:t>6</w:t>
      </w:r>
      <w:r w:rsidR="00033272" w:rsidRPr="00E56EB2">
        <w:rPr>
          <w:sz w:val="18"/>
          <w:szCs w:val="18"/>
        </w:rPr>
        <w:t>.</w:t>
      </w:r>
      <w:r w:rsidR="005F5DB8">
        <w:rPr>
          <w:sz w:val="18"/>
          <w:szCs w:val="18"/>
        </w:rPr>
        <w:t>641</w:t>
      </w:r>
      <w:r w:rsidR="00033272" w:rsidRPr="00E56EB2">
        <w:rPr>
          <w:sz w:val="18"/>
          <w:szCs w:val="18"/>
        </w:rPr>
        <w:t>.</w:t>
      </w:r>
      <w:r w:rsidR="005F5DB8">
        <w:rPr>
          <w:sz w:val="18"/>
          <w:szCs w:val="18"/>
        </w:rPr>
        <w:t>941,49</w:t>
      </w:r>
      <w:r w:rsidR="00033272" w:rsidRPr="00E56EB2">
        <w:rPr>
          <w:sz w:val="18"/>
          <w:szCs w:val="18"/>
        </w:rPr>
        <w:t xml:space="preserve"> EUR.</w:t>
      </w:r>
    </w:p>
    <w:p w:rsidR="00B73282" w:rsidRPr="00E56EB2" w:rsidRDefault="00B73282" w:rsidP="00B73282">
      <w:pPr>
        <w:pStyle w:val="Zkladntext"/>
      </w:pPr>
    </w:p>
    <w:p w:rsidR="00B73282" w:rsidRPr="00E56EB2" w:rsidRDefault="00B73282" w:rsidP="00B73282">
      <w:pPr>
        <w:pStyle w:val="Zkladntext"/>
      </w:pPr>
      <w:r w:rsidRPr="00E56EB2">
        <w:t>Štruktúra zabezpečeného bankového úveru je uvedená v nasledujúcom prehľade:</w:t>
      </w:r>
    </w:p>
    <w:bookmarkStart w:id="31" w:name="_MON_1519214323"/>
    <w:bookmarkEnd w:id="31"/>
    <w:p w:rsidR="0067106F" w:rsidRDefault="005F5DB8" w:rsidP="005176E0">
      <w:pPr>
        <w:ind w:left="426"/>
        <w:rPr>
          <w:sz w:val="18"/>
          <w:szCs w:val="18"/>
        </w:rPr>
      </w:pPr>
      <w:r w:rsidRPr="00E56EB2">
        <w:rPr>
          <w:sz w:val="18"/>
          <w:szCs w:val="18"/>
        </w:rPr>
        <w:object w:dxaOrig="9657" w:dyaOrig="3534">
          <v:shape id="_x0000_i1042" type="#_x0000_t75" style="width:6in;height:187.3pt" o:ole="" o:preferrelative="f">
            <v:imagedata r:id="rId47" o:title=""/>
            <o:lock v:ext="edit" aspectratio="f"/>
          </v:shape>
          <o:OLEObject Type="Embed" ProgID="Excel.Sheet.12" ShapeID="_x0000_i1042" DrawAspect="Content" ObjectID="_1647167640" r:id="rId48"/>
        </w:object>
      </w:r>
    </w:p>
    <w:p w:rsidR="0067106F" w:rsidRPr="008703B3" w:rsidRDefault="0067106F" w:rsidP="005176E0">
      <w:pPr>
        <w:ind w:left="426"/>
        <w:rPr>
          <w:sz w:val="18"/>
          <w:szCs w:val="18"/>
        </w:rPr>
      </w:pPr>
      <w:r w:rsidRPr="008703B3">
        <w:rPr>
          <w:sz w:val="18"/>
          <w:szCs w:val="18"/>
        </w:rPr>
        <w:t>Úver ja zabezpečený</w:t>
      </w:r>
      <w:r w:rsidR="0011725A" w:rsidRPr="008703B3">
        <w:rPr>
          <w:sz w:val="18"/>
          <w:szCs w:val="18"/>
        </w:rPr>
        <w:t xml:space="preserve"> na základe Zmluvy o záložnom práve k pohľadávkam zo dňa 9.9.2016.</w:t>
      </w:r>
    </w:p>
    <w:p w:rsidR="0067106F" w:rsidRPr="00BA05CF" w:rsidRDefault="00174606" w:rsidP="00174606">
      <w:pPr>
        <w:ind w:left="426"/>
        <w:rPr>
          <w:sz w:val="18"/>
          <w:szCs w:val="18"/>
        </w:rPr>
      </w:pPr>
      <w:r w:rsidRPr="00BA05CF">
        <w:rPr>
          <w:sz w:val="18"/>
          <w:szCs w:val="18"/>
        </w:rPr>
        <w:t>V položke bežné bankové úvery je vykázaný aj zostatok kreditnej karty.</w:t>
      </w:r>
    </w:p>
    <w:p w:rsidR="00901D18" w:rsidRDefault="00901D18" w:rsidP="0067106F">
      <w:pPr>
        <w:ind w:left="357"/>
        <w:rPr>
          <w:color w:val="FF0000"/>
          <w:sz w:val="18"/>
          <w:szCs w:val="18"/>
        </w:rPr>
      </w:pPr>
    </w:p>
    <w:p w:rsidR="00B73282" w:rsidRDefault="00B73282" w:rsidP="0067106F">
      <w:pPr>
        <w:ind w:left="357"/>
        <w:rPr>
          <w:color w:val="FF0000"/>
          <w:sz w:val="18"/>
          <w:szCs w:val="18"/>
        </w:rPr>
      </w:pPr>
    </w:p>
    <w:p w:rsidR="003E3D8F" w:rsidRPr="009349A9" w:rsidRDefault="003E3D8F" w:rsidP="003E3D8F">
      <w:pPr>
        <w:pStyle w:val="Nadpis2"/>
        <w:numPr>
          <w:ilvl w:val="0"/>
          <w:numId w:val="2"/>
        </w:numPr>
        <w:rPr>
          <w:szCs w:val="18"/>
        </w:rPr>
      </w:pPr>
      <w:r w:rsidRPr="009349A9">
        <w:rPr>
          <w:szCs w:val="18"/>
        </w:rPr>
        <w:t>Pôžičky a návratné finančné výpomoci</w:t>
      </w:r>
      <w:r w:rsidR="003A2891" w:rsidRPr="009349A9">
        <w:rPr>
          <w:szCs w:val="18"/>
        </w:rPr>
        <w:t xml:space="preserve"> </w:t>
      </w:r>
    </w:p>
    <w:p w:rsidR="0067106F" w:rsidRDefault="0067106F" w:rsidP="006F4F6F">
      <w:pPr>
        <w:ind w:left="360"/>
        <w:rPr>
          <w:sz w:val="18"/>
          <w:szCs w:val="18"/>
        </w:rPr>
      </w:pPr>
    </w:p>
    <w:p w:rsidR="006F4F6F" w:rsidRPr="000C7EEC" w:rsidRDefault="006F4F6F" w:rsidP="005176E0">
      <w:pPr>
        <w:ind w:left="426"/>
        <w:rPr>
          <w:sz w:val="18"/>
          <w:szCs w:val="18"/>
        </w:rPr>
      </w:pPr>
      <w:r w:rsidRPr="000C7EEC">
        <w:rPr>
          <w:sz w:val="18"/>
          <w:szCs w:val="18"/>
        </w:rPr>
        <w:t xml:space="preserve">Spoločnosť </w:t>
      </w:r>
      <w:proofErr w:type="spellStart"/>
      <w:r w:rsidRPr="000C7EEC">
        <w:rPr>
          <w:sz w:val="18"/>
          <w:szCs w:val="18"/>
        </w:rPr>
        <w:t>obdržala</w:t>
      </w:r>
      <w:proofErr w:type="spellEnd"/>
      <w:r w:rsidRPr="000C7EEC">
        <w:rPr>
          <w:sz w:val="18"/>
          <w:szCs w:val="18"/>
        </w:rPr>
        <w:t xml:space="preserve"> úročenú pôžičku od </w:t>
      </w:r>
      <w:r w:rsidR="00331BA2">
        <w:rPr>
          <w:sz w:val="18"/>
          <w:szCs w:val="18"/>
        </w:rPr>
        <w:t>spoločníkov</w:t>
      </w:r>
      <w:r w:rsidRPr="000C7EEC">
        <w:rPr>
          <w:sz w:val="18"/>
          <w:szCs w:val="18"/>
        </w:rPr>
        <w:t>:</w:t>
      </w:r>
    </w:p>
    <w:p w:rsidR="006F4F6F" w:rsidRPr="000C7EEC" w:rsidRDefault="006F4F6F" w:rsidP="005176E0">
      <w:pPr>
        <w:ind w:left="426"/>
        <w:rPr>
          <w:sz w:val="18"/>
          <w:szCs w:val="18"/>
        </w:rPr>
      </w:pPr>
    </w:p>
    <w:bookmarkStart w:id="32" w:name="_MON_1501418455"/>
    <w:bookmarkEnd w:id="32"/>
    <w:p w:rsidR="006F4F6F" w:rsidRPr="000C7EEC" w:rsidRDefault="009349A9" w:rsidP="005176E0">
      <w:pPr>
        <w:ind w:left="426"/>
        <w:rPr>
          <w:sz w:val="18"/>
          <w:szCs w:val="18"/>
        </w:rPr>
      </w:pPr>
      <w:r w:rsidRPr="000C7EEC">
        <w:rPr>
          <w:sz w:val="18"/>
          <w:szCs w:val="18"/>
        </w:rPr>
        <w:object w:dxaOrig="8825" w:dyaOrig="2107">
          <v:shape id="_x0000_i1043" type="#_x0000_t75" style="width:431.15pt;height:107.8pt" o:ole="">
            <v:imagedata r:id="rId49" o:title=""/>
          </v:shape>
          <o:OLEObject Type="Embed" ProgID="Excel.Sheet.12" ShapeID="_x0000_i1043" DrawAspect="Content" ObjectID="_1647167641" r:id="rId50"/>
        </w:object>
      </w:r>
    </w:p>
    <w:p w:rsidR="006F4F6F" w:rsidRPr="000C7EEC" w:rsidRDefault="006F4F6F" w:rsidP="005176E0">
      <w:pPr>
        <w:pStyle w:val="Zkladntext"/>
        <w:rPr>
          <w:szCs w:val="18"/>
        </w:rPr>
      </w:pPr>
    </w:p>
    <w:p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3" w:name="_MON_1501418949"/>
    <w:bookmarkEnd w:id="33"/>
    <w:p w:rsidR="006F4F6F" w:rsidRPr="000C7EEC" w:rsidRDefault="004870FD" w:rsidP="005176E0">
      <w:pPr>
        <w:pStyle w:val="Zkladntext"/>
        <w:rPr>
          <w:szCs w:val="18"/>
        </w:rPr>
      </w:pPr>
      <w:r w:rsidRPr="000C7EEC">
        <w:rPr>
          <w:szCs w:val="18"/>
        </w:rPr>
        <w:object w:dxaOrig="9012" w:dyaOrig="1529">
          <v:shape id="_x0000_i1044" type="#_x0000_t75" style="width:439.5pt;height:79.5pt" o:ole="">
            <v:imagedata r:id="rId51" o:title=""/>
          </v:shape>
          <o:OLEObject Type="Embed" ProgID="Excel.Sheet.12" ShapeID="_x0000_i1044" DrawAspect="Content" ObjectID="_1647167642" r:id="rId52"/>
        </w:object>
      </w:r>
    </w:p>
    <w:p w:rsidR="001B6C0B" w:rsidRDefault="001B6C0B" w:rsidP="00037A0D">
      <w:pPr>
        <w:pStyle w:val="Zkladntext"/>
        <w:ind w:left="0"/>
        <w:rPr>
          <w:color w:val="00B050"/>
          <w:szCs w:val="18"/>
        </w:rPr>
      </w:pPr>
    </w:p>
    <w:p w:rsidR="001B6C0B" w:rsidRDefault="001B6C0B" w:rsidP="006F4F6F">
      <w:pPr>
        <w:pStyle w:val="Zkladntext"/>
        <w:rPr>
          <w:color w:val="00B050"/>
          <w:szCs w:val="18"/>
        </w:rPr>
      </w:pPr>
    </w:p>
    <w:p w:rsidR="00486E08" w:rsidRDefault="00486E08" w:rsidP="006F4F6F">
      <w:pPr>
        <w:pStyle w:val="Zkladntext"/>
        <w:rPr>
          <w:color w:val="00B050"/>
          <w:szCs w:val="18"/>
        </w:rPr>
      </w:pPr>
    </w:p>
    <w:p w:rsidR="00486E08" w:rsidRDefault="00486E08" w:rsidP="006F4F6F">
      <w:pPr>
        <w:pStyle w:val="Zkladntext"/>
        <w:rPr>
          <w:color w:val="00B050"/>
          <w:szCs w:val="18"/>
        </w:rPr>
      </w:pPr>
    </w:p>
    <w:p w:rsidR="00174606" w:rsidRDefault="00174606" w:rsidP="006F4F6F">
      <w:pPr>
        <w:pStyle w:val="Zkladntext"/>
        <w:rPr>
          <w:color w:val="00B050"/>
          <w:szCs w:val="18"/>
        </w:rPr>
      </w:pPr>
    </w:p>
    <w:p w:rsidR="00174606" w:rsidRDefault="00174606" w:rsidP="006F4F6F">
      <w:pPr>
        <w:pStyle w:val="Zkladntext"/>
        <w:rPr>
          <w:color w:val="00B050"/>
          <w:szCs w:val="18"/>
        </w:rPr>
      </w:pPr>
    </w:p>
    <w:p w:rsidR="00174606" w:rsidRDefault="00174606" w:rsidP="006F4F6F">
      <w:pPr>
        <w:pStyle w:val="Zkladntext"/>
        <w:rPr>
          <w:color w:val="00B050"/>
          <w:szCs w:val="18"/>
        </w:rPr>
      </w:pPr>
    </w:p>
    <w:p w:rsidR="00174606" w:rsidRDefault="00174606" w:rsidP="006F4F6F">
      <w:pPr>
        <w:pStyle w:val="Zkladntext"/>
        <w:rPr>
          <w:color w:val="00B050"/>
          <w:szCs w:val="18"/>
        </w:rPr>
      </w:pPr>
    </w:p>
    <w:p w:rsidR="00486E08" w:rsidRDefault="00486E08" w:rsidP="006F4F6F">
      <w:pPr>
        <w:pStyle w:val="Zkladntext"/>
        <w:rPr>
          <w:color w:val="00B050"/>
          <w:szCs w:val="18"/>
        </w:rPr>
      </w:pPr>
    </w:p>
    <w:p w:rsidR="00486E08" w:rsidRDefault="00486E08" w:rsidP="006F4F6F">
      <w:pPr>
        <w:pStyle w:val="Zkladntext"/>
        <w:rPr>
          <w:color w:val="00B050"/>
          <w:szCs w:val="18"/>
        </w:rPr>
      </w:pPr>
    </w:p>
    <w:p w:rsidR="003F0494" w:rsidRPr="00BB69E0" w:rsidRDefault="006F4F6F" w:rsidP="0067106F">
      <w:pPr>
        <w:pStyle w:val="Nadpis2"/>
        <w:numPr>
          <w:ilvl w:val="0"/>
          <w:numId w:val="2"/>
        </w:numPr>
        <w:rPr>
          <w:szCs w:val="18"/>
        </w:rPr>
      </w:pPr>
      <w:r w:rsidRPr="00BB69E0">
        <w:rPr>
          <w:szCs w:val="18"/>
        </w:rPr>
        <w:lastRenderedPageBreak/>
        <w:t>Časové rozlíšenie</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Štruktúra časového rozlíšenia je uvedená v nasledujúcom prehľade:</w:t>
      </w:r>
    </w:p>
    <w:bookmarkStart w:id="34" w:name="_MON_1500377064"/>
    <w:bookmarkEnd w:id="34"/>
    <w:p w:rsidR="00677AB7" w:rsidRPr="000C7EEC" w:rsidRDefault="00BA7B1A" w:rsidP="002B170C">
      <w:pPr>
        <w:pStyle w:val="Zkladntext"/>
        <w:rPr>
          <w:szCs w:val="18"/>
        </w:rPr>
      </w:pPr>
      <w:r w:rsidRPr="000C7EEC">
        <w:rPr>
          <w:szCs w:val="18"/>
        </w:rPr>
        <w:object w:dxaOrig="8555" w:dyaOrig="4668">
          <v:shape id="_x0000_i1045" type="#_x0000_t75" style="width:396.2pt;height:209.35pt" o:ole="">
            <v:imagedata r:id="rId53" o:title=""/>
          </v:shape>
          <o:OLEObject Type="Embed" ProgID="Excel.Sheet.12" ShapeID="_x0000_i1045" DrawAspect="Content" ObjectID="_1647167643" r:id="rId54"/>
        </w:object>
      </w:r>
      <w:r w:rsidR="00246483" w:rsidRPr="000C7EEC">
        <w:rPr>
          <w:szCs w:val="18"/>
        </w:rPr>
        <w:t xml:space="preserve"> </w:t>
      </w:r>
    </w:p>
    <w:p w:rsidR="009D2C10" w:rsidRDefault="009D2C10" w:rsidP="002B170C">
      <w:pPr>
        <w:pStyle w:val="Zkladntext"/>
        <w:rPr>
          <w:szCs w:val="18"/>
        </w:rPr>
      </w:pPr>
    </w:p>
    <w:p w:rsidR="00446DBD" w:rsidRDefault="00446DBD" w:rsidP="002B170C">
      <w:pPr>
        <w:pStyle w:val="Zkladntext"/>
        <w:rPr>
          <w:szCs w:val="18"/>
        </w:rPr>
      </w:pPr>
    </w:p>
    <w:p w:rsidR="00446DBD" w:rsidRPr="000C7EEC" w:rsidRDefault="00446DBD" w:rsidP="002B170C">
      <w:pPr>
        <w:pStyle w:val="Zkladntext"/>
        <w:rPr>
          <w:szCs w:val="18"/>
        </w:rPr>
      </w:pPr>
    </w:p>
    <w:p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rsidR="0007764F" w:rsidRPr="000C7EEC" w:rsidRDefault="0007764F" w:rsidP="0007764F">
      <w:pPr>
        <w:ind w:left="360"/>
        <w:rPr>
          <w:sz w:val="18"/>
          <w:szCs w:val="18"/>
        </w:rPr>
      </w:pPr>
    </w:p>
    <w:p w:rsidR="0007764F" w:rsidRPr="000C7EEC" w:rsidRDefault="0007764F" w:rsidP="0007764F">
      <w:pPr>
        <w:pStyle w:val="Zkladntext"/>
        <w:rPr>
          <w:szCs w:val="18"/>
        </w:rPr>
      </w:pPr>
      <w:r w:rsidRPr="000C7EEC">
        <w:rPr>
          <w:szCs w:val="18"/>
        </w:rPr>
        <w:t>Spoločnosť neeviduje majetok na operatívny alebo finančný prenájom.</w:t>
      </w:r>
    </w:p>
    <w:p w:rsidR="0007764F" w:rsidRDefault="0007764F" w:rsidP="0007764F">
      <w:pPr>
        <w:ind w:left="360"/>
        <w:rPr>
          <w:sz w:val="18"/>
          <w:szCs w:val="18"/>
        </w:rPr>
      </w:pPr>
    </w:p>
    <w:p w:rsidR="001B6C0B" w:rsidRDefault="001B6C0B" w:rsidP="0007764F">
      <w:pPr>
        <w:ind w:left="360"/>
        <w:rPr>
          <w:sz w:val="18"/>
          <w:szCs w:val="18"/>
        </w:rPr>
      </w:pPr>
    </w:p>
    <w:p w:rsidR="00364A89" w:rsidRPr="00B659AA" w:rsidRDefault="00364A89" w:rsidP="00364A89">
      <w:pPr>
        <w:pStyle w:val="Nadpis1"/>
        <w:tabs>
          <w:tab w:val="num" w:pos="360"/>
        </w:tabs>
        <w:spacing w:before="120"/>
        <w:ind w:left="360"/>
        <w:rPr>
          <w:szCs w:val="18"/>
        </w:rPr>
      </w:pPr>
      <w:bookmarkStart w:id="35" w:name="_Toc530739911"/>
      <w:r w:rsidRPr="00B659AA">
        <w:rPr>
          <w:szCs w:val="18"/>
        </w:rPr>
        <w:t>Informácie o daniach z</w:t>
      </w:r>
      <w:r w:rsidR="006F4F6F" w:rsidRPr="00B659AA">
        <w:rPr>
          <w:szCs w:val="18"/>
        </w:rPr>
        <w:t> </w:t>
      </w:r>
      <w:r w:rsidRPr="00B659AA">
        <w:rPr>
          <w:szCs w:val="18"/>
        </w:rPr>
        <w:t>príjmov</w:t>
      </w:r>
    </w:p>
    <w:p w:rsidR="006F4F6F" w:rsidRPr="000C7EEC" w:rsidRDefault="006F4F6F" w:rsidP="006F4F6F">
      <w:pPr>
        <w:rPr>
          <w:sz w:val="18"/>
          <w:szCs w:val="18"/>
          <w:highlight w:val="yellow"/>
        </w:rPr>
      </w:pPr>
    </w:p>
    <w:p w:rsidR="00A27233" w:rsidRPr="000C7EEC" w:rsidRDefault="00A27233" w:rsidP="00A27233">
      <w:pPr>
        <w:pStyle w:val="Zkladntext"/>
        <w:rPr>
          <w:szCs w:val="18"/>
        </w:rPr>
      </w:pPr>
      <w:r w:rsidRPr="000C7EEC">
        <w:rPr>
          <w:szCs w:val="18"/>
        </w:rPr>
        <w:t>Prevod od teoretickej dane z príjmov k vykázanej dani z príjmov je uvedený v nasledujúcom prehľade:</w:t>
      </w:r>
    </w:p>
    <w:p w:rsidR="00A27233" w:rsidRPr="000C7EEC" w:rsidRDefault="00A27233" w:rsidP="00A27233">
      <w:pPr>
        <w:pStyle w:val="Zkladntext"/>
        <w:rPr>
          <w:szCs w:val="18"/>
        </w:rPr>
      </w:pPr>
    </w:p>
    <w:bookmarkStart w:id="36" w:name="_MON_1500378072"/>
    <w:bookmarkEnd w:id="36"/>
    <w:p w:rsidR="00A27233" w:rsidRPr="000C7EEC" w:rsidRDefault="00A76629" w:rsidP="00A27233">
      <w:pPr>
        <w:pStyle w:val="Zkladntext"/>
        <w:ind w:left="708" w:hanging="282"/>
        <w:rPr>
          <w:szCs w:val="18"/>
        </w:rPr>
      </w:pPr>
      <w:r w:rsidRPr="000C7EEC">
        <w:rPr>
          <w:szCs w:val="18"/>
        </w:rPr>
        <w:object w:dxaOrig="8823" w:dyaOrig="5167">
          <v:shape id="_x0000_i1046" type="#_x0000_t75" style="width:441.55pt;height:257.2pt" o:ole="">
            <v:imagedata r:id="rId55" o:title=""/>
          </v:shape>
          <o:OLEObject Type="Embed" ProgID="Excel.Sheet.12" ShapeID="_x0000_i1046" DrawAspect="Content" ObjectID="_1647167644" r:id="rId56"/>
        </w:object>
      </w:r>
    </w:p>
    <w:bookmarkEnd w:id="35"/>
    <w:p w:rsidR="00F775DB" w:rsidRDefault="00F775DB" w:rsidP="00F775DB">
      <w:pPr>
        <w:ind w:firstLine="360"/>
        <w:rPr>
          <w:sz w:val="18"/>
          <w:szCs w:val="18"/>
        </w:rPr>
      </w:pPr>
      <w:r w:rsidRPr="000C7EEC">
        <w:rPr>
          <w:sz w:val="18"/>
          <w:szCs w:val="18"/>
        </w:rPr>
        <w:t>Sadzba dane z príjmov v Slovenskej republike je 2</w:t>
      </w:r>
      <w:r w:rsidR="009A75FB">
        <w:rPr>
          <w:sz w:val="18"/>
          <w:szCs w:val="18"/>
        </w:rPr>
        <w:t>1</w:t>
      </w:r>
      <w:r w:rsidR="0074614B">
        <w:rPr>
          <w:sz w:val="18"/>
          <w:szCs w:val="18"/>
        </w:rPr>
        <w:t xml:space="preserve"> %.</w:t>
      </w:r>
    </w:p>
    <w:p w:rsidR="005E6C9C" w:rsidRPr="000C7EEC" w:rsidRDefault="005E6C9C" w:rsidP="00F775DB">
      <w:pPr>
        <w:ind w:firstLine="360"/>
        <w:rPr>
          <w:sz w:val="18"/>
          <w:szCs w:val="18"/>
          <w:highlight w:val="yellow"/>
        </w:rPr>
      </w:pPr>
    </w:p>
    <w:p w:rsidR="00AE178E" w:rsidRPr="000C7EEC" w:rsidRDefault="00AE178E" w:rsidP="00FD242D">
      <w:pPr>
        <w:pStyle w:val="Nadpis1"/>
        <w:tabs>
          <w:tab w:val="num" w:pos="360"/>
        </w:tabs>
        <w:spacing w:before="120"/>
        <w:ind w:left="360"/>
        <w:rPr>
          <w:szCs w:val="18"/>
        </w:rPr>
      </w:pPr>
      <w:r w:rsidRPr="000C7EEC">
        <w:rPr>
          <w:szCs w:val="18"/>
        </w:rPr>
        <w:lastRenderedPageBreak/>
        <w:t>Informácie o MAJETKU A ZÁVÄZKOCH ZABEZPEČENÝCH DERIVÁTMI</w:t>
      </w:r>
    </w:p>
    <w:p w:rsidR="0007764F" w:rsidRPr="000C7EEC" w:rsidRDefault="0007764F" w:rsidP="0007764F">
      <w:pPr>
        <w:rPr>
          <w:sz w:val="18"/>
          <w:szCs w:val="18"/>
        </w:rPr>
      </w:pPr>
    </w:p>
    <w:p w:rsidR="0007764F" w:rsidRDefault="0007764F" w:rsidP="0007764F">
      <w:pPr>
        <w:ind w:left="360"/>
        <w:rPr>
          <w:sz w:val="18"/>
          <w:szCs w:val="18"/>
        </w:rPr>
      </w:pPr>
      <w:r w:rsidRPr="000C7EEC">
        <w:rPr>
          <w:sz w:val="18"/>
          <w:szCs w:val="18"/>
        </w:rPr>
        <w:t xml:space="preserve">Spoločnosť </w:t>
      </w:r>
      <w:r w:rsidR="005E6C9C">
        <w:rPr>
          <w:sz w:val="18"/>
          <w:szCs w:val="18"/>
        </w:rPr>
        <w:t>nevykazuje informácie o majetku a záväzkoch zabezpečených derivátmi.</w:t>
      </w:r>
    </w:p>
    <w:p w:rsidR="005B329A" w:rsidRDefault="005B329A" w:rsidP="0007764F">
      <w:pPr>
        <w:ind w:left="360"/>
        <w:rPr>
          <w:sz w:val="18"/>
          <w:szCs w:val="18"/>
        </w:rPr>
      </w:pPr>
    </w:p>
    <w:p w:rsidR="005B329A" w:rsidRPr="000C7EEC" w:rsidRDefault="005B329A" w:rsidP="0007764F">
      <w:pPr>
        <w:ind w:left="360"/>
        <w:rPr>
          <w:sz w:val="18"/>
          <w:szCs w:val="18"/>
        </w:rPr>
      </w:pPr>
    </w:p>
    <w:p w:rsidR="00E231BA" w:rsidRPr="00FF145C" w:rsidRDefault="00CB001A" w:rsidP="00FD242D">
      <w:pPr>
        <w:pStyle w:val="Nadpis1"/>
        <w:numPr>
          <w:ilvl w:val="0"/>
          <w:numId w:val="37"/>
        </w:numPr>
        <w:tabs>
          <w:tab w:val="clear" w:pos="2062"/>
          <w:tab w:val="num" w:pos="284"/>
          <w:tab w:val="num" w:pos="357"/>
        </w:tabs>
        <w:spacing w:before="120"/>
        <w:ind w:hanging="2062"/>
        <w:rPr>
          <w:szCs w:val="18"/>
        </w:rPr>
      </w:pPr>
      <w:bookmarkStart w:id="37" w:name="_MON_1405949598"/>
      <w:bookmarkEnd w:id="37"/>
      <w:r w:rsidRPr="00FF145C">
        <w:rPr>
          <w:szCs w:val="18"/>
        </w:rPr>
        <w:t>informácie o POLOŽKÁCH VÝKAZU ZISKOV A</w:t>
      </w:r>
      <w:r w:rsidR="003F37F8" w:rsidRPr="00FF145C">
        <w:rPr>
          <w:szCs w:val="18"/>
        </w:rPr>
        <w:t> </w:t>
      </w:r>
      <w:r w:rsidRPr="00FF145C">
        <w:rPr>
          <w:szCs w:val="18"/>
        </w:rPr>
        <w:t>STRÁT</w:t>
      </w:r>
    </w:p>
    <w:p w:rsidR="003F37F8" w:rsidRPr="000C7EEC" w:rsidRDefault="003F37F8" w:rsidP="003F37F8">
      <w:pPr>
        <w:rPr>
          <w:sz w:val="18"/>
          <w:szCs w:val="18"/>
        </w:rPr>
      </w:pPr>
    </w:p>
    <w:p w:rsidR="003F37F8" w:rsidRPr="00AF69A1" w:rsidRDefault="003F37F8" w:rsidP="00402CF3">
      <w:pPr>
        <w:pStyle w:val="Nadpis2"/>
        <w:numPr>
          <w:ilvl w:val="0"/>
          <w:numId w:val="39"/>
        </w:numPr>
        <w:rPr>
          <w:szCs w:val="18"/>
        </w:rPr>
      </w:pPr>
      <w:r w:rsidRPr="00AF69A1">
        <w:rPr>
          <w:szCs w:val="18"/>
        </w:rPr>
        <w:t>Tržby za vlastné výkony a tovar</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v r. 201</w:t>
      </w:r>
      <w:r w:rsidR="00BA7B1A">
        <w:rPr>
          <w:szCs w:val="18"/>
        </w:rPr>
        <w:t>9</w:t>
      </w:r>
      <w:r w:rsidRPr="000C7EEC">
        <w:rPr>
          <w:szCs w:val="18"/>
        </w:rPr>
        <w:t xml:space="preserve"> realizovala tržby za tovar určený najmä pre potreby zdravotníctva.</w:t>
      </w:r>
    </w:p>
    <w:p w:rsidR="003F37F8" w:rsidRPr="000C7EEC" w:rsidRDefault="003F37F8" w:rsidP="003F37F8">
      <w:pPr>
        <w:pStyle w:val="Zkladntext"/>
        <w:rPr>
          <w:szCs w:val="18"/>
        </w:rPr>
      </w:pPr>
      <w:r w:rsidRPr="000C7EEC">
        <w:rPr>
          <w:szCs w:val="18"/>
        </w:rPr>
        <w:t xml:space="preserve">  </w:t>
      </w:r>
    </w:p>
    <w:p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rsidR="003F37F8" w:rsidRPr="000C7EEC" w:rsidRDefault="003F37F8" w:rsidP="003F37F8">
      <w:pPr>
        <w:pStyle w:val="Zkladntext"/>
        <w:rPr>
          <w:i/>
          <w:szCs w:val="18"/>
          <w:u w:val="single"/>
        </w:rPr>
      </w:pPr>
    </w:p>
    <w:bookmarkStart w:id="38" w:name="_MON_1394261281"/>
    <w:bookmarkEnd w:id="38"/>
    <w:p w:rsidR="003F37F8" w:rsidRDefault="00195C0A" w:rsidP="003F37F8">
      <w:pPr>
        <w:pStyle w:val="Zkladntext"/>
        <w:rPr>
          <w:szCs w:val="18"/>
        </w:rPr>
      </w:pPr>
      <w:r w:rsidRPr="000C7EEC">
        <w:rPr>
          <w:szCs w:val="18"/>
        </w:rPr>
        <w:object w:dxaOrig="9855" w:dyaOrig="2431">
          <v:shape id="_x0000_i1047" type="#_x0000_t75" style="width:454.45pt;height:126.95pt" o:ole="" o:preferrelative="f">
            <v:imagedata r:id="rId57" o:title=""/>
            <o:lock v:ext="edit" aspectratio="f"/>
          </v:shape>
          <o:OLEObject Type="Embed" ProgID="Excel.Sheet.8" ShapeID="_x0000_i1047" DrawAspect="Content" ObjectID="_1647167645" r:id="rId58"/>
        </w:object>
      </w:r>
    </w:p>
    <w:p w:rsidR="005B329A" w:rsidRPr="000C7EEC" w:rsidRDefault="005B329A"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Zmena stavu zásob vlastnej výroby</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zásoby vlastnej výroby.</w:t>
      </w:r>
    </w:p>
    <w:p w:rsidR="003F37F8" w:rsidRPr="000C7EEC" w:rsidRDefault="003F37F8"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Aktivácia</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aktiváciu nákladov</w:t>
      </w:r>
    </w:p>
    <w:p w:rsidR="003F37F8" w:rsidRPr="000C7EEC" w:rsidRDefault="003F37F8" w:rsidP="003F37F8">
      <w:pPr>
        <w:pStyle w:val="Zkladntext"/>
        <w:rPr>
          <w:szCs w:val="18"/>
        </w:rPr>
      </w:pPr>
    </w:p>
    <w:p w:rsidR="003F37F8" w:rsidRPr="00E107C0" w:rsidRDefault="003F37F8" w:rsidP="00402CF3">
      <w:pPr>
        <w:pStyle w:val="Nadpis2"/>
        <w:numPr>
          <w:ilvl w:val="0"/>
          <w:numId w:val="39"/>
        </w:numPr>
        <w:rPr>
          <w:szCs w:val="18"/>
        </w:rPr>
      </w:pPr>
      <w:r w:rsidRPr="00E107C0">
        <w:rPr>
          <w:szCs w:val="18"/>
        </w:rPr>
        <w:t>Ostatné výnosy z hospodárskej činnosti</w:t>
      </w:r>
      <w:r w:rsidR="002D34BD" w:rsidRPr="00E107C0">
        <w:rPr>
          <w:szCs w:val="18"/>
        </w:rPr>
        <w:t xml:space="preserve"> </w:t>
      </w:r>
    </w:p>
    <w:bookmarkStart w:id="39" w:name="_MON_1552125338"/>
    <w:bookmarkEnd w:id="39"/>
    <w:p w:rsidR="003F37F8" w:rsidRPr="000C7EEC" w:rsidRDefault="00195C0A" w:rsidP="003F37F8">
      <w:pPr>
        <w:pStyle w:val="Zkladntext"/>
        <w:rPr>
          <w:szCs w:val="18"/>
        </w:rPr>
      </w:pPr>
      <w:r w:rsidRPr="000C7EEC">
        <w:rPr>
          <w:szCs w:val="18"/>
        </w:rPr>
        <w:object w:dxaOrig="8715" w:dyaOrig="2167">
          <v:shape id="_x0000_i1048" type="#_x0000_t75" style="width:442pt;height:106.55pt" o:ole="">
            <v:imagedata r:id="rId59" o:title=""/>
          </v:shape>
          <o:OLEObject Type="Embed" ProgID="Excel.Sheet.12" ShapeID="_x0000_i1048" DrawAspect="Content" ObjectID="_1647167646" r:id="rId60"/>
        </w:object>
      </w:r>
    </w:p>
    <w:p w:rsidR="00FB67F1" w:rsidRDefault="00FB67F1" w:rsidP="00FB67F1">
      <w:pPr>
        <w:pStyle w:val="Nadpis2"/>
        <w:ind w:left="720"/>
        <w:rPr>
          <w:szCs w:val="18"/>
        </w:rPr>
      </w:pPr>
    </w:p>
    <w:p w:rsidR="003F37F8" w:rsidRPr="00E107C0" w:rsidRDefault="003F37F8" w:rsidP="00402CF3">
      <w:pPr>
        <w:pStyle w:val="Nadpis2"/>
        <w:numPr>
          <w:ilvl w:val="0"/>
          <w:numId w:val="39"/>
        </w:numPr>
        <w:rPr>
          <w:szCs w:val="18"/>
        </w:rPr>
      </w:pPr>
      <w:r w:rsidRPr="00E107C0">
        <w:rPr>
          <w:szCs w:val="18"/>
        </w:rPr>
        <w:t>Osobné náklady</w:t>
      </w:r>
    </w:p>
    <w:bookmarkStart w:id="40" w:name="_MON_1519732107"/>
    <w:bookmarkEnd w:id="40"/>
    <w:p w:rsidR="003F37F8" w:rsidRPr="000C7EEC" w:rsidRDefault="00195C0A" w:rsidP="003F37F8">
      <w:pPr>
        <w:pStyle w:val="Zkladntext"/>
        <w:rPr>
          <w:szCs w:val="18"/>
        </w:rPr>
      </w:pPr>
      <w:r w:rsidRPr="000C7EEC">
        <w:rPr>
          <w:szCs w:val="18"/>
        </w:rPr>
        <w:object w:dxaOrig="8996" w:dyaOrig="2020">
          <v:shape id="_x0000_i1049" type="#_x0000_t75" style="width:438.65pt;height:101.95pt" o:ole="">
            <v:imagedata r:id="rId61" o:title=""/>
          </v:shape>
          <o:OLEObject Type="Embed" ProgID="Excel.Sheet.12" ShapeID="_x0000_i1049" DrawAspect="Content" ObjectID="_1647167647" r:id="rId62"/>
        </w:object>
      </w:r>
    </w:p>
    <w:p w:rsidR="003F37F8" w:rsidRDefault="003F37F8" w:rsidP="003F37F8">
      <w:pPr>
        <w:pStyle w:val="Zkladntext"/>
        <w:rPr>
          <w:szCs w:val="18"/>
        </w:rPr>
      </w:pPr>
    </w:p>
    <w:p w:rsidR="00EA0296" w:rsidRPr="000C7EEC" w:rsidRDefault="00EA0296" w:rsidP="003F37F8">
      <w:pPr>
        <w:pStyle w:val="Zkladntext"/>
        <w:rPr>
          <w:szCs w:val="18"/>
        </w:rPr>
      </w:pPr>
    </w:p>
    <w:p w:rsidR="003F37F8" w:rsidRPr="000C7EEC" w:rsidRDefault="003F37F8" w:rsidP="00402CF3">
      <w:pPr>
        <w:pStyle w:val="Nadpis2"/>
        <w:numPr>
          <w:ilvl w:val="0"/>
          <w:numId w:val="39"/>
        </w:numPr>
        <w:rPr>
          <w:szCs w:val="18"/>
        </w:rPr>
      </w:pPr>
      <w:r w:rsidRPr="001C0A81">
        <w:rPr>
          <w:szCs w:val="18"/>
        </w:rPr>
        <w:lastRenderedPageBreak/>
        <w:t>Kurzo</w:t>
      </w:r>
      <w:r w:rsidRPr="000C7EEC">
        <w:rPr>
          <w:szCs w:val="18"/>
        </w:rPr>
        <w:t>vé zisky</w:t>
      </w:r>
    </w:p>
    <w:bookmarkStart w:id="41" w:name="_MON_1519732623"/>
    <w:bookmarkEnd w:id="41"/>
    <w:p w:rsidR="003F37F8" w:rsidRPr="000C7EEC" w:rsidRDefault="00E963E9" w:rsidP="003F37F8">
      <w:pPr>
        <w:ind w:left="450"/>
        <w:rPr>
          <w:sz w:val="18"/>
          <w:szCs w:val="18"/>
        </w:rPr>
      </w:pPr>
      <w:r w:rsidRPr="000C7EEC">
        <w:rPr>
          <w:sz w:val="18"/>
          <w:szCs w:val="18"/>
        </w:rPr>
        <w:object w:dxaOrig="8726" w:dyaOrig="1738">
          <v:shape id="_x0000_i1050" type="#_x0000_t75" style="width:6in;height:86.15pt" o:ole="">
            <v:imagedata r:id="rId63" o:title=""/>
          </v:shape>
          <o:OLEObject Type="Embed" ProgID="Excel.Sheet.12" ShapeID="_x0000_i1050" DrawAspect="Content" ObjectID="_1647167648" r:id="rId64"/>
        </w:object>
      </w:r>
    </w:p>
    <w:p w:rsidR="003F37F8" w:rsidRPr="000C7EEC" w:rsidRDefault="003F37F8" w:rsidP="003F37F8">
      <w:pPr>
        <w:rPr>
          <w:sz w:val="18"/>
          <w:szCs w:val="18"/>
        </w:rPr>
      </w:pPr>
    </w:p>
    <w:p w:rsidR="003F37F8" w:rsidRPr="00361DC9" w:rsidRDefault="003F37F8" w:rsidP="00402CF3">
      <w:pPr>
        <w:pStyle w:val="Nadpis2"/>
        <w:numPr>
          <w:ilvl w:val="0"/>
          <w:numId w:val="39"/>
        </w:numPr>
        <w:rPr>
          <w:szCs w:val="18"/>
        </w:rPr>
      </w:pPr>
      <w:r w:rsidRPr="00361DC9">
        <w:rPr>
          <w:szCs w:val="18"/>
        </w:rPr>
        <w:t xml:space="preserve">Finančné výnosy </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Štruktúra finančných výnosov je uvedená v nasledujúcom prehľade:</w:t>
      </w:r>
    </w:p>
    <w:bookmarkStart w:id="42" w:name="_MON_1520073283"/>
    <w:bookmarkEnd w:id="42"/>
    <w:p w:rsidR="003F37F8" w:rsidRDefault="00BD030D" w:rsidP="003F37F8">
      <w:pPr>
        <w:pStyle w:val="Zkladntext"/>
        <w:rPr>
          <w:szCs w:val="18"/>
        </w:rPr>
      </w:pPr>
      <w:r w:rsidRPr="000C7EEC">
        <w:rPr>
          <w:szCs w:val="18"/>
        </w:rPr>
        <w:object w:dxaOrig="8821" w:dyaOrig="2015">
          <v:shape id="_x0000_i1051" type="#_x0000_t75" style="width:439.5pt;height:100.7pt" o:ole="">
            <v:imagedata r:id="rId65" o:title=""/>
          </v:shape>
          <o:OLEObject Type="Embed" ProgID="Excel.Sheet.12" ShapeID="_x0000_i1051" DrawAspect="Content" ObjectID="_1647167649" r:id="rId66"/>
        </w:object>
      </w:r>
    </w:p>
    <w:p w:rsidR="00904BF0" w:rsidRDefault="00904BF0" w:rsidP="003F37F8">
      <w:pPr>
        <w:pStyle w:val="Zkladntext"/>
        <w:rPr>
          <w:szCs w:val="18"/>
        </w:rPr>
      </w:pPr>
    </w:p>
    <w:p w:rsidR="007B69F8" w:rsidRPr="000C7EEC" w:rsidRDefault="007B69F8" w:rsidP="003F37F8">
      <w:pPr>
        <w:pStyle w:val="Zkladntext"/>
        <w:rPr>
          <w:szCs w:val="18"/>
        </w:rPr>
      </w:pPr>
    </w:p>
    <w:p w:rsidR="003F37F8" w:rsidRPr="00361DC9" w:rsidRDefault="003F37F8" w:rsidP="00402CF3">
      <w:pPr>
        <w:pStyle w:val="Nadpis2"/>
        <w:numPr>
          <w:ilvl w:val="0"/>
          <w:numId w:val="39"/>
        </w:numPr>
        <w:rPr>
          <w:szCs w:val="18"/>
        </w:rPr>
      </w:pPr>
      <w:r w:rsidRPr="00361DC9">
        <w:rPr>
          <w:szCs w:val="18"/>
        </w:rPr>
        <w:t>Náklady na poskytnuté služby</w:t>
      </w:r>
    </w:p>
    <w:bookmarkStart w:id="43" w:name="_MON_1552129427"/>
    <w:bookmarkEnd w:id="43"/>
    <w:p w:rsidR="003F37F8" w:rsidRPr="000C7EEC" w:rsidRDefault="007921E5" w:rsidP="003F37F8">
      <w:pPr>
        <w:pStyle w:val="Zkladntext"/>
        <w:rPr>
          <w:szCs w:val="18"/>
        </w:rPr>
      </w:pPr>
      <w:r w:rsidRPr="000C7EEC">
        <w:rPr>
          <w:szCs w:val="18"/>
        </w:rPr>
        <w:object w:dxaOrig="8715" w:dyaOrig="4450">
          <v:shape id="_x0000_i1052" type="#_x0000_t75" style="width:439.9pt;height:220.6pt" o:ole="">
            <v:imagedata r:id="rId67" o:title=""/>
          </v:shape>
          <o:OLEObject Type="Embed" ProgID="Excel.Sheet.12" ShapeID="_x0000_i1052" DrawAspect="Content" ObjectID="_1647167650" r:id="rId68"/>
        </w:object>
      </w:r>
    </w:p>
    <w:p w:rsidR="007358BF" w:rsidRDefault="007358BF" w:rsidP="007358BF">
      <w:pPr>
        <w:pStyle w:val="Nadpis2"/>
        <w:ind w:left="720"/>
        <w:rPr>
          <w:szCs w:val="18"/>
        </w:rPr>
      </w:pPr>
    </w:p>
    <w:p w:rsidR="00BC38B2" w:rsidRPr="00BC38B2" w:rsidRDefault="00BC38B2" w:rsidP="00BC38B2"/>
    <w:p w:rsidR="003F37F8" w:rsidRPr="00361DC9" w:rsidRDefault="003F37F8" w:rsidP="00402CF3">
      <w:pPr>
        <w:pStyle w:val="Nadpis2"/>
        <w:numPr>
          <w:ilvl w:val="0"/>
          <w:numId w:val="39"/>
        </w:numPr>
        <w:rPr>
          <w:szCs w:val="18"/>
        </w:rPr>
      </w:pPr>
      <w:r w:rsidRPr="00361DC9">
        <w:rPr>
          <w:szCs w:val="18"/>
        </w:rPr>
        <w:t>Ostatné náklady na hospodársku činnosť</w:t>
      </w:r>
    </w:p>
    <w:bookmarkStart w:id="44" w:name="_MON_1552130857"/>
    <w:bookmarkEnd w:id="44"/>
    <w:p w:rsidR="003F37F8" w:rsidRPr="000C7EEC" w:rsidRDefault="00BC38B2" w:rsidP="003F37F8">
      <w:pPr>
        <w:pStyle w:val="Zkladntext"/>
        <w:rPr>
          <w:szCs w:val="18"/>
        </w:rPr>
      </w:pPr>
      <w:r w:rsidRPr="000C7EEC">
        <w:rPr>
          <w:szCs w:val="18"/>
        </w:rPr>
        <w:object w:dxaOrig="9095" w:dyaOrig="2763">
          <v:shape id="_x0000_i1053" type="#_x0000_t75" style="width:445.75pt;height:138.6pt" o:ole="">
            <v:imagedata r:id="rId69" o:title=""/>
          </v:shape>
          <o:OLEObject Type="Embed" ProgID="Excel.Sheet.12" ShapeID="_x0000_i1053" DrawAspect="Content" ObjectID="_1647167651" r:id="rId70"/>
        </w:object>
      </w:r>
    </w:p>
    <w:p w:rsidR="003F37F8" w:rsidRPr="00361DC9" w:rsidRDefault="003F37F8" w:rsidP="00402CF3">
      <w:pPr>
        <w:pStyle w:val="Nadpis2"/>
        <w:numPr>
          <w:ilvl w:val="0"/>
          <w:numId w:val="39"/>
        </w:numPr>
        <w:rPr>
          <w:szCs w:val="18"/>
        </w:rPr>
      </w:pPr>
      <w:r w:rsidRPr="00361DC9">
        <w:rPr>
          <w:szCs w:val="18"/>
        </w:rPr>
        <w:lastRenderedPageBreak/>
        <w:t>Kurzové straty</w:t>
      </w:r>
    </w:p>
    <w:p w:rsidR="003F37F8" w:rsidRPr="000C7EEC" w:rsidRDefault="003F37F8" w:rsidP="003F37F8">
      <w:pPr>
        <w:pStyle w:val="Zkladntext"/>
        <w:ind w:left="720"/>
        <w:rPr>
          <w:szCs w:val="18"/>
        </w:rPr>
      </w:pPr>
    </w:p>
    <w:bookmarkStart w:id="45" w:name="_MON_1519734279"/>
    <w:bookmarkEnd w:id="45"/>
    <w:p w:rsidR="00446DBD" w:rsidRDefault="00BC38B2" w:rsidP="007358BF">
      <w:pPr>
        <w:ind w:left="426"/>
        <w:rPr>
          <w:sz w:val="18"/>
          <w:szCs w:val="18"/>
          <w:lang w:val="de-DE"/>
        </w:rPr>
      </w:pPr>
      <w:r w:rsidRPr="000C7EEC">
        <w:rPr>
          <w:sz w:val="18"/>
          <w:szCs w:val="18"/>
          <w:lang w:val="de-DE"/>
        </w:rPr>
        <w:object w:dxaOrig="8825" w:dyaOrig="1727">
          <v:shape id="_x0000_i1054" type="#_x0000_t75" style="width:444.05pt;height:88.65pt" o:ole="">
            <v:imagedata r:id="rId71" o:title=""/>
          </v:shape>
          <o:OLEObject Type="Embed" ProgID="Excel.Sheet.12" ShapeID="_x0000_i1054" DrawAspect="Content" ObjectID="_1647167652" r:id="rId72"/>
        </w:object>
      </w:r>
    </w:p>
    <w:p w:rsidR="00BC38B2" w:rsidRPr="000C7EEC" w:rsidRDefault="00BC38B2" w:rsidP="007358BF">
      <w:pPr>
        <w:ind w:left="426"/>
        <w:rPr>
          <w:sz w:val="18"/>
          <w:szCs w:val="18"/>
        </w:rPr>
      </w:pPr>
    </w:p>
    <w:p w:rsidR="003F37F8" w:rsidRPr="00361DC9" w:rsidRDefault="003F37F8" w:rsidP="00402CF3">
      <w:pPr>
        <w:pStyle w:val="Nadpis2"/>
        <w:numPr>
          <w:ilvl w:val="0"/>
          <w:numId w:val="39"/>
        </w:numPr>
        <w:rPr>
          <w:szCs w:val="18"/>
        </w:rPr>
      </w:pPr>
      <w:r w:rsidRPr="00361DC9">
        <w:rPr>
          <w:szCs w:val="18"/>
        </w:rPr>
        <w:t>Finančné náklady</w:t>
      </w:r>
    </w:p>
    <w:p w:rsidR="003F37F8" w:rsidRPr="000C7EEC" w:rsidRDefault="003F37F8" w:rsidP="003F37F8">
      <w:pPr>
        <w:rPr>
          <w:sz w:val="18"/>
          <w:szCs w:val="18"/>
        </w:rPr>
      </w:pPr>
    </w:p>
    <w:bookmarkStart w:id="46" w:name="_MON_1552131456"/>
    <w:bookmarkEnd w:id="46"/>
    <w:p w:rsidR="003F37F8" w:rsidRPr="000C7EEC" w:rsidRDefault="00BC38B2" w:rsidP="003F37F8">
      <w:pPr>
        <w:pStyle w:val="Zkladntext"/>
        <w:tabs>
          <w:tab w:val="left" w:pos="9072"/>
        </w:tabs>
        <w:rPr>
          <w:szCs w:val="18"/>
        </w:rPr>
      </w:pPr>
      <w:r w:rsidRPr="000C7EEC">
        <w:rPr>
          <w:szCs w:val="18"/>
        </w:rPr>
        <w:object w:dxaOrig="8972" w:dyaOrig="2167">
          <v:shape id="_x0000_i1055" type="#_x0000_t75" style="width:442pt;height:106.55pt" o:ole="">
            <v:imagedata r:id="rId73" o:title=""/>
          </v:shape>
          <o:OLEObject Type="Embed" ProgID="Excel.Sheet.12" ShapeID="_x0000_i1055" DrawAspect="Content" ObjectID="_1647167653" r:id="rId74"/>
        </w:object>
      </w:r>
    </w:p>
    <w:p w:rsidR="007B69F8" w:rsidRDefault="007B69F8" w:rsidP="003F37F8">
      <w:pPr>
        <w:pStyle w:val="Zkladntext"/>
        <w:ind w:left="851" w:hanging="142"/>
        <w:rPr>
          <w:szCs w:val="18"/>
        </w:rPr>
      </w:pPr>
    </w:p>
    <w:p w:rsidR="007358BF" w:rsidRPr="000C7EEC" w:rsidRDefault="007358BF" w:rsidP="003F37F8">
      <w:pPr>
        <w:pStyle w:val="Zkladntext"/>
        <w:ind w:left="851" w:hanging="142"/>
        <w:rPr>
          <w:szCs w:val="18"/>
        </w:rPr>
      </w:pPr>
    </w:p>
    <w:p w:rsidR="003F37F8" w:rsidRPr="007358BF" w:rsidRDefault="003F37F8" w:rsidP="007358BF">
      <w:pPr>
        <w:pStyle w:val="Nadpis2"/>
        <w:numPr>
          <w:ilvl w:val="0"/>
          <w:numId w:val="39"/>
        </w:numPr>
        <w:rPr>
          <w:szCs w:val="18"/>
        </w:rPr>
      </w:pPr>
      <w:r w:rsidRPr="007358BF">
        <w:rPr>
          <w:szCs w:val="18"/>
        </w:rPr>
        <w:t>Náklady za audit a poradenstvo</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7" w:name="_MON_1552131586"/>
    <w:bookmarkEnd w:id="47"/>
    <w:p w:rsidR="003F37F8" w:rsidRDefault="00FA40B6" w:rsidP="003F37F8">
      <w:pPr>
        <w:pStyle w:val="Zkladntext"/>
        <w:rPr>
          <w:szCs w:val="18"/>
        </w:rPr>
      </w:pPr>
      <w:r w:rsidRPr="000C7EEC">
        <w:rPr>
          <w:szCs w:val="18"/>
        </w:rPr>
        <w:object w:dxaOrig="8675" w:dyaOrig="2163">
          <v:shape id="_x0000_i1056" type="#_x0000_t75" style="width:439.5pt;height:100.3pt" o:ole="">
            <v:imagedata r:id="rId75" o:title=""/>
          </v:shape>
          <o:OLEObject Type="Embed" ProgID="Excel.Sheet.12" ShapeID="_x0000_i1056" DrawAspect="Content" ObjectID="_1647167654" r:id="rId76"/>
        </w:object>
      </w:r>
    </w:p>
    <w:p w:rsidR="00D75B48" w:rsidRPr="000C7EEC" w:rsidRDefault="00D75B48" w:rsidP="003F37F8">
      <w:pPr>
        <w:pStyle w:val="Zkladntext"/>
        <w:rPr>
          <w:szCs w:val="18"/>
        </w:rPr>
      </w:pPr>
    </w:p>
    <w:p w:rsidR="003F37F8" w:rsidRPr="00C5549C" w:rsidRDefault="003F37F8" w:rsidP="00402CF3">
      <w:pPr>
        <w:pStyle w:val="Nadpis2"/>
        <w:numPr>
          <w:ilvl w:val="0"/>
          <w:numId w:val="39"/>
        </w:numPr>
        <w:rPr>
          <w:szCs w:val="18"/>
        </w:rPr>
      </w:pPr>
      <w:r w:rsidRPr="00C5549C">
        <w:rPr>
          <w:szCs w:val="18"/>
        </w:rPr>
        <w:t xml:space="preserve">Čistý obrat </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rsidR="003F37F8" w:rsidRPr="000C7EEC" w:rsidRDefault="003F37F8" w:rsidP="003F37F8">
      <w:pPr>
        <w:pStyle w:val="Zkladntext"/>
        <w:rPr>
          <w:szCs w:val="18"/>
        </w:rPr>
      </w:pPr>
    </w:p>
    <w:bookmarkStart w:id="48" w:name="_MON_1394011343"/>
    <w:bookmarkEnd w:id="48"/>
    <w:p w:rsidR="003F37F8" w:rsidRPr="000C7EEC" w:rsidRDefault="00FA40B6" w:rsidP="005B329A">
      <w:pPr>
        <w:ind w:left="426"/>
        <w:rPr>
          <w:sz w:val="18"/>
          <w:szCs w:val="18"/>
        </w:rPr>
      </w:pPr>
      <w:r w:rsidRPr="000C7EEC">
        <w:rPr>
          <w:sz w:val="18"/>
          <w:szCs w:val="18"/>
        </w:rPr>
        <w:object w:dxaOrig="8536" w:dyaOrig="2347">
          <v:shape id="_x0000_i1057" type="#_x0000_t75" style="width:6in;height:137.35pt" o:ole="" o:preferrelative="f">
            <v:imagedata r:id="rId77" o:title=""/>
            <o:lock v:ext="edit" aspectratio="f"/>
          </v:shape>
          <o:OLEObject Type="Embed" ProgID="Excel.Sheet.12" ShapeID="_x0000_i1057" DrawAspect="Content" ObjectID="_1647167655" r:id="rId78"/>
        </w:object>
      </w:r>
    </w:p>
    <w:p w:rsidR="00E231BA" w:rsidRDefault="00E231BA" w:rsidP="00E231BA">
      <w:pPr>
        <w:pStyle w:val="Nadpis2"/>
        <w:rPr>
          <w:szCs w:val="18"/>
        </w:rPr>
      </w:pPr>
      <w:bookmarkStart w:id="49" w:name="_Toc530739914"/>
    </w:p>
    <w:p w:rsidR="008C7FC5" w:rsidRPr="008C7FC5" w:rsidRDefault="008C7FC5" w:rsidP="008C7FC5"/>
    <w:p w:rsidR="007358BF" w:rsidRPr="007358BF" w:rsidRDefault="007358BF" w:rsidP="007358BF"/>
    <w:bookmarkEnd w:id="49"/>
    <w:p w:rsidR="0000290B" w:rsidRPr="000C7EEC" w:rsidRDefault="00F4619A" w:rsidP="00B50225">
      <w:pPr>
        <w:pStyle w:val="Nadpis1"/>
        <w:tabs>
          <w:tab w:val="num" w:pos="360"/>
        </w:tabs>
        <w:spacing w:before="240" w:after="60"/>
        <w:ind w:left="360"/>
        <w:rPr>
          <w:szCs w:val="18"/>
        </w:rPr>
      </w:pPr>
      <w:r w:rsidRPr="000C7EEC">
        <w:rPr>
          <w:szCs w:val="18"/>
        </w:rPr>
        <w:lastRenderedPageBreak/>
        <w:t>Informácie o iných aktívach a iných pasívach</w:t>
      </w:r>
    </w:p>
    <w:p w:rsidR="00AA0E17" w:rsidRPr="000C7EEC" w:rsidRDefault="00AA0E17" w:rsidP="00A31BBB">
      <w:pPr>
        <w:rPr>
          <w:sz w:val="18"/>
          <w:szCs w:val="18"/>
        </w:rPr>
      </w:pPr>
    </w:p>
    <w:p w:rsidR="00AA0E17" w:rsidRPr="000C7EEC" w:rsidRDefault="00AA0E17" w:rsidP="00402CF3">
      <w:pPr>
        <w:pStyle w:val="Nadpis2"/>
        <w:numPr>
          <w:ilvl w:val="0"/>
          <w:numId w:val="17"/>
        </w:numPr>
        <w:rPr>
          <w:szCs w:val="18"/>
        </w:rPr>
      </w:pPr>
      <w:r w:rsidRPr="000C7EEC">
        <w:rPr>
          <w:szCs w:val="18"/>
        </w:rPr>
        <w:t>Podmienený majetok</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takýto majetok neeviduje.</w:t>
      </w:r>
    </w:p>
    <w:p w:rsidR="00AA0E17" w:rsidRPr="000C7EEC" w:rsidRDefault="00AA0E17" w:rsidP="00AA0E17">
      <w:pPr>
        <w:rPr>
          <w:sz w:val="18"/>
          <w:szCs w:val="18"/>
        </w:rPr>
      </w:pPr>
    </w:p>
    <w:p w:rsidR="00AA0E17" w:rsidRPr="000C7EEC" w:rsidRDefault="00AA0E17" w:rsidP="00A31BBB">
      <w:pPr>
        <w:rPr>
          <w:sz w:val="18"/>
          <w:szCs w:val="18"/>
        </w:rPr>
      </w:pPr>
    </w:p>
    <w:p w:rsidR="0000290B" w:rsidRPr="000C7EEC" w:rsidRDefault="00AA0E17" w:rsidP="00402CF3">
      <w:pPr>
        <w:pStyle w:val="Nadpis2"/>
        <w:numPr>
          <w:ilvl w:val="0"/>
          <w:numId w:val="17"/>
        </w:numPr>
        <w:rPr>
          <w:szCs w:val="18"/>
        </w:rPr>
      </w:pPr>
      <w:r w:rsidRPr="000C7EEC">
        <w:rPr>
          <w:szCs w:val="18"/>
        </w:rPr>
        <w:t>Podmienené záväzky</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neeviduje ďalšie záväzky mimo záväzkov uvedených v súvahe.</w:t>
      </w:r>
    </w:p>
    <w:p w:rsidR="0000290B" w:rsidRPr="000C7EEC" w:rsidRDefault="0000290B" w:rsidP="0000290B">
      <w:pPr>
        <w:pStyle w:val="Zkladntext"/>
        <w:rPr>
          <w:szCs w:val="18"/>
        </w:rPr>
      </w:pPr>
    </w:p>
    <w:p w:rsidR="0000290B" w:rsidRPr="000C7EEC" w:rsidRDefault="0000290B" w:rsidP="0007764F">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Ostatné finančné povinnosti</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rsidR="00AA0E17" w:rsidRPr="000C7EEC" w:rsidRDefault="00AA0E17" w:rsidP="00AA0E17">
      <w:pPr>
        <w:pStyle w:val="Zkladntext"/>
        <w:rPr>
          <w:szCs w:val="18"/>
        </w:rPr>
      </w:pPr>
    </w:p>
    <w:p w:rsidR="005A0CAB" w:rsidRPr="000C7EEC" w:rsidRDefault="005A0CAB" w:rsidP="0007764F">
      <w:pPr>
        <w:pStyle w:val="Zkladntext"/>
        <w:ind w:left="0"/>
        <w:rPr>
          <w:b/>
          <w:i/>
          <w:szCs w:val="18"/>
          <w:u w:val="single"/>
        </w:rPr>
      </w:pPr>
    </w:p>
    <w:p w:rsidR="00AA0E17" w:rsidRPr="000C7EEC" w:rsidRDefault="00AA0E17" w:rsidP="00402CF3">
      <w:pPr>
        <w:pStyle w:val="Nadpis2"/>
        <w:numPr>
          <w:ilvl w:val="0"/>
          <w:numId w:val="17"/>
        </w:numPr>
        <w:rPr>
          <w:szCs w:val="18"/>
        </w:rPr>
      </w:pPr>
      <w:r w:rsidRPr="000C7EEC">
        <w:rPr>
          <w:szCs w:val="18"/>
        </w:rPr>
        <w:t>Najatý majetok</w:t>
      </w:r>
    </w:p>
    <w:p w:rsidR="00AA0E17" w:rsidRPr="000C7EEC" w:rsidRDefault="00AA0E17" w:rsidP="00AA0E17">
      <w:pPr>
        <w:pStyle w:val="Zkladntext"/>
        <w:rPr>
          <w:szCs w:val="18"/>
        </w:rPr>
      </w:pPr>
    </w:p>
    <w:p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w:t>
      </w:r>
      <w:r w:rsidR="00A23D32" w:rsidRPr="00BD030D">
        <w:rPr>
          <w:szCs w:val="18"/>
        </w:rPr>
        <w:t xml:space="preserve">predstavuje </w:t>
      </w:r>
      <w:r w:rsidR="00512436" w:rsidRPr="00BD030D">
        <w:rPr>
          <w:szCs w:val="18"/>
        </w:rPr>
        <w:t>236</w:t>
      </w:r>
      <w:r w:rsidR="00BD030D">
        <w:rPr>
          <w:szCs w:val="18"/>
        </w:rPr>
        <w:t xml:space="preserve"> </w:t>
      </w:r>
      <w:r w:rsidR="00512436" w:rsidRPr="00BD030D">
        <w:rPr>
          <w:szCs w:val="18"/>
        </w:rPr>
        <w:t>39</w:t>
      </w:r>
      <w:r w:rsidR="00BD030D" w:rsidRPr="00BD030D">
        <w:rPr>
          <w:szCs w:val="18"/>
        </w:rPr>
        <w:t>1</w:t>
      </w:r>
      <w:r w:rsidR="00512436" w:rsidRPr="00BD030D">
        <w:rPr>
          <w:szCs w:val="18"/>
        </w:rPr>
        <w:t xml:space="preserve"> </w:t>
      </w:r>
      <w:r w:rsidR="00A23D32" w:rsidRPr="00BD030D">
        <w:rPr>
          <w:szCs w:val="18"/>
        </w:rPr>
        <w:t xml:space="preserve"> EUR.</w:t>
      </w:r>
    </w:p>
    <w:p w:rsidR="00830C02" w:rsidRPr="00EB2ABF" w:rsidRDefault="00830C02" w:rsidP="00AA0E17">
      <w:pPr>
        <w:pStyle w:val="Zkladntext"/>
        <w:rPr>
          <w:color w:val="FF0000"/>
          <w:szCs w:val="18"/>
        </w:rPr>
      </w:pPr>
    </w:p>
    <w:p w:rsidR="00AA0E17" w:rsidRPr="000C7EEC" w:rsidRDefault="00AA0E17" w:rsidP="009E0040">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rsidR="00631004" w:rsidRPr="000C7EEC" w:rsidRDefault="00631004" w:rsidP="00631004">
      <w:pPr>
        <w:rPr>
          <w:sz w:val="18"/>
          <w:szCs w:val="18"/>
        </w:rPr>
      </w:pPr>
    </w:p>
    <w:p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rsidR="00631004" w:rsidRPr="000C7EEC" w:rsidRDefault="00631004" w:rsidP="00631004">
      <w:pPr>
        <w:rPr>
          <w:sz w:val="18"/>
          <w:szCs w:val="18"/>
        </w:rPr>
      </w:pPr>
    </w:p>
    <w:p w:rsidR="00AA0E17" w:rsidRPr="000C7EEC" w:rsidRDefault="00AA0E17" w:rsidP="00AA0E17">
      <w:pPr>
        <w:pStyle w:val="Zkladntext"/>
        <w:rPr>
          <w:szCs w:val="18"/>
        </w:rPr>
      </w:pPr>
    </w:p>
    <w:p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rsidR="00D15319" w:rsidRPr="000C7EEC" w:rsidRDefault="00D15319" w:rsidP="00D15319">
      <w:pPr>
        <w:pStyle w:val="Zkladntext"/>
        <w:rPr>
          <w:szCs w:val="18"/>
        </w:rPr>
      </w:pPr>
    </w:p>
    <w:p w:rsidR="00B27D7F" w:rsidRDefault="00631004" w:rsidP="001246FB">
      <w:pPr>
        <w:pStyle w:val="Zkladntext"/>
        <w:rPr>
          <w:szCs w:val="18"/>
        </w:rPr>
      </w:pPr>
      <w:r w:rsidRPr="000C7EEC">
        <w:rPr>
          <w:szCs w:val="18"/>
        </w:rPr>
        <w:t>Po 31. decembri 201</w:t>
      </w:r>
      <w:r w:rsidR="00512436">
        <w:rPr>
          <w:szCs w:val="18"/>
        </w:rPr>
        <w:t>9</w:t>
      </w:r>
      <w:r w:rsidRPr="000C7EEC">
        <w:rPr>
          <w:szCs w:val="18"/>
        </w:rPr>
        <w:t xml:space="preserve"> nenastali významné udalosti majúce významný vplyv na verné zobrazenie skutočností, ktoré sú predmetom účtovníctva.</w:t>
      </w:r>
    </w:p>
    <w:p w:rsidR="00AE0EB7" w:rsidRDefault="00AE0EB7" w:rsidP="001246FB">
      <w:pPr>
        <w:pStyle w:val="Zkladntext"/>
        <w:rPr>
          <w:szCs w:val="18"/>
        </w:rPr>
      </w:pPr>
    </w:p>
    <w:p w:rsidR="0003055D" w:rsidRPr="0003055D" w:rsidRDefault="0003055D" w:rsidP="0003055D">
      <w:pPr>
        <w:pStyle w:val="Zkladntext"/>
        <w:rPr>
          <w:szCs w:val="18"/>
        </w:rPr>
      </w:pPr>
      <w:r w:rsidRPr="0003055D">
        <w:rPr>
          <w:szCs w:val="18"/>
        </w:rPr>
        <w:t xml:space="preserve">Koncom roka 2019 sa prvýkrát objavili správy z Číny o </w:t>
      </w:r>
      <w:proofErr w:type="spellStart"/>
      <w:r w:rsidRPr="0003055D">
        <w:rPr>
          <w:szCs w:val="18"/>
        </w:rPr>
        <w:t>koronavíruse</w:t>
      </w:r>
      <w:proofErr w:type="spellEnd"/>
      <w:r w:rsidRPr="0003055D">
        <w:rPr>
          <w:szCs w:val="18"/>
        </w:rPr>
        <w:t xml:space="preserve">. V prvých mesiacoch roku 2020 sa vírus rozšíril do celého sveta a jeho negatívny vplyv nadobudol veľké rozmery. Aj keď v čase zverejnenia tejto účtovnej závierky vedenie účtovnej jednotky nezaznamenalo významný pokles predaja, vzhľadom na to, že naša činnosť je v oblasti zdravotníctva, nepredpokladáme prerušenie dodávateľských vzťahov. Aj keď je situácia nepredvídateľná naša spoločnosť pružne reaguje na zmenu potreby niektorých produktov, spotrebný zdravotný materiál exponenciálne stúpa, </w:t>
      </w:r>
      <w:proofErr w:type="spellStart"/>
      <w:r w:rsidRPr="0003055D">
        <w:rPr>
          <w:szCs w:val="18"/>
        </w:rPr>
        <w:t>kardio</w:t>
      </w:r>
      <w:proofErr w:type="spellEnd"/>
      <w:r w:rsidRPr="0003055D">
        <w:rPr>
          <w:szCs w:val="18"/>
        </w:rPr>
        <w:t xml:space="preserve"> produkty v období, keď je mimoriadny stav a nemocnice obmedzujú výkony klesá, pokles odhadujeme na 8%, ktorý </w:t>
      </w:r>
      <w:proofErr w:type="spellStart"/>
      <w:r w:rsidRPr="0003055D">
        <w:rPr>
          <w:szCs w:val="18"/>
        </w:rPr>
        <w:t>predpokládame</w:t>
      </w:r>
      <w:proofErr w:type="spellEnd"/>
      <w:r w:rsidRPr="0003055D">
        <w:rPr>
          <w:szCs w:val="18"/>
        </w:rPr>
        <w:t xml:space="preserve">, že vykompenzujeme predajom spotrebného zdravotného materiálu. 90% našich peňažných tokov prúdi zo štátnych nemocníc, kde bude </w:t>
      </w:r>
      <w:proofErr w:type="spellStart"/>
      <w:r w:rsidRPr="0003055D">
        <w:rPr>
          <w:szCs w:val="18"/>
        </w:rPr>
        <w:t>zaležať</w:t>
      </w:r>
      <w:proofErr w:type="spellEnd"/>
      <w:r w:rsidRPr="0003055D">
        <w:rPr>
          <w:szCs w:val="18"/>
        </w:rPr>
        <w:t xml:space="preserve"> na štáte, ako sa s tým vysporiada, predpokladáme mierne zvýšenie pohľadávok voči štátnym ústavom.</w:t>
      </w:r>
    </w:p>
    <w:p w:rsidR="00D75B48" w:rsidRDefault="0003055D" w:rsidP="0003055D">
      <w:pPr>
        <w:pStyle w:val="Zkladntext"/>
        <w:rPr>
          <w:szCs w:val="18"/>
        </w:rPr>
      </w:pPr>
      <w:r w:rsidRPr="0003055D">
        <w:rPr>
          <w:szCs w:val="18"/>
        </w:rPr>
        <w:t>Nakoľko sa však situácia stále mení, preto nemožno predvídať budúce dopady. Manažment bude pokračovať v monitorovaní potenciálneho dopadu a podnikne všetky možné kroky na zmiernenie akýchkoľvek negatívnych účinkov na spoločnosť a jej zamestnancov.</w:t>
      </w: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D75B48" w:rsidRDefault="00D75B48" w:rsidP="00AA0E17">
      <w:pPr>
        <w:pStyle w:val="Zkladntext"/>
        <w:rPr>
          <w:szCs w:val="18"/>
        </w:rPr>
      </w:pPr>
    </w:p>
    <w:p w:rsidR="00327755" w:rsidRPr="000C7EEC" w:rsidRDefault="00327755" w:rsidP="0003055D">
      <w:pPr>
        <w:pStyle w:val="Zkladntext"/>
        <w:ind w:left="0"/>
        <w:rPr>
          <w:szCs w:val="18"/>
        </w:rPr>
      </w:pPr>
    </w:p>
    <w:p w:rsidR="00D15319" w:rsidRPr="00055FC3" w:rsidRDefault="00D15319" w:rsidP="00D15319">
      <w:pPr>
        <w:pStyle w:val="Nadpis1"/>
        <w:tabs>
          <w:tab w:val="num" w:pos="360"/>
        </w:tabs>
        <w:spacing w:before="120" w:after="60"/>
        <w:ind w:left="360"/>
        <w:rPr>
          <w:szCs w:val="18"/>
        </w:rPr>
      </w:pPr>
      <w:r w:rsidRPr="00055FC3">
        <w:rPr>
          <w:szCs w:val="18"/>
        </w:rPr>
        <w:t>Informácie o ekonomických vzťahoch účtovnej jednotky a spriaznených osôb</w:t>
      </w:r>
    </w:p>
    <w:p w:rsidR="0022251C" w:rsidRPr="00055FC3" w:rsidRDefault="0022251C" w:rsidP="00D06026">
      <w:pPr>
        <w:rPr>
          <w:sz w:val="18"/>
          <w:szCs w:val="18"/>
        </w:rPr>
      </w:pPr>
    </w:p>
    <w:p w:rsidR="007A6865" w:rsidRPr="000C7EEC" w:rsidRDefault="007A6865" w:rsidP="00D06026">
      <w:pPr>
        <w:pStyle w:val="Zkladntext"/>
        <w:rPr>
          <w:szCs w:val="18"/>
        </w:rPr>
      </w:pPr>
      <w:r w:rsidRPr="00055FC3">
        <w:rPr>
          <w:szCs w:val="18"/>
        </w:rPr>
        <w:t>Spoločnosť uskutočnila v priebehu bežného a predchádzajúceho účtovného obdobia nasledujúce transakcie s dcérskymi a so spriaznenými spoločnosťami.</w:t>
      </w:r>
    </w:p>
    <w:p w:rsidR="0062710F" w:rsidRPr="000C7EEC" w:rsidRDefault="0062710F" w:rsidP="00D06026">
      <w:pPr>
        <w:pStyle w:val="Zkladntext"/>
        <w:rPr>
          <w:szCs w:val="18"/>
        </w:rPr>
      </w:pPr>
    </w:p>
    <w:bookmarkStart w:id="50" w:name="_MON_1394279193"/>
    <w:bookmarkEnd w:id="50"/>
    <w:p w:rsidR="0062710F" w:rsidRPr="000C7EEC" w:rsidRDefault="00055FC3" w:rsidP="00D06026">
      <w:pPr>
        <w:pStyle w:val="Zkladntext"/>
        <w:rPr>
          <w:szCs w:val="18"/>
        </w:rPr>
      </w:pPr>
      <w:r w:rsidRPr="000C7EEC">
        <w:rPr>
          <w:szCs w:val="18"/>
        </w:rPr>
        <w:object w:dxaOrig="8881" w:dyaOrig="5826">
          <v:shape id="_x0000_i1058" type="#_x0000_t75" style="width:438.65pt;height:323.8pt" o:ole="" o:preferrelative="f">
            <v:imagedata r:id="rId79" o:title=""/>
            <o:lock v:ext="edit" aspectratio="f"/>
          </v:shape>
          <o:OLEObject Type="Embed" ProgID="Excel.Sheet.8" ShapeID="_x0000_i1058" DrawAspect="Content" ObjectID="_1647167656" r:id="rId80"/>
        </w:object>
      </w:r>
    </w:p>
    <w:p w:rsidR="00963E0D" w:rsidRPr="005D7B9D" w:rsidRDefault="00963E0D" w:rsidP="00963E0D">
      <w:pPr>
        <w:pStyle w:val="Zkladntext"/>
        <w:jc w:val="left"/>
        <w:rPr>
          <w:szCs w:val="18"/>
        </w:rPr>
      </w:pPr>
      <w:r w:rsidRPr="005D7B9D">
        <w:rPr>
          <w:szCs w:val="18"/>
        </w:rPr>
        <w:t>Kód druhu obchodu:</w:t>
      </w:r>
    </w:p>
    <w:p w:rsidR="00963E0D" w:rsidRPr="005D7B9D" w:rsidRDefault="00963E0D" w:rsidP="00963E0D">
      <w:pPr>
        <w:pStyle w:val="Zkladntext"/>
        <w:ind w:left="0" w:firstLine="426"/>
        <w:rPr>
          <w:szCs w:val="18"/>
        </w:rPr>
      </w:pPr>
    </w:p>
    <w:p w:rsidR="00963E0D" w:rsidRPr="005D7B9D" w:rsidRDefault="00963E0D" w:rsidP="00963E0D">
      <w:pPr>
        <w:pStyle w:val="Zkladntext"/>
        <w:ind w:left="0" w:firstLine="426"/>
        <w:rPr>
          <w:szCs w:val="18"/>
        </w:rPr>
      </w:pPr>
      <w:r w:rsidRPr="005D7B9D">
        <w:rPr>
          <w:szCs w:val="18"/>
          <w:lang w:val="pl-PL"/>
        </w:rPr>
        <w:t>01 – k</w:t>
      </w:r>
      <w:proofErr w:type="spellStart"/>
      <w:r w:rsidRPr="005D7B9D">
        <w:rPr>
          <w:szCs w:val="18"/>
        </w:rPr>
        <w:t>úpa</w:t>
      </w:r>
      <w:proofErr w:type="spellEnd"/>
    </w:p>
    <w:p w:rsidR="00963E0D" w:rsidRPr="005D7B9D" w:rsidRDefault="00963E0D" w:rsidP="00963E0D">
      <w:pPr>
        <w:pStyle w:val="Zkladntext"/>
        <w:ind w:left="0" w:firstLine="426"/>
        <w:rPr>
          <w:szCs w:val="18"/>
        </w:rPr>
      </w:pPr>
      <w:r w:rsidRPr="005D7B9D">
        <w:rPr>
          <w:szCs w:val="18"/>
        </w:rPr>
        <w:t>02 – predaj</w:t>
      </w:r>
    </w:p>
    <w:p w:rsidR="006E5181" w:rsidRPr="000C7EEC" w:rsidRDefault="006E5181">
      <w:pPr>
        <w:spacing w:after="200" w:line="276" w:lineRule="auto"/>
        <w:rPr>
          <w:sz w:val="18"/>
          <w:szCs w:val="18"/>
        </w:rPr>
      </w:pPr>
      <w:r>
        <w:rPr>
          <w:sz w:val="18"/>
          <w:szCs w:val="18"/>
        </w:rPr>
        <w:t xml:space="preserve">     </w:t>
      </w: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380"/>
        <w:gridCol w:w="139"/>
      </w:tblGrid>
      <w:tr w:rsidR="006E5181" w:rsidRPr="006E5181" w:rsidTr="00004DA3">
        <w:trPr>
          <w:gridAfter w:val="1"/>
          <w:wAfter w:w="139" w:type="dxa"/>
          <w:trHeight w:val="540"/>
        </w:trPr>
        <w:tc>
          <w:tcPr>
            <w:tcW w:w="4260" w:type="dxa"/>
            <w:tcBorders>
              <w:top w:val="nil"/>
              <w:left w:val="nil"/>
              <w:bottom w:val="nil"/>
              <w:right w:val="nil"/>
            </w:tcBorders>
            <w:shd w:val="clear" w:color="000000" w:fill="FFFFFF"/>
            <w:hideMark/>
          </w:tcPr>
          <w:p w:rsidR="006E5181" w:rsidRPr="006E5181" w:rsidRDefault="006E5181" w:rsidP="006E5181">
            <w:pPr>
              <w:rPr>
                <w:b/>
                <w:bCs/>
                <w:sz w:val="18"/>
                <w:szCs w:val="18"/>
                <w:lang w:eastAsia="sk-SK"/>
              </w:rPr>
            </w:pPr>
            <w:r>
              <w:rPr>
                <w:b/>
                <w:bCs/>
                <w:sz w:val="18"/>
                <w:szCs w:val="18"/>
                <w:lang w:eastAsia="sk-SK"/>
              </w:rPr>
              <w:t xml:space="preserve">        </w:t>
            </w:r>
            <w:r w:rsidRPr="00361DC9">
              <w:rPr>
                <w:b/>
                <w:bCs/>
                <w:sz w:val="18"/>
                <w:szCs w:val="18"/>
                <w:lang w:eastAsia="sk-SK"/>
              </w:rPr>
              <w:t>Krátkodobé pohľadávky</w:t>
            </w:r>
          </w:p>
        </w:tc>
        <w:tc>
          <w:tcPr>
            <w:tcW w:w="126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rsidTr="00004DA3">
        <w:trPr>
          <w:gridAfter w:val="1"/>
          <w:wAfter w:w="139" w:type="dxa"/>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rsidR="006E5181" w:rsidRPr="006E5181" w:rsidRDefault="00482FD1" w:rsidP="0023449B">
            <w:pPr>
              <w:jc w:val="right"/>
              <w:rPr>
                <w:sz w:val="18"/>
                <w:szCs w:val="18"/>
                <w:lang w:eastAsia="sk-SK"/>
              </w:rPr>
            </w:pPr>
            <w:r>
              <w:rPr>
                <w:sz w:val="18"/>
                <w:szCs w:val="18"/>
                <w:lang w:eastAsia="sk-SK"/>
              </w:rPr>
              <w:t>97 632</w:t>
            </w:r>
          </w:p>
        </w:tc>
        <w:tc>
          <w:tcPr>
            <w:tcW w:w="1340" w:type="dxa"/>
            <w:tcBorders>
              <w:top w:val="nil"/>
              <w:left w:val="nil"/>
              <w:bottom w:val="nil"/>
              <w:right w:val="nil"/>
            </w:tcBorders>
            <w:shd w:val="clear" w:color="auto" w:fill="auto"/>
            <w:noWrap/>
            <w:hideMark/>
          </w:tcPr>
          <w:p w:rsidR="006E5181" w:rsidRPr="006E5181" w:rsidRDefault="0023449B" w:rsidP="00482FD1">
            <w:pPr>
              <w:jc w:val="right"/>
              <w:rPr>
                <w:sz w:val="18"/>
                <w:szCs w:val="18"/>
                <w:lang w:eastAsia="sk-SK"/>
              </w:rPr>
            </w:pPr>
            <w:r>
              <w:rPr>
                <w:sz w:val="18"/>
                <w:szCs w:val="18"/>
                <w:lang w:eastAsia="sk-SK"/>
              </w:rPr>
              <w:t>4 </w:t>
            </w:r>
            <w:r w:rsidR="00825088">
              <w:rPr>
                <w:sz w:val="18"/>
                <w:szCs w:val="18"/>
                <w:lang w:eastAsia="sk-SK"/>
              </w:rPr>
              <w:t>7</w:t>
            </w:r>
            <w:r w:rsidR="00482FD1">
              <w:rPr>
                <w:sz w:val="18"/>
                <w:szCs w:val="18"/>
                <w:lang w:eastAsia="sk-SK"/>
              </w:rPr>
              <w:t>97</w:t>
            </w:r>
            <w:r>
              <w:rPr>
                <w:sz w:val="18"/>
                <w:szCs w:val="18"/>
                <w:lang w:eastAsia="sk-SK"/>
              </w:rPr>
              <w:t xml:space="preserve"> </w:t>
            </w:r>
            <w:r w:rsidR="00482FD1">
              <w:rPr>
                <w:sz w:val="18"/>
                <w:szCs w:val="18"/>
                <w:lang w:eastAsia="sk-SK"/>
              </w:rPr>
              <w:t>014</w:t>
            </w:r>
          </w:p>
        </w:tc>
        <w:tc>
          <w:tcPr>
            <w:tcW w:w="1380" w:type="dxa"/>
            <w:tcBorders>
              <w:top w:val="nil"/>
              <w:left w:val="nil"/>
              <w:bottom w:val="nil"/>
              <w:right w:val="nil"/>
            </w:tcBorders>
            <w:shd w:val="clear" w:color="auto" w:fill="auto"/>
            <w:noWrap/>
            <w:hideMark/>
          </w:tcPr>
          <w:p w:rsidR="006E5181" w:rsidRPr="006E5181" w:rsidRDefault="0023449B" w:rsidP="00482FD1">
            <w:pPr>
              <w:jc w:val="right"/>
              <w:rPr>
                <w:sz w:val="18"/>
                <w:szCs w:val="18"/>
                <w:lang w:eastAsia="sk-SK"/>
              </w:rPr>
            </w:pPr>
            <w:r>
              <w:rPr>
                <w:sz w:val="18"/>
                <w:szCs w:val="18"/>
                <w:lang w:eastAsia="sk-SK"/>
              </w:rPr>
              <w:t>4 </w:t>
            </w:r>
            <w:r w:rsidR="00482FD1">
              <w:rPr>
                <w:sz w:val="18"/>
                <w:szCs w:val="18"/>
                <w:lang w:eastAsia="sk-SK"/>
              </w:rPr>
              <w:t>894</w:t>
            </w:r>
            <w:r w:rsidR="004F1A73">
              <w:rPr>
                <w:sz w:val="18"/>
                <w:szCs w:val="18"/>
                <w:lang w:eastAsia="sk-SK"/>
              </w:rPr>
              <w:t xml:space="preserve"> </w:t>
            </w:r>
            <w:r w:rsidR="00482FD1">
              <w:rPr>
                <w:sz w:val="18"/>
                <w:szCs w:val="18"/>
                <w:lang w:eastAsia="sk-SK"/>
              </w:rPr>
              <w:t>646</w:t>
            </w:r>
          </w:p>
        </w:tc>
      </w:tr>
      <w:tr w:rsidR="000111A0" w:rsidRPr="006E5181" w:rsidTr="00446DBD">
        <w:trPr>
          <w:gridAfter w:val="1"/>
          <w:wAfter w:w="139" w:type="dxa"/>
          <w:trHeight w:val="300"/>
        </w:trPr>
        <w:tc>
          <w:tcPr>
            <w:tcW w:w="4260" w:type="dxa"/>
            <w:tcBorders>
              <w:top w:val="nil"/>
              <w:left w:val="nil"/>
              <w:bottom w:val="nil"/>
              <w:right w:val="nil"/>
            </w:tcBorders>
            <w:shd w:val="clear" w:color="auto" w:fill="auto"/>
            <w:hideMark/>
          </w:tcPr>
          <w:p w:rsidR="000111A0" w:rsidRPr="006E5181" w:rsidRDefault="000111A0" w:rsidP="000111A0">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rsidR="000111A0" w:rsidRPr="006E5181" w:rsidRDefault="00482FD1" w:rsidP="00482FD1">
            <w:pPr>
              <w:jc w:val="right"/>
              <w:rPr>
                <w:sz w:val="18"/>
                <w:szCs w:val="18"/>
                <w:lang w:eastAsia="sk-SK"/>
              </w:rPr>
            </w:pPr>
            <w:r>
              <w:rPr>
                <w:sz w:val="18"/>
                <w:szCs w:val="18"/>
                <w:lang w:eastAsia="sk-SK"/>
              </w:rPr>
              <w:t>1 628</w:t>
            </w:r>
            <w:r w:rsidR="000111A0">
              <w:rPr>
                <w:sz w:val="18"/>
                <w:szCs w:val="18"/>
                <w:lang w:eastAsia="sk-SK"/>
              </w:rPr>
              <w:t xml:space="preserve"> </w:t>
            </w:r>
            <w:r>
              <w:rPr>
                <w:sz w:val="18"/>
                <w:szCs w:val="18"/>
                <w:lang w:eastAsia="sk-SK"/>
              </w:rPr>
              <w:t>862</w:t>
            </w:r>
          </w:p>
        </w:tc>
        <w:tc>
          <w:tcPr>
            <w:tcW w:w="1340" w:type="dxa"/>
            <w:tcBorders>
              <w:top w:val="nil"/>
              <w:left w:val="nil"/>
              <w:bottom w:val="single" w:sz="4" w:space="0" w:color="auto"/>
              <w:right w:val="nil"/>
            </w:tcBorders>
            <w:shd w:val="clear" w:color="auto" w:fill="auto"/>
            <w:noWrap/>
            <w:vAlign w:val="center"/>
            <w:hideMark/>
          </w:tcPr>
          <w:p w:rsidR="000111A0" w:rsidRDefault="00482FD1" w:rsidP="00482FD1">
            <w:pPr>
              <w:jc w:val="right"/>
              <w:rPr>
                <w:color w:val="000000"/>
                <w:sz w:val="18"/>
                <w:szCs w:val="18"/>
              </w:rPr>
            </w:pPr>
            <w:r>
              <w:rPr>
                <w:color w:val="000000"/>
                <w:sz w:val="18"/>
                <w:szCs w:val="18"/>
              </w:rPr>
              <w:t>1</w:t>
            </w:r>
            <w:r w:rsidR="000111A0">
              <w:rPr>
                <w:color w:val="000000"/>
                <w:sz w:val="18"/>
                <w:szCs w:val="18"/>
              </w:rPr>
              <w:t xml:space="preserve"> </w:t>
            </w:r>
            <w:r>
              <w:rPr>
                <w:color w:val="000000"/>
                <w:sz w:val="18"/>
                <w:szCs w:val="18"/>
              </w:rPr>
              <w:t>981</w:t>
            </w:r>
            <w:r w:rsidR="000111A0">
              <w:rPr>
                <w:color w:val="000000"/>
                <w:sz w:val="18"/>
                <w:szCs w:val="18"/>
              </w:rPr>
              <w:t xml:space="preserve"> </w:t>
            </w:r>
            <w:r>
              <w:rPr>
                <w:color w:val="000000"/>
                <w:sz w:val="18"/>
                <w:szCs w:val="18"/>
              </w:rPr>
              <w:t>006</w:t>
            </w:r>
          </w:p>
        </w:tc>
        <w:tc>
          <w:tcPr>
            <w:tcW w:w="1380" w:type="dxa"/>
            <w:tcBorders>
              <w:top w:val="nil"/>
              <w:left w:val="nil"/>
              <w:bottom w:val="single" w:sz="4" w:space="0" w:color="auto"/>
              <w:right w:val="nil"/>
            </w:tcBorders>
            <w:shd w:val="clear" w:color="auto" w:fill="auto"/>
            <w:noWrap/>
            <w:vAlign w:val="center"/>
            <w:hideMark/>
          </w:tcPr>
          <w:p w:rsidR="000111A0" w:rsidRDefault="000111A0" w:rsidP="00482FD1">
            <w:pPr>
              <w:jc w:val="right"/>
              <w:rPr>
                <w:color w:val="000000"/>
                <w:sz w:val="18"/>
                <w:szCs w:val="18"/>
              </w:rPr>
            </w:pPr>
            <w:r>
              <w:rPr>
                <w:color w:val="000000"/>
                <w:sz w:val="18"/>
                <w:szCs w:val="18"/>
              </w:rPr>
              <w:t xml:space="preserve">3 </w:t>
            </w:r>
            <w:r w:rsidR="00482FD1">
              <w:rPr>
                <w:color w:val="000000"/>
                <w:sz w:val="18"/>
                <w:szCs w:val="18"/>
              </w:rPr>
              <w:t>609</w:t>
            </w:r>
            <w:r>
              <w:rPr>
                <w:color w:val="000000"/>
                <w:sz w:val="18"/>
                <w:szCs w:val="18"/>
              </w:rPr>
              <w:t xml:space="preserve"> </w:t>
            </w:r>
            <w:r w:rsidR="00482FD1">
              <w:rPr>
                <w:color w:val="000000"/>
                <w:sz w:val="18"/>
                <w:szCs w:val="18"/>
              </w:rPr>
              <w:t>868</w:t>
            </w:r>
          </w:p>
        </w:tc>
      </w:tr>
      <w:tr w:rsidR="000111A0" w:rsidRPr="006E5181" w:rsidTr="00446DBD">
        <w:trPr>
          <w:gridAfter w:val="1"/>
          <w:wAfter w:w="139" w:type="dxa"/>
          <w:trHeight w:val="315"/>
        </w:trPr>
        <w:tc>
          <w:tcPr>
            <w:tcW w:w="4260" w:type="dxa"/>
            <w:tcBorders>
              <w:top w:val="nil"/>
              <w:left w:val="nil"/>
              <w:bottom w:val="nil"/>
              <w:right w:val="nil"/>
            </w:tcBorders>
            <w:shd w:val="clear" w:color="auto" w:fill="auto"/>
            <w:hideMark/>
          </w:tcPr>
          <w:p w:rsidR="000111A0" w:rsidRPr="006E5181" w:rsidRDefault="000111A0" w:rsidP="000111A0">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vAlign w:val="center"/>
            <w:hideMark/>
          </w:tcPr>
          <w:p w:rsidR="000111A0" w:rsidRDefault="000111A0" w:rsidP="00482FD1">
            <w:pPr>
              <w:jc w:val="right"/>
              <w:rPr>
                <w:b/>
                <w:bCs/>
                <w:color w:val="000000"/>
                <w:sz w:val="18"/>
                <w:szCs w:val="18"/>
              </w:rPr>
            </w:pPr>
            <w:r>
              <w:rPr>
                <w:b/>
                <w:bCs/>
                <w:color w:val="000000"/>
                <w:sz w:val="18"/>
                <w:szCs w:val="18"/>
              </w:rPr>
              <w:t xml:space="preserve">1 </w:t>
            </w:r>
            <w:r w:rsidR="00482FD1">
              <w:rPr>
                <w:b/>
                <w:bCs/>
                <w:color w:val="000000"/>
                <w:sz w:val="18"/>
                <w:szCs w:val="18"/>
              </w:rPr>
              <w:t>726</w:t>
            </w:r>
            <w:r>
              <w:rPr>
                <w:b/>
                <w:bCs/>
                <w:color w:val="000000"/>
                <w:sz w:val="18"/>
                <w:szCs w:val="18"/>
              </w:rPr>
              <w:t xml:space="preserve"> </w:t>
            </w:r>
            <w:r w:rsidR="00482FD1">
              <w:rPr>
                <w:b/>
                <w:bCs/>
                <w:color w:val="000000"/>
                <w:sz w:val="18"/>
                <w:szCs w:val="18"/>
              </w:rPr>
              <w:t>494</w:t>
            </w:r>
          </w:p>
        </w:tc>
        <w:tc>
          <w:tcPr>
            <w:tcW w:w="1340" w:type="dxa"/>
            <w:tcBorders>
              <w:top w:val="nil"/>
              <w:left w:val="nil"/>
              <w:bottom w:val="double" w:sz="6" w:space="0" w:color="auto"/>
              <w:right w:val="nil"/>
            </w:tcBorders>
            <w:shd w:val="clear" w:color="auto" w:fill="auto"/>
            <w:noWrap/>
            <w:vAlign w:val="center"/>
            <w:hideMark/>
          </w:tcPr>
          <w:p w:rsidR="000111A0" w:rsidRDefault="000111A0" w:rsidP="00482FD1">
            <w:pPr>
              <w:jc w:val="right"/>
              <w:rPr>
                <w:b/>
                <w:bCs/>
                <w:color w:val="000000"/>
                <w:sz w:val="18"/>
                <w:szCs w:val="18"/>
              </w:rPr>
            </w:pPr>
            <w:r>
              <w:rPr>
                <w:b/>
                <w:bCs/>
                <w:color w:val="000000"/>
                <w:sz w:val="18"/>
                <w:szCs w:val="18"/>
              </w:rPr>
              <w:t xml:space="preserve">6 </w:t>
            </w:r>
            <w:r w:rsidR="00825088">
              <w:rPr>
                <w:b/>
                <w:bCs/>
                <w:color w:val="000000"/>
                <w:sz w:val="18"/>
                <w:szCs w:val="18"/>
              </w:rPr>
              <w:t>7</w:t>
            </w:r>
            <w:r w:rsidR="00482FD1">
              <w:rPr>
                <w:b/>
                <w:bCs/>
                <w:color w:val="000000"/>
                <w:sz w:val="18"/>
                <w:szCs w:val="18"/>
              </w:rPr>
              <w:t>78</w:t>
            </w:r>
            <w:r>
              <w:rPr>
                <w:b/>
                <w:bCs/>
                <w:color w:val="000000"/>
                <w:sz w:val="18"/>
                <w:szCs w:val="18"/>
              </w:rPr>
              <w:t xml:space="preserve"> </w:t>
            </w:r>
            <w:r w:rsidR="00482FD1">
              <w:rPr>
                <w:b/>
                <w:bCs/>
                <w:color w:val="000000"/>
                <w:sz w:val="18"/>
                <w:szCs w:val="18"/>
              </w:rPr>
              <w:t>020</w:t>
            </w:r>
          </w:p>
        </w:tc>
        <w:tc>
          <w:tcPr>
            <w:tcW w:w="1380" w:type="dxa"/>
            <w:tcBorders>
              <w:top w:val="nil"/>
              <w:left w:val="nil"/>
              <w:bottom w:val="double" w:sz="6" w:space="0" w:color="auto"/>
              <w:right w:val="nil"/>
            </w:tcBorders>
            <w:shd w:val="clear" w:color="auto" w:fill="auto"/>
            <w:noWrap/>
            <w:vAlign w:val="center"/>
            <w:hideMark/>
          </w:tcPr>
          <w:p w:rsidR="000111A0" w:rsidRDefault="000111A0" w:rsidP="00482FD1">
            <w:pPr>
              <w:jc w:val="right"/>
              <w:rPr>
                <w:b/>
                <w:bCs/>
                <w:color w:val="000000"/>
                <w:sz w:val="18"/>
                <w:szCs w:val="18"/>
              </w:rPr>
            </w:pPr>
            <w:r>
              <w:rPr>
                <w:b/>
                <w:bCs/>
                <w:color w:val="000000"/>
                <w:sz w:val="18"/>
                <w:szCs w:val="18"/>
              </w:rPr>
              <w:t xml:space="preserve">8 </w:t>
            </w:r>
            <w:r w:rsidR="00482FD1">
              <w:rPr>
                <w:b/>
                <w:bCs/>
                <w:color w:val="000000"/>
                <w:sz w:val="18"/>
                <w:szCs w:val="18"/>
              </w:rPr>
              <w:t>504</w:t>
            </w:r>
            <w:r>
              <w:rPr>
                <w:b/>
                <w:bCs/>
                <w:color w:val="000000"/>
                <w:sz w:val="18"/>
                <w:szCs w:val="18"/>
              </w:rPr>
              <w:t xml:space="preserve"> </w:t>
            </w:r>
            <w:r w:rsidR="00482FD1">
              <w:rPr>
                <w:b/>
                <w:bCs/>
                <w:color w:val="000000"/>
                <w:sz w:val="18"/>
                <w:szCs w:val="18"/>
              </w:rPr>
              <w:t>514</w:t>
            </w:r>
          </w:p>
        </w:tc>
      </w:tr>
      <w:tr w:rsidR="005F6F00" w:rsidRPr="006E5181" w:rsidTr="00004DA3">
        <w:trPr>
          <w:trHeight w:val="540"/>
        </w:trPr>
        <w:tc>
          <w:tcPr>
            <w:tcW w:w="4260" w:type="dxa"/>
            <w:tcBorders>
              <w:top w:val="nil"/>
              <w:left w:val="nil"/>
              <w:bottom w:val="nil"/>
              <w:right w:val="nil"/>
            </w:tcBorders>
            <w:shd w:val="clear" w:color="000000" w:fill="FFFFFF"/>
          </w:tcPr>
          <w:p w:rsidR="005F6F00" w:rsidRPr="006E5181" w:rsidRDefault="005F6F00" w:rsidP="008E39A2">
            <w:pPr>
              <w:rPr>
                <w:b/>
                <w:bCs/>
                <w:sz w:val="18"/>
                <w:szCs w:val="18"/>
                <w:lang w:eastAsia="sk-SK"/>
              </w:rPr>
            </w:pPr>
          </w:p>
        </w:tc>
        <w:tc>
          <w:tcPr>
            <w:tcW w:w="126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34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519" w:type="dxa"/>
            <w:gridSpan w:val="2"/>
            <w:tcBorders>
              <w:top w:val="nil"/>
              <w:left w:val="nil"/>
              <w:bottom w:val="nil"/>
              <w:right w:val="nil"/>
            </w:tcBorders>
            <w:shd w:val="clear" w:color="000000" w:fill="FFFFFF"/>
          </w:tcPr>
          <w:p w:rsidR="005F6F00" w:rsidRPr="00B34C3E" w:rsidRDefault="005F6F00" w:rsidP="005F6F00">
            <w:pPr>
              <w:jc w:val="center"/>
              <w:rPr>
                <w:b/>
                <w:sz w:val="18"/>
                <w:szCs w:val="18"/>
                <w:lang w:eastAsia="sk-SK"/>
              </w:rPr>
            </w:pPr>
          </w:p>
        </w:tc>
      </w:tr>
      <w:tr w:rsidR="006439A5" w:rsidRPr="006E5181" w:rsidTr="00004DA3">
        <w:trPr>
          <w:trHeight w:val="540"/>
        </w:trPr>
        <w:tc>
          <w:tcPr>
            <w:tcW w:w="4260" w:type="dxa"/>
            <w:tcBorders>
              <w:top w:val="nil"/>
              <w:left w:val="nil"/>
              <w:bottom w:val="nil"/>
              <w:right w:val="nil"/>
            </w:tcBorders>
            <w:shd w:val="clear" w:color="000000" w:fill="FFFFFF"/>
            <w:hideMark/>
          </w:tcPr>
          <w:p w:rsidR="00871706" w:rsidRDefault="006439A5" w:rsidP="00EE4E5B">
            <w:pPr>
              <w:rPr>
                <w:b/>
                <w:bCs/>
                <w:sz w:val="18"/>
                <w:szCs w:val="18"/>
                <w:lang w:eastAsia="sk-SK"/>
              </w:rPr>
            </w:pPr>
            <w:r w:rsidRPr="0087138D">
              <w:rPr>
                <w:b/>
                <w:bCs/>
                <w:sz w:val="18"/>
                <w:szCs w:val="18"/>
                <w:lang w:eastAsia="sk-SK"/>
              </w:rPr>
              <w:t xml:space="preserve">        </w:t>
            </w:r>
            <w:r w:rsidRPr="00871706">
              <w:rPr>
                <w:b/>
                <w:bCs/>
                <w:sz w:val="18"/>
                <w:szCs w:val="18"/>
                <w:lang w:eastAsia="sk-SK"/>
              </w:rPr>
              <w:t>Krátkodobé záväzky</w:t>
            </w:r>
          </w:p>
          <w:p w:rsidR="006439A5" w:rsidRPr="00871706" w:rsidRDefault="00871706" w:rsidP="00871706">
            <w:pPr>
              <w:tabs>
                <w:tab w:val="left" w:pos="3236"/>
              </w:tabs>
              <w:rPr>
                <w:sz w:val="18"/>
                <w:szCs w:val="18"/>
                <w:lang w:eastAsia="sk-SK"/>
              </w:rPr>
            </w:pPr>
            <w:r>
              <w:rPr>
                <w:sz w:val="18"/>
                <w:szCs w:val="18"/>
                <w:lang w:eastAsia="sk-SK"/>
              </w:rPr>
              <w:tab/>
            </w:r>
          </w:p>
        </w:tc>
        <w:tc>
          <w:tcPr>
            <w:tcW w:w="126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gridSpan w:val="2"/>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rsidR="006439A5" w:rsidRPr="006E5181" w:rsidRDefault="00037A0D" w:rsidP="00871706">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nil"/>
              <w:right w:val="nil"/>
            </w:tcBorders>
            <w:shd w:val="clear" w:color="auto" w:fill="auto"/>
            <w:noWrap/>
            <w:hideMark/>
          </w:tcPr>
          <w:p w:rsidR="00255806" w:rsidRPr="006E5181" w:rsidRDefault="00255806" w:rsidP="00255806">
            <w:pPr>
              <w:jc w:val="right"/>
              <w:rPr>
                <w:sz w:val="18"/>
                <w:szCs w:val="18"/>
                <w:lang w:eastAsia="sk-SK"/>
              </w:rPr>
            </w:pPr>
            <w:r>
              <w:rPr>
                <w:sz w:val="18"/>
                <w:szCs w:val="18"/>
                <w:lang w:eastAsia="sk-SK"/>
              </w:rPr>
              <w:t>0</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rsidR="006439A5" w:rsidRPr="006E5181" w:rsidRDefault="00871706" w:rsidP="00482FD1">
            <w:pPr>
              <w:jc w:val="center"/>
              <w:rPr>
                <w:sz w:val="18"/>
                <w:szCs w:val="18"/>
                <w:lang w:eastAsia="sk-SK"/>
              </w:rPr>
            </w:pPr>
            <w:r>
              <w:rPr>
                <w:sz w:val="18"/>
                <w:szCs w:val="18"/>
                <w:lang w:eastAsia="sk-SK"/>
              </w:rPr>
              <w:t xml:space="preserve">        </w:t>
            </w:r>
            <w:r w:rsidR="00482FD1">
              <w:rPr>
                <w:sz w:val="18"/>
                <w:szCs w:val="18"/>
                <w:lang w:eastAsia="sk-SK"/>
              </w:rPr>
              <w:t>2</w:t>
            </w:r>
            <w:r w:rsidR="00037A0D">
              <w:rPr>
                <w:sz w:val="18"/>
                <w:szCs w:val="18"/>
                <w:lang w:eastAsia="sk-SK"/>
              </w:rPr>
              <w:t> </w:t>
            </w:r>
            <w:r w:rsidR="00482FD1">
              <w:rPr>
                <w:sz w:val="18"/>
                <w:szCs w:val="18"/>
                <w:lang w:eastAsia="sk-SK"/>
              </w:rPr>
              <w:t>443</w:t>
            </w:r>
            <w:r w:rsidR="00037A0D">
              <w:rPr>
                <w:sz w:val="18"/>
                <w:szCs w:val="18"/>
                <w:lang w:eastAsia="sk-SK"/>
              </w:rPr>
              <w:t xml:space="preserve"> </w:t>
            </w:r>
            <w:r w:rsidR="00482FD1">
              <w:rPr>
                <w:sz w:val="18"/>
                <w:szCs w:val="18"/>
                <w:lang w:eastAsia="sk-SK"/>
              </w:rPr>
              <w:t>614</w:t>
            </w:r>
          </w:p>
        </w:tc>
        <w:tc>
          <w:tcPr>
            <w:tcW w:w="1340" w:type="dxa"/>
            <w:tcBorders>
              <w:top w:val="nil"/>
              <w:left w:val="nil"/>
              <w:bottom w:val="single" w:sz="4" w:space="0" w:color="auto"/>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single" w:sz="4" w:space="0" w:color="auto"/>
              <w:right w:val="nil"/>
            </w:tcBorders>
            <w:shd w:val="clear" w:color="auto" w:fill="auto"/>
            <w:noWrap/>
            <w:hideMark/>
          </w:tcPr>
          <w:p w:rsidR="006439A5" w:rsidRPr="006E5181" w:rsidRDefault="00482FD1" w:rsidP="00482FD1">
            <w:pPr>
              <w:jc w:val="right"/>
              <w:rPr>
                <w:sz w:val="18"/>
                <w:szCs w:val="18"/>
                <w:lang w:eastAsia="sk-SK"/>
              </w:rPr>
            </w:pPr>
            <w:r>
              <w:rPr>
                <w:sz w:val="18"/>
                <w:szCs w:val="18"/>
                <w:lang w:eastAsia="sk-SK"/>
              </w:rPr>
              <w:t>2</w:t>
            </w:r>
            <w:r w:rsidR="00255806">
              <w:rPr>
                <w:sz w:val="18"/>
                <w:szCs w:val="18"/>
                <w:lang w:eastAsia="sk-SK"/>
              </w:rPr>
              <w:t> </w:t>
            </w:r>
            <w:r>
              <w:rPr>
                <w:sz w:val="18"/>
                <w:szCs w:val="18"/>
                <w:lang w:eastAsia="sk-SK"/>
              </w:rPr>
              <w:t>443</w:t>
            </w:r>
            <w:r w:rsidR="00255806">
              <w:rPr>
                <w:sz w:val="18"/>
                <w:szCs w:val="18"/>
                <w:lang w:eastAsia="sk-SK"/>
              </w:rPr>
              <w:t xml:space="preserve"> </w:t>
            </w:r>
            <w:r>
              <w:rPr>
                <w:sz w:val="18"/>
                <w:szCs w:val="18"/>
                <w:lang w:eastAsia="sk-SK"/>
              </w:rPr>
              <w:t>614</w:t>
            </w:r>
          </w:p>
        </w:tc>
      </w:tr>
      <w:tr w:rsidR="006439A5" w:rsidRPr="006E5181" w:rsidTr="00004DA3">
        <w:trPr>
          <w:trHeight w:val="315"/>
        </w:trPr>
        <w:tc>
          <w:tcPr>
            <w:tcW w:w="4260" w:type="dxa"/>
            <w:tcBorders>
              <w:top w:val="nil"/>
              <w:left w:val="nil"/>
              <w:bottom w:val="nil"/>
              <w:right w:val="nil"/>
            </w:tcBorders>
            <w:shd w:val="clear" w:color="auto" w:fill="auto"/>
            <w:hideMark/>
          </w:tcPr>
          <w:p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rsidR="006439A5" w:rsidRPr="006E5181" w:rsidRDefault="00A23D32" w:rsidP="00482FD1">
            <w:pPr>
              <w:jc w:val="right"/>
              <w:rPr>
                <w:b/>
                <w:bCs/>
                <w:sz w:val="18"/>
                <w:szCs w:val="18"/>
                <w:lang w:eastAsia="sk-SK"/>
              </w:rPr>
            </w:pPr>
            <w:r>
              <w:rPr>
                <w:b/>
                <w:bCs/>
                <w:sz w:val="18"/>
                <w:szCs w:val="18"/>
                <w:lang w:eastAsia="sk-SK"/>
              </w:rPr>
              <w:t xml:space="preserve"> </w:t>
            </w:r>
            <w:r w:rsidR="00482FD1">
              <w:rPr>
                <w:b/>
                <w:bCs/>
                <w:sz w:val="18"/>
                <w:szCs w:val="18"/>
                <w:lang w:eastAsia="sk-SK"/>
              </w:rPr>
              <w:t>2</w:t>
            </w:r>
            <w:r>
              <w:rPr>
                <w:b/>
                <w:bCs/>
                <w:sz w:val="18"/>
                <w:szCs w:val="18"/>
                <w:lang w:eastAsia="sk-SK"/>
              </w:rPr>
              <w:t xml:space="preserve"> </w:t>
            </w:r>
            <w:r w:rsidR="00482FD1">
              <w:rPr>
                <w:b/>
                <w:bCs/>
                <w:sz w:val="18"/>
                <w:szCs w:val="18"/>
                <w:lang w:eastAsia="sk-SK"/>
              </w:rPr>
              <w:t>443</w:t>
            </w:r>
            <w:r>
              <w:rPr>
                <w:b/>
                <w:bCs/>
                <w:sz w:val="18"/>
                <w:szCs w:val="18"/>
                <w:lang w:eastAsia="sk-SK"/>
              </w:rPr>
              <w:t xml:space="preserve"> </w:t>
            </w:r>
            <w:r w:rsidR="00482FD1">
              <w:rPr>
                <w:b/>
                <w:bCs/>
                <w:sz w:val="18"/>
                <w:szCs w:val="18"/>
                <w:lang w:eastAsia="sk-SK"/>
              </w:rPr>
              <w:t>614</w:t>
            </w:r>
          </w:p>
        </w:tc>
        <w:tc>
          <w:tcPr>
            <w:tcW w:w="1340" w:type="dxa"/>
            <w:tcBorders>
              <w:top w:val="nil"/>
              <w:left w:val="nil"/>
              <w:bottom w:val="double" w:sz="6" w:space="0" w:color="auto"/>
              <w:right w:val="nil"/>
            </w:tcBorders>
            <w:shd w:val="clear" w:color="auto" w:fill="auto"/>
            <w:noWrap/>
            <w:hideMark/>
          </w:tcPr>
          <w:p w:rsidR="006439A5" w:rsidRPr="006E5181" w:rsidRDefault="006439A5" w:rsidP="00EE4E5B">
            <w:pPr>
              <w:jc w:val="right"/>
              <w:rPr>
                <w:b/>
                <w:bCs/>
                <w:sz w:val="18"/>
                <w:szCs w:val="18"/>
                <w:lang w:eastAsia="sk-SK"/>
              </w:rPr>
            </w:pPr>
            <w:r>
              <w:rPr>
                <w:b/>
                <w:bCs/>
                <w:sz w:val="18"/>
                <w:szCs w:val="18"/>
                <w:lang w:eastAsia="sk-SK"/>
              </w:rPr>
              <w:t>0</w:t>
            </w:r>
          </w:p>
        </w:tc>
        <w:tc>
          <w:tcPr>
            <w:tcW w:w="1519" w:type="dxa"/>
            <w:gridSpan w:val="2"/>
            <w:tcBorders>
              <w:top w:val="nil"/>
              <w:left w:val="nil"/>
              <w:bottom w:val="double" w:sz="6" w:space="0" w:color="auto"/>
              <w:right w:val="nil"/>
            </w:tcBorders>
            <w:shd w:val="clear" w:color="auto" w:fill="auto"/>
            <w:noWrap/>
            <w:hideMark/>
          </w:tcPr>
          <w:p w:rsidR="006439A5" w:rsidRPr="006E5181" w:rsidRDefault="00482FD1" w:rsidP="00482FD1">
            <w:pPr>
              <w:jc w:val="right"/>
              <w:rPr>
                <w:b/>
                <w:bCs/>
                <w:sz w:val="18"/>
                <w:szCs w:val="18"/>
                <w:lang w:eastAsia="sk-SK"/>
              </w:rPr>
            </w:pPr>
            <w:r>
              <w:rPr>
                <w:b/>
                <w:bCs/>
                <w:sz w:val="18"/>
                <w:szCs w:val="18"/>
                <w:lang w:eastAsia="sk-SK"/>
              </w:rPr>
              <w:t>2</w:t>
            </w:r>
            <w:r w:rsidR="00255806">
              <w:rPr>
                <w:b/>
                <w:bCs/>
                <w:sz w:val="18"/>
                <w:szCs w:val="18"/>
                <w:lang w:eastAsia="sk-SK"/>
              </w:rPr>
              <w:t> </w:t>
            </w:r>
            <w:r>
              <w:rPr>
                <w:b/>
                <w:bCs/>
                <w:sz w:val="18"/>
                <w:szCs w:val="18"/>
                <w:lang w:eastAsia="sk-SK"/>
              </w:rPr>
              <w:t>443</w:t>
            </w:r>
            <w:r w:rsidR="00255806">
              <w:rPr>
                <w:b/>
                <w:bCs/>
                <w:sz w:val="18"/>
                <w:szCs w:val="18"/>
                <w:lang w:eastAsia="sk-SK"/>
              </w:rPr>
              <w:t xml:space="preserve"> </w:t>
            </w:r>
            <w:r>
              <w:rPr>
                <w:b/>
                <w:bCs/>
                <w:sz w:val="18"/>
                <w:szCs w:val="18"/>
                <w:lang w:eastAsia="sk-SK"/>
              </w:rPr>
              <w:t>614</w:t>
            </w:r>
          </w:p>
        </w:tc>
      </w:tr>
    </w:tbl>
    <w:p w:rsidR="00512D17" w:rsidRPr="000C7EEC" w:rsidRDefault="00512D17">
      <w:pPr>
        <w:spacing w:after="200" w:line="276" w:lineRule="auto"/>
        <w:rPr>
          <w:sz w:val="18"/>
          <w:szCs w:val="18"/>
        </w:rPr>
      </w:pPr>
    </w:p>
    <w:p w:rsidR="00920B1D" w:rsidRPr="000C7EEC" w:rsidRDefault="00920B1D" w:rsidP="00003038">
      <w:pPr>
        <w:pStyle w:val="Zkladntext"/>
        <w:ind w:left="0"/>
        <w:rPr>
          <w:szCs w:val="18"/>
        </w:rPr>
      </w:pPr>
    </w:p>
    <w:p w:rsidR="0000290B" w:rsidRPr="000C7EEC" w:rsidRDefault="0000290B" w:rsidP="0000290B">
      <w:pPr>
        <w:pStyle w:val="Nadpis1"/>
        <w:tabs>
          <w:tab w:val="num" w:pos="360"/>
        </w:tabs>
        <w:spacing w:before="120" w:after="60"/>
        <w:ind w:left="360"/>
        <w:rPr>
          <w:szCs w:val="18"/>
        </w:rPr>
      </w:pPr>
      <w:bookmarkStart w:id="51" w:name="_Toc530739923"/>
      <w:r w:rsidRPr="000C7EEC">
        <w:rPr>
          <w:szCs w:val="18"/>
        </w:rPr>
        <w:lastRenderedPageBreak/>
        <w:t>Informácie o príjmoch a výhodách členov štatutárnych orgánov, dozorných orgánov</w:t>
      </w:r>
      <w:bookmarkEnd w:id="51"/>
      <w:r w:rsidRPr="000C7EEC">
        <w:rPr>
          <w:szCs w:val="18"/>
        </w:rPr>
        <w:t xml:space="preserve"> a iných orgánov účtovnej jednotky</w:t>
      </w:r>
    </w:p>
    <w:p w:rsidR="00824A7E" w:rsidRPr="000C7EEC" w:rsidRDefault="00824A7E" w:rsidP="00824A7E">
      <w:pPr>
        <w:rPr>
          <w:sz w:val="18"/>
          <w:szCs w:val="18"/>
        </w:rPr>
      </w:pPr>
    </w:p>
    <w:p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rsidR="007F4CC3" w:rsidRPr="000C7EEC" w:rsidRDefault="007F4CC3" w:rsidP="0000290B">
      <w:pPr>
        <w:pStyle w:val="Zkladntext"/>
        <w:rPr>
          <w:szCs w:val="18"/>
        </w:rPr>
      </w:pPr>
    </w:p>
    <w:p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201</w:t>
      </w:r>
      <w:r w:rsidR="00512436">
        <w:rPr>
          <w:szCs w:val="18"/>
        </w:rPr>
        <w:t>9</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512436">
        <w:rPr>
          <w:szCs w:val="18"/>
        </w:rPr>
        <w:t>8</w:t>
      </w:r>
      <w:r w:rsidRPr="000C7EEC">
        <w:rPr>
          <w:szCs w:val="18"/>
        </w:rPr>
        <w:t>: žiadne).</w:t>
      </w:r>
      <w:bookmarkStart w:id="52" w:name="_Toc530739926"/>
    </w:p>
    <w:p w:rsidR="00614053" w:rsidRDefault="00614053" w:rsidP="00FD242D">
      <w:pPr>
        <w:pStyle w:val="Zkladntext"/>
        <w:rPr>
          <w:b/>
          <w:caps/>
          <w:szCs w:val="18"/>
        </w:rPr>
      </w:pPr>
    </w:p>
    <w:p w:rsidR="007358BF" w:rsidRDefault="007358BF" w:rsidP="00FD242D">
      <w:pPr>
        <w:pStyle w:val="Zkladntext"/>
        <w:rPr>
          <w:b/>
          <w:caps/>
          <w:szCs w:val="18"/>
        </w:rPr>
      </w:pPr>
    </w:p>
    <w:p w:rsidR="007358BF" w:rsidRPr="000C7EEC" w:rsidRDefault="007358BF" w:rsidP="00FD242D">
      <w:pPr>
        <w:pStyle w:val="Zkladntext"/>
        <w:rPr>
          <w:b/>
          <w:caps/>
          <w:szCs w:val="18"/>
        </w:rPr>
      </w:pPr>
    </w:p>
    <w:p w:rsidR="00860149" w:rsidRPr="00361DC9" w:rsidRDefault="00860149" w:rsidP="00860149">
      <w:pPr>
        <w:pStyle w:val="Nadpis1"/>
        <w:tabs>
          <w:tab w:val="num" w:pos="360"/>
        </w:tabs>
        <w:spacing w:before="120" w:after="60"/>
        <w:ind w:left="360"/>
        <w:rPr>
          <w:szCs w:val="18"/>
        </w:rPr>
      </w:pPr>
      <w:r w:rsidRPr="00361DC9">
        <w:rPr>
          <w:szCs w:val="18"/>
        </w:rPr>
        <w:t>PREHĽAD O POHYBE VLASTNÉHO IMANIA</w:t>
      </w:r>
    </w:p>
    <w:p w:rsidR="00860149" w:rsidRPr="000C7EEC" w:rsidRDefault="00860149" w:rsidP="00860149">
      <w:pPr>
        <w:rPr>
          <w:sz w:val="18"/>
          <w:szCs w:val="18"/>
        </w:rPr>
      </w:pPr>
    </w:p>
    <w:p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p w:rsidR="00860149" w:rsidRPr="000C7EEC" w:rsidRDefault="00860149" w:rsidP="00860149">
      <w:pPr>
        <w:pStyle w:val="Zkladntext"/>
        <w:rPr>
          <w:szCs w:val="18"/>
        </w:rPr>
      </w:pPr>
    </w:p>
    <w:bookmarkStart w:id="53" w:name="_MON_1500383189"/>
    <w:bookmarkEnd w:id="53"/>
    <w:p w:rsidR="00860149" w:rsidRPr="000C7EEC" w:rsidRDefault="000C610C" w:rsidP="00860149">
      <w:pPr>
        <w:pStyle w:val="Zkladntext"/>
        <w:rPr>
          <w:szCs w:val="18"/>
        </w:rPr>
      </w:pPr>
      <w:r w:rsidRPr="000C7EEC">
        <w:rPr>
          <w:szCs w:val="18"/>
        </w:rPr>
        <w:object w:dxaOrig="8742" w:dyaOrig="7740">
          <v:shape id="_x0000_i1059" type="#_x0000_t75" style="width:439.5pt;height:380.8pt" o:ole="">
            <v:imagedata r:id="rId81" o:title=""/>
          </v:shape>
          <o:OLEObject Type="Embed" ProgID="Excel.Sheet.12" ShapeID="_x0000_i1059" DrawAspect="Content" ObjectID="_1647167657" r:id="rId82"/>
        </w:object>
      </w:r>
    </w:p>
    <w:p w:rsidR="00860149" w:rsidRPr="000C7EEC" w:rsidRDefault="00860149" w:rsidP="00860149">
      <w:pPr>
        <w:pStyle w:val="Zkladntext"/>
        <w:rPr>
          <w:szCs w:val="18"/>
        </w:rPr>
      </w:pPr>
    </w:p>
    <w:p w:rsidR="00860149" w:rsidRPr="000C7EEC" w:rsidRDefault="00860149"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D64BB0" w:rsidRDefault="00D64BB0" w:rsidP="00860149">
      <w:pPr>
        <w:pStyle w:val="Zkladntext"/>
        <w:rPr>
          <w:szCs w:val="18"/>
        </w:rPr>
      </w:pPr>
    </w:p>
    <w:p w:rsidR="00FD242D" w:rsidRDefault="00FD242D" w:rsidP="00860149">
      <w:pPr>
        <w:pStyle w:val="Zkladntext"/>
        <w:rPr>
          <w:szCs w:val="18"/>
        </w:rPr>
      </w:pPr>
    </w:p>
    <w:p w:rsidR="00CC1A74" w:rsidRDefault="00CC1A74" w:rsidP="00860149">
      <w:pPr>
        <w:pStyle w:val="Zkladntext"/>
        <w:rPr>
          <w:szCs w:val="18"/>
        </w:rPr>
      </w:pPr>
    </w:p>
    <w:p w:rsidR="00CC1A74" w:rsidRDefault="00CC1A74"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860149" w:rsidRPr="000C7EEC" w:rsidRDefault="00860149" w:rsidP="00860149">
      <w:pPr>
        <w:pStyle w:val="Zkladntext"/>
        <w:rPr>
          <w:szCs w:val="18"/>
        </w:rPr>
      </w:pPr>
      <w:r w:rsidRPr="000C7EEC">
        <w:rPr>
          <w:szCs w:val="18"/>
        </w:rPr>
        <w:t>Prehľad o pohybe vlastného imania za predchádzajúce účtovné obdobie je uvedený v nasledujúcej tabuľke:</w:t>
      </w:r>
    </w:p>
    <w:p w:rsidR="00200C9C" w:rsidRPr="000C7EEC" w:rsidRDefault="00200C9C" w:rsidP="00860149">
      <w:pPr>
        <w:pStyle w:val="Zkladntext"/>
        <w:rPr>
          <w:szCs w:val="18"/>
        </w:rPr>
      </w:pPr>
    </w:p>
    <w:bookmarkStart w:id="54" w:name="_MON_1500383447"/>
    <w:bookmarkEnd w:id="54"/>
    <w:p w:rsidR="00860149" w:rsidRPr="000C7EEC" w:rsidRDefault="003474A3" w:rsidP="00860149">
      <w:pPr>
        <w:pStyle w:val="Zkladntext"/>
        <w:rPr>
          <w:szCs w:val="18"/>
        </w:rPr>
      </w:pPr>
      <w:r w:rsidRPr="000C7EEC">
        <w:rPr>
          <w:szCs w:val="18"/>
        </w:rPr>
        <w:object w:dxaOrig="8521" w:dyaOrig="7692">
          <v:shape id="_x0000_i1060" type="#_x0000_t75" style="width:425.35pt;height:381.25pt" o:ole="">
            <v:imagedata r:id="rId83" o:title=""/>
          </v:shape>
          <o:OLEObject Type="Embed" ProgID="Excel.Sheet.12" ShapeID="_x0000_i1060" DrawAspect="Content" ObjectID="_1647167658" r:id="rId84"/>
        </w:object>
      </w:r>
    </w:p>
    <w:p w:rsidR="00860149" w:rsidRPr="000C7EEC" w:rsidRDefault="00860149" w:rsidP="00860149">
      <w:pPr>
        <w:pStyle w:val="Nadpis1"/>
        <w:numPr>
          <w:ilvl w:val="0"/>
          <w:numId w:val="0"/>
        </w:numPr>
        <w:spacing w:before="120" w:after="60"/>
        <w:rPr>
          <w:b w:val="0"/>
          <w:caps w:val="0"/>
          <w:szCs w:val="18"/>
        </w:rPr>
      </w:pPr>
    </w:p>
    <w:p w:rsidR="00860149" w:rsidRPr="000C7EEC" w:rsidRDefault="00860149" w:rsidP="00860149">
      <w:pPr>
        <w:pStyle w:val="Nadpis1"/>
        <w:numPr>
          <w:ilvl w:val="0"/>
          <w:numId w:val="0"/>
        </w:numPr>
        <w:spacing w:before="120" w:after="60"/>
        <w:rPr>
          <w:b w:val="0"/>
          <w:caps w:val="0"/>
          <w:szCs w:val="18"/>
        </w:rPr>
      </w:pPr>
    </w:p>
    <w:p w:rsidR="00B62963" w:rsidRDefault="000C17C3" w:rsidP="00860149">
      <w:pPr>
        <w:pStyle w:val="Nadpis1"/>
        <w:numPr>
          <w:ilvl w:val="0"/>
          <w:numId w:val="0"/>
        </w:numPr>
        <w:spacing w:before="120" w:after="60"/>
        <w:rPr>
          <w:b w:val="0"/>
          <w:caps w:val="0"/>
          <w:szCs w:val="18"/>
        </w:rPr>
      </w:pPr>
      <w:r w:rsidRPr="000C7EEC">
        <w:rPr>
          <w:b w:val="0"/>
          <w:caps w:val="0"/>
          <w:szCs w:val="18"/>
        </w:rPr>
        <w:br w:type="page"/>
      </w:r>
    </w:p>
    <w:p w:rsidR="00AF7E8F" w:rsidRPr="008E1B5E" w:rsidRDefault="00AF7E8F" w:rsidP="00AF7E8F">
      <w:pPr>
        <w:pStyle w:val="Nadpis1"/>
        <w:tabs>
          <w:tab w:val="num" w:pos="360"/>
        </w:tabs>
        <w:spacing w:before="120" w:after="60"/>
        <w:ind w:left="360"/>
        <w:rPr>
          <w:szCs w:val="18"/>
        </w:rPr>
      </w:pPr>
      <w:r w:rsidRPr="008E1B5E">
        <w:rPr>
          <w:szCs w:val="18"/>
        </w:rPr>
        <w:lastRenderedPageBreak/>
        <w:t>Prehľad peňažných tokov k 31. decembru 201</w:t>
      </w:r>
      <w:r w:rsidR="0003055D">
        <w:rPr>
          <w:szCs w:val="18"/>
        </w:rPr>
        <w:t>9</w:t>
      </w:r>
      <w:r w:rsidRPr="008E1B5E">
        <w:rPr>
          <w:szCs w:val="18"/>
        </w:rPr>
        <w:t xml:space="preserve">  </w:t>
      </w:r>
    </w:p>
    <w:p w:rsidR="00AF7E8F" w:rsidRDefault="00AF7E8F" w:rsidP="00AF7E8F"/>
    <w:bookmarkStart w:id="55" w:name="_MON_1615229923"/>
    <w:bookmarkEnd w:id="55"/>
    <w:p w:rsidR="00AF7E8F" w:rsidRDefault="00BA05CF" w:rsidP="00AF7E8F">
      <w:r>
        <w:object w:dxaOrig="8797" w:dyaOrig="10162">
          <v:shape id="_x0000_i1061" type="#_x0000_t75" style="width:436.15pt;height:511.5pt" o:ole="">
            <v:imagedata r:id="rId85" o:title=""/>
          </v:shape>
          <o:OLEObject Type="Embed" ProgID="Excel.Sheet.12" ShapeID="_x0000_i1061" DrawAspect="Content" ObjectID="_1647167659" r:id="rId86"/>
        </w:object>
      </w:r>
    </w:p>
    <w:p w:rsidR="00AF7E8F" w:rsidRPr="00AF7E8F" w:rsidRDefault="00AF7E8F" w:rsidP="00AF7E8F"/>
    <w:bookmarkEnd w:id="52"/>
    <w:p w:rsidR="00B25695" w:rsidRPr="002E1266" w:rsidRDefault="00B25695" w:rsidP="00D97CB5">
      <w:pPr>
        <w:ind w:left="426"/>
        <w:rPr>
          <w:sz w:val="18"/>
          <w:szCs w:val="18"/>
        </w:rPr>
      </w:pPr>
    </w:p>
    <w:p w:rsidR="00AF7E8F" w:rsidRDefault="00AF7E8F" w:rsidP="003E0FA2">
      <w:pPr>
        <w:pStyle w:val="Zkladntext"/>
        <w:rPr>
          <w:szCs w:val="18"/>
        </w:rPr>
      </w:pPr>
    </w:p>
    <w:p w:rsidR="00301C73" w:rsidRPr="007310C3" w:rsidRDefault="0091492E" w:rsidP="003E0FA2">
      <w:pPr>
        <w:pStyle w:val="Zkladntext"/>
        <w:rPr>
          <w:szCs w:val="18"/>
        </w:rPr>
      </w:pPr>
      <w:r w:rsidRPr="007310C3">
        <w:rPr>
          <w:szCs w:val="18"/>
        </w:rPr>
        <w:br w:type="textWrapping" w:clear="all"/>
      </w:r>
    </w:p>
    <w:p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6" w:name="_MON_1405950650"/>
    <w:bookmarkEnd w:id="56"/>
    <w:p w:rsidR="000A6FBA" w:rsidRPr="000C7EEC" w:rsidRDefault="00374BF0" w:rsidP="0051635F">
      <w:pPr>
        <w:pStyle w:val="Zkladntext"/>
        <w:ind w:right="-1"/>
        <w:rPr>
          <w:szCs w:val="18"/>
          <w:lang w:val="de-DE"/>
        </w:rPr>
      </w:pPr>
      <w:r w:rsidRPr="000C7EEC">
        <w:rPr>
          <w:szCs w:val="18"/>
        </w:rPr>
        <w:object w:dxaOrig="8299" w:dyaOrig="7930">
          <v:shape id="_x0000_i1062" type="#_x0000_t75" style="width:419.95pt;height:429.9pt" o:ole="" o:preferrelative="f">
            <v:imagedata r:id="rId87" o:title=""/>
            <o:lock v:ext="edit" aspectratio="f"/>
          </v:shape>
          <o:OLEObject Type="Embed" ProgID="Excel.Sheet.12" ShapeID="_x0000_i1062" DrawAspect="Content" ObjectID="_1647167660" r:id="rId88"/>
        </w:object>
      </w:r>
    </w:p>
    <w:p w:rsidR="0051635F" w:rsidRPr="000C7EEC" w:rsidRDefault="0051635F" w:rsidP="0051635F">
      <w:pPr>
        <w:pStyle w:val="Zkladntext"/>
        <w:rPr>
          <w:b/>
          <w:szCs w:val="18"/>
        </w:rPr>
      </w:pPr>
    </w:p>
    <w:p w:rsidR="0058479C" w:rsidRPr="000C7EEC" w:rsidRDefault="0058479C" w:rsidP="0051635F">
      <w:pPr>
        <w:pStyle w:val="Zkladntext"/>
        <w:rPr>
          <w:b/>
          <w:szCs w:val="18"/>
        </w:rPr>
      </w:pPr>
      <w:r w:rsidRPr="000C7EEC">
        <w:rPr>
          <w:b/>
          <w:szCs w:val="18"/>
        </w:rPr>
        <w:t>Peňažné prostriedky</w:t>
      </w:r>
    </w:p>
    <w:p w:rsidR="0058479C" w:rsidRPr="000C7EEC" w:rsidRDefault="0058479C" w:rsidP="0051635F">
      <w:pPr>
        <w:pStyle w:val="Zkladntext"/>
        <w:rPr>
          <w:b/>
          <w:szCs w:val="18"/>
        </w:rPr>
      </w:pPr>
    </w:p>
    <w:p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rsidR="0058479C" w:rsidRPr="000C7EEC" w:rsidRDefault="0058479C" w:rsidP="0051635F">
      <w:pPr>
        <w:pStyle w:val="Zkladntext"/>
        <w:rPr>
          <w:szCs w:val="18"/>
        </w:rPr>
      </w:pPr>
    </w:p>
    <w:p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rsidR="0058479C" w:rsidRPr="000C7EEC" w:rsidRDefault="0058479C" w:rsidP="0051635F">
      <w:pPr>
        <w:pStyle w:val="Zkladntext"/>
        <w:rPr>
          <w:szCs w:val="18"/>
        </w:rPr>
      </w:pPr>
    </w:p>
    <w:p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w:t>
      </w:r>
      <w:proofErr w:type="spellStart"/>
      <w:r w:rsidR="0058479C" w:rsidRPr="000C7EEC">
        <w:rPr>
          <w:szCs w:val="18"/>
        </w:rPr>
        <w:t>cash</w:t>
      </w:r>
      <w:proofErr w:type="spellEnd"/>
      <w:r w:rsidR="0058479C" w:rsidRPr="000C7EEC">
        <w:rPr>
          <w:szCs w:val="18"/>
        </w:rPr>
        <w:t xml:space="preserve"> </w:t>
      </w:r>
      <w:proofErr w:type="spellStart"/>
      <w:r w:rsidR="0058479C" w:rsidRPr="000C7EEC">
        <w:rPr>
          <w:szCs w:val="18"/>
        </w:rPr>
        <w:t>equivalents</w:t>
      </w:r>
      <w:proofErr w:type="spellEnd"/>
      <w:r w:rsidR="0058479C" w:rsidRPr="000C7EEC">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r w:rsidRPr="000A25CF">
        <w:rPr>
          <w:noProof/>
          <w:lang w:eastAsia="sk-SK"/>
        </w:rPr>
        <w:lastRenderedPageBreak/>
        <w:drawing>
          <wp:inline distT="0" distB="0" distL="0" distR="0">
            <wp:extent cx="7362437" cy="4741977"/>
            <wp:effectExtent l="0" t="4128" r="6033" b="603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rot="16200000">
                      <a:off x="0" y="0"/>
                      <a:ext cx="7375831" cy="4750604"/>
                    </a:xfrm>
                    <a:prstGeom prst="rect">
                      <a:avLst/>
                    </a:prstGeom>
                    <a:noFill/>
                    <a:ln>
                      <a:noFill/>
                    </a:ln>
                  </pic:spPr>
                </pic:pic>
              </a:graphicData>
            </a:graphic>
          </wp:inline>
        </w:drawing>
      </w: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0A25CF" w:rsidRDefault="000A25CF" w:rsidP="0051635F">
      <w:pPr>
        <w:pStyle w:val="Zkladntext"/>
        <w:rPr>
          <w:szCs w:val="18"/>
        </w:rPr>
      </w:pPr>
    </w:p>
    <w:p w:rsidR="00DD1D2E" w:rsidRDefault="00DD1D2E" w:rsidP="00614053">
      <w:pPr>
        <w:pStyle w:val="Zkladntext"/>
        <w:ind w:left="0"/>
        <w:rPr>
          <w:szCs w:val="18"/>
        </w:rPr>
      </w:pPr>
    </w:p>
    <w:p w:rsidR="00DD1D2E" w:rsidRDefault="00616E51" w:rsidP="00614053">
      <w:pPr>
        <w:pStyle w:val="Zkladntext"/>
        <w:ind w:left="0"/>
        <w:rPr>
          <w:szCs w:val="18"/>
        </w:rPr>
      </w:pPr>
      <w:r w:rsidRPr="00616E51">
        <w:rPr>
          <w:noProof/>
          <w:lang w:eastAsia="sk-SK"/>
        </w:rPr>
        <w:lastRenderedPageBreak/>
        <w:drawing>
          <wp:inline distT="0" distB="0" distL="0" distR="0" wp14:anchorId="20AF985B" wp14:editId="0B74A2FE">
            <wp:extent cx="7029559" cy="4526028"/>
            <wp:effectExtent l="0" t="5398"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rot="16200000">
                      <a:off x="0" y="0"/>
                      <a:ext cx="7040609" cy="4533143"/>
                    </a:xfrm>
                    <a:prstGeom prst="rect">
                      <a:avLst/>
                    </a:prstGeom>
                    <a:noFill/>
                    <a:ln>
                      <a:noFill/>
                    </a:ln>
                  </pic:spPr>
                </pic:pic>
              </a:graphicData>
            </a:graphic>
          </wp:inline>
        </w:drawing>
      </w:r>
    </w:p>
    <w:p w:rsidR="00DD1D2E" w:rsidRDefault="00DD1D2E" w:rsidP="00614053">
      <w:pPr>
        <w:pStyle w:val="Zkladntext"/>
        <w:ind w:left="0"/>
        <w:rPr>
          <w:szCs w:val="18"/>
        </w:rPr>
      </w:pPr>
    </w:p>
    <w:p w:rsidR="00DD1D2E" w:rsidRDefault="00DD1D2E" w:rsidP="00614053">
      <w:pPr>
        <w:pStyle w:val="Zkladntext"/>
        <w:ind w:left="0"/>
        <w:rPr>
          <w:szCs w:val="18"/>
        </w:rPr>
      </w:pPr>
    </w:p>
    <w:p w:rsidR="00BF13F2" w:rsidRDefault="00BF13F2" w:rsidP="00614053">
      <w:pPr>
        <w:pStyle w:val="Zkladntext"/>
        <w:ind w:left="0"/>
      </w:pPr>
    </w:p>
    <w:p w:rsidR="00BF13F2" w:rsidRDefault="00BF13F2" w:rsidP="00614053">
      <w:pPr>
        <w:pStyle w:val="Zkladntext"/>
        <w:ind w:left="0"/>
      </w:pPr>
    </w:p>
    <w:p w:rsidR="00BF13F2" w:rsidRDefault="00BF13F2" w:rsidP="00614053">
      <w:pPr>
        <w:pStyle w:val="Zkladntext"/>
        <w:ind w:left="0"/>
      </w:pPr>
    </w:p>
    <w:p w:rsidR="00BF13F2" w:rsidRDefault="00BF13F2" w:rsidP="00614053">
      <w:pPr>
        <w:pStyle w:val="Zkladntext"/>
        <w:ind w:left="0"/>
        <w:rPr>
          <w:szCs w:val="18"/>
        </w:rPr>
      </w:pPr>
    </w:p>
    <w:p w:rsidR="00AA5FF1" w:rsidRDefault="00AA5FF1" w:rsidP="00614053">
      <w:pPr>
        <w:pStyle w:val="Zkladntext"/>
        <w:ind w:left="0"/>
        <w:rPr>
          <w:szCs w:val="18"/>
        </w:rPr>
      </w:pPr>
    </w:p>
    <w:p w:rsidR="00AA5FF1" w:rsidRDefault="00AA5FF1" w:rsidP="00614053">
      <w:pPr>
        <w:pStyle w:val="Zkladntext"/>
        <w:ind w:left="0"/>
        <w:rPr>
          <w:szCs w:val="18"/>
        </w:rPr>
      </w:pPr>
    </w:p>
    <w:p w:rsidR="00AA5FF1" w:rsidRDefault="00AA5FF1" w:rsidP="00614053">
      <w:pPr>
        <w:pStyle w:val="Zkladntext"/>
        <w:ind w:left="0"/>
        <w:rPr>
          <w:szCs w:val="18"/>
        </w:rPr>
      </w:pPr>
    </w:p>
    <w:p w:rsidR="00AA5FF1" w:rsidRDefault="00AA5FF1" w:rsidP="00614053">
      <w:pPr>
        <w:pStyle w:val="Zkladntext"/>
        <w:ind w:left="0"/>
        <w:rPr>
          <w:szCs w:val="18"/>
        </w:rPr>
      </w:pPr>
    </w:p>
    <w:p w:rsidR="00AA5FF1" w:rsidRDefault="00AA5FF1" w:rsidP="00614053">
      <w:pPr>
        <w:pStyle w:val="Zkladntext"/>
        <w:ind w:left="0"/>
        <w:rPr>
          <w:szCs w:val="18"/>
        </w:rPr>
      </w:pPr>
    </w:p>
    <w:p w:rsidR="00AA5FF1" w:rsidRPr="000C7EEC" w:rsidRDefault="00AA5FF1" w:rsidP="00614053">
      <w:pPr>
        <w:pStyle w:val="Zkladntext"/>
        <w:ind w:left="0"/>
        <w:rPr>
          <w:szCs w:val="18"/>
        </w:rPr>
      </w:pPr>
    </w:p>
    <w:sectPr w:rsidR="00AA5FF1" w:rsidRPr="000C7EEC" w:rsidSect="000E50E0">
      <w:headerReference w:type="default" r:id="rId91"/>
      <w:footerReference w:type="default" r:id="rId92"/>
      <w:headerReference w:type="first" r:id="rId93"/>
      <w:footerReference w:type="first" r:id="rId9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1ED3" w:rsidRDefault="00DC1ED3" w:rsidP="00E95128">
      <w:r>
        <w:separator/>
      </w:r>
    </w:p>
  </w:endnote>
  <w:endnote w:type="continuationSeparator" w:id="0">
    <w:p w:rsidR="00DC1ED3" w:rsidRDefault="00DC1ED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4035"/>
      <w:docPartObj>
        <w:docPartGallery w:val="Page Numbers (Bottom of Page)"/>
        <w:docPartUnique/>
      </w:docPartObj>
    </w:sdtPr>
    <w:sdtEndPr/>
    <w:sdtContent>
      <w:p w:rsidR="00DC1ED3" w:rsidRDefault="00DC1ED3">
        <w:pPr>
          <w:pStyle w:val="Pta"/>
          <w:jc w:val="right"/>
        </w:pPr>
        <w:r>
          <w:fldChar w:fldCharType="begin"/>
        </w:r>
        <w:r>
          <w:instrText xml:space="preserve"> PAGE   \* MERGEFORMAT </w:instrText>
        </w:r>
        <w:r>
          <w:fldChar w:fldCharType="separate"/>
        </w:r>
        <w:r w:rsidR="00D54C9E">
          <w:rPr>
            <w:noProof/>
          </w:rPr>
          <w:t>34</w:t>
        </w:r>
        <w:r>
          <w:rPr>
            <w:noProof/>
          </w:rPr>
          <w:fldChar w:fldCharType="end"/>
        </w:r>
      </w:p>
    </w:sdtContent>
  </w:sdt>
  <w:p w:rsidR="00DC1ED3" w:rsidRDefault="00DC1ED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ED3" w:rsidRDefault="00DC1ED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C1ED3" w:rsidRDefault="00DC1ED3" w:rsidP="00F70C00">
    <w:pPr>
      <w:pStyle w:val="Pta"/>
      <w:tabs>
        <w:tab w:val="clear" w:pos="9072"/>
        <w:tab w:val="right" w:pos="9214"/>
      </w:tabs>
      <w:rPr>
        <w:sz w:val="16"/>
        <w:szCs w:val="16"/>
      </w:rPr>
    </w:pPr>
  </w:p>
  <w:p w:rsidR="00DC1ED3" w:rsidRPr="00F70C00" w:rsidRDefault="00DC1ED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1ED3" w:rsidRDefault="00DC1ED3" w:rsidP="00E95128">
      <w:r>
        <w:separator/>
      </w:r>
    </w:p>
  </w:footnote>
  <w:footnote w:type="continuationSeparator" w:id="0">
    <w:p w:rsidR="00DC1ED3" w:rsidRDefault="00DC1ED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ED3" w:rsidRDefault="00DC1ED3" w:rsidP="00E26056">
    <w:pPr>
      <w:pStyle w:val="Hlavika"/>
      <w:tabs>
        <w:tab w:val="clear" w:pos="4536"/>
        <w:tab w:val="center" w:pos="4111"/>
      </w:tabs>
      <w:jc w:val="both"/>
    </w:pPr>
    <w:r>
      <w:t xml:space="preserve">Poznámky </w:t>
    </w:r>
    <w:proofErr w:type="spellStart"/>
    <w:r>
      <w:t>Úč</w:t>
    </w:r>
    <w:proofErr w:type="spellEnd"/>
    <w:r>
      <w:t xml:space="preserve">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DC1ED3" w:rsidRPr="000368F2" w:rsidTr="005B56E1">
      <w:trPr>
        <w:trHeight w:val="292"/>
      </w:trPr>
      <w:tc>
        <w:tcPr>
          <w:tcW w:w="457"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1</w:t>
          </w:r>
        </w:p>
      </w:tc>
    </w:tr>
    <w:tr w:rsidR="00DC1ED3" w:rsidRPr="000368F2" w:rsidTr="005B56E1">
      <w:trPr>
        <w:trHeight w:val="103"/>
      </w:trPr>
      <w:tc>
        <w:tcPr>
          <w:tcW w:w="457"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p>
      </w:tc>
    </w:tr>
    <w:tr w:rsidR="00DC1ED3" w:rsidRPr="000368F2" w:rsidTr="005B56E1">
      <w:trPr>
        <w:trHeight w:val="292"/>
      </w:trPr>
      <w:tc>
        <w:tcPr>
          <w:tcW w:w="457" w:type="dxa"/>
          <w:tcBorders>
            <w:top w:val="nil"/>
            <w:left w:val="nil"/>
            <w:bottom w:val="nil"/>
            <w:right w:val="nil"/>
          </w:tcBorders>
          <w:shd w:val="clear" w:color="auto" w:fill="auto"/>
          <w:noWrap/>
          <w:vAlign w:val="bottom"/>
          <w:hideMark/>
        </w:tcPr>
        <w:p w:rsidR="00DC1ED3" w:rsidRPr="000368F2" w:rsidRDefault="00DC1ED3"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DC1ED3" w:rsidRPr="000368F2" w:rsidRDefault="00DC1ED3" w:rsidP="005B56E1">
          <w:pPr>
            <w:jc w:val="right"/>
            <w:rPr>
              <w:color w:val="000000"/>
              <w:lang w:eastAsia="sk-SK"/>
            </w:rPr>
          </w:pPr>
          <w:r>
            <w:rPr>
              <w:color w:val="000000"/>
              <w:lang w:eastAsia="sk-SK"/>
            </w:rPr>
            <w:t>1</w:t>
          </w:r>
        </w:p>
      </w:tc>
    </w:tr>
  </w:tbl>
  <w:p w:rsidR="00DC1ED3" w:rsidRDefault="00DC1ED3" w:rsidP="00E26056">
    <w:pPr>
      <w:pStyle w:val="Hlavika"/>
      <w:tabs>
        <w:tab w:val="clear" w:pos="4536"/>
        <w:tab w:val="center" w:pos="4111"/>
      </w:tabs>
      <w:jc w:val="both"/>
    </w:pPr>
    <w:r>
      <w:tab/>
    </w:r>
  </w:p>
  <w:p w:rsidR="00DC1ED3" w:rsidRPr="00E95128" w:rsidRDefault="00DC1ED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ED3" w:rsidRDefault="00DC1ED3" w:rsidP="008A2D79">
    <w:pPr>
      <w:pStyle w:val="Hlavika"/>
      <w:tabs>
        <w:tab w:val="center" w:pos="4820"/>
        <w:tab w:val="right" w:pos="9214"/>
      </w:tabs>
      <w:jc w:val="right"/>
      <w:rPr>
        <w:sz w:val="18"/>
      </w:rPr>
    </w:pPr>
  </w:p>
  <w:p w:rsidR="00DC1ED3" w:rsidRPr="00E95128" w:rsidRDefault="00DC1ED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C1ED3" w:rsidRDefault="00DC1ED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C1ED3" w:rsidRPr="00E95128" w:rsidRDefault="00DC1ED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C1ED3" w:rsidTr="00D34B3E">
      <w:trPr>
        <w:trHeight w:val="299"/>
      </w:trPr>
      <w:tc>
        <w:tcPr>
          <w:tcW w:w="2251" w:type="dxa"/>
          <w:vAlign w:val="center"/>
        </w:tcPr>
        <w:p w:rsidR="00DC1ED3" w:rsidRDefault="00DC1ED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DC1ED3" w:rsidRDefault="00DC1ED3" w:rsidP="00D34B3E">
          <w:pPr>
            <w:pStyle w:val="Hlavika"/>
            <w:tabs>
              <w:tab w:val="clear" w:pos="4536"/>
              <w:tab w:val="center" w:pos="4253"/>
              <w:tab w:val="right" w:pos="9214"/>
            </w:tabs>
            <w:jc w:val="right"/>
            <w:rPr>
              <w:sz w:val="22"/>
            </w:rPr>
          </w:pPr>
          <w:r>
            <w:rPr>
              <w:sz w:val="22"/>
            </w:rPr>
            <w:t>DIČ</w:t>
          </w:r>
        </w:p>
      </w:tc>
      <w:tc>
        <w:tcPr>
          <w:tcW w:w="284" w:type="dxa"/>
          <w:vAlign w:val="center"/>
        </w:tcPr>
        <w:p w:rsidR="00DC1ED3" w:rsidRDefault="00DC1ED3" w:rsidP="00D34B3E">
          <w:pPr>
            <w:pStyle w:val="Hlavika"/>
            <w:tabs>
              <w:tab w:val="clear" w:pos="4536"/>
              <w:tab w:val="center" w:pos="4253"/>
              <w:tab w:val="right" w:pos="9214"/>
            </w:tabs>
            <w:jc w:val="center"/>
            <w:rPr>
              <w:sz w:val="22"/>
            </w:rPr>
          </w:pPr>
        </w:p>
      </w:tc>
      <w:tc>
        <w:tcPr>
          <w:tcW w:w="283" w:type="dxa"/>
          <w:vAlign w:val="center"/>
        </w:tcPr>
        <w:p w:rsidR="00DC1ED3" w:rsidRDefault="00DC1ED3" w:rsidP="00D34B3E">
          <w:pPr>
            <w:pStyle w:val="Hlavika"/>
            <w:tabs>
              <w:tab w:val="clear" w:pos="4536"/>
              <w:tab w:val="center" w:pos="4253"/>
              <w:tab w:val="right" w:pos="9214"/>
            </w:tabs>
            <w:jc w:val="center"/>
            <w:rPr>
              <w:sz w:val="22"/>
            </w:rPr>
          </w:pPr>
        </w:p>
      </w:tc>
      <w:tc>
        <w:tcPr>
          <w:tcW w:w="284" w:type="dxa"/>
          <w:vAlign w:val="center"/>
        </w:tcPr>
        <w:p w:rsidR="00DC1ED3" w:rsidRDefault="00DC1ED3" w:rsidP="00D34B3E">
          <w:pPr>
            <w:pStyle w:val="Hlavika"/>
            <w:tabs>
              <w:tab w:val="clear" w:pos="4536"/>
              <w:tab w:val="center" w:pos="4253"/>
              <w:tab w:val="right" w:pos="9214"/>
            </w:tabs>
            <w:jc w:val="center"/>
            <w:rPr>
              <w:sz w:val="22"/>
            </w:rPr>
          </w:pPr>
        </w:p>
      </w:tc>
      <w:tc>
        <w:tcPr>
          <w:tcW w:w="283" w:type="dxa"/>
          <w:vAlign w:val="center"/>
        </w:tcPr>
        <w:p w:rsidR="00DC1ED3" w:rsidRDefault="00DC1ED3" w:rsidP="00D34B3E">
          <w:pPr>
            <w:pStyle w:val="Hlavika"/>
            <w:tabs>
              <w:tab w:val="clear" w:pos="4536"/>
              <w:tab w:val="center" w:pos="4253"/>
              <w:tab w:val="right" w:pos="9214"/>
            </w:tabs>
            <w:jc w:val="center"/>
            <w:rPr>
              <w:sz w:val="22"/>
            </w:rPr>
          </w:pPr>
        </w:p>
      </w:tc>
      <w:tc>
        <w:tcPr>
          <w:tcW w:w="284" w:type="dxa"/>
          <w:vAlign w:val="center"/>
        </w:tcPr>
        <w:p w:rsidR="00DC1ED3" w:rsidRDefault="00DC1ED3" w:rsidP="00D34B3E">
          <w:pPr>
            <w:pStyle w:val="Hlavika"/>
            <w:tabs>
              <w:tab w:val="clear" w:pos="4536"/>
              <w:tab w:val="center" w:pos="4253"/>
              <w:tab w:val="right" w:pos="9214"/>
            </w:tabs>
            <w:jc w:val="center"/>
            <w:rPr>
              <w:sz w:val="22"/>
            </w:rPr>
          </w:pPr>
        </w:p>
      </w:tc>
      <w:tc>
        <w:tcPr>
          <w:tcW w:w="283" w:type="dxa"/>
          <w:vAlign w:val="center"/>
        </w:tcPr>
        <w:p w:rsidR="00DC1ED3" w:rsidRDefault="00DC1ED3" w:rsidP="00D34B3E">
          <w:pPr>
            <w:pStyle w:val="Hlavika"/>
            <w:tabs>
              <w:tab w:val="clear" w:pos="4536"/>
              <w:tab w:val="center" w:pos="4253"/>
              <w:tab w:val="right" w:pos="9214"/>
            </w:tabs>
            <w:jc w:val="center"/>
            <w:rPr>
              <w:sz w:val="22"/>
            </w:rPr>
          </w:pPr>
        </w:p>
      </w:tc>
      <w:tc>
        <w:tcPr>
          <w:tcW w:w="284" w:type="dxa"/>
          <w:vAlign w:val="center"/>
        </w:tcPr>
        <w:p w:rsidR="00DC1ED3" w:rsidRDefault="00DC1ED3" w:rsidP="00D34B3E">
          <w:pPr>
            <w:pStyle w:val="Hlavika"/>
            <w:tabs>
              <w:tab w:val="clear" w:pos="4536"/>
              <w:tab w:val="center" w:pos="4253"/>
              <w:tab w:val="right" w:pos="9214"/>
            </w:tabs>
            <w:jc w:val="center"/>
            <w:rPr>
              <w:sz w:val="22"/>
            </w:rPr>
          </w:pPr>
        </w:p>
      </w:tc>
      <w:tc>
        <w:tcPr>
          <w:tcW w:w="283" w:type="dxa"/>
          <w:vAlign w:val="center"/>
        </w:tcPr>
        <w:p w:rsidR="00DC1ED3" w:rsidRDefault="00DC1ED3" w:rsidP="00D34B3E">
          <w:pPr>
            <w:pStyle w:val="Hlavika"/>
            <w:tabs>
              <w:tab w:val="clear" w:pos="4536"/>
              <w:tab w:val="center" w:pos="4253"/>
              <w:tab w:val="right" w:pos="9214"/>
            </w:tabs>
            <w:jc w:val="center"/>
            <w:rPr>
              <w:sz w:val="22"/>
            </w:rPr>
          </w:pPr>
        </w:p>
      </w:tc>
      <w:tc>
        <w:tcPr>
          <w:tcW w:w="284" w:type="dxa"/>
          <w:vAlign w:val="center"/>
        </w:tcPr>
        <w:p w:rsidR="00DC1ED3" w:rsidRDefault="00DC1ED3" w:rsidP="00D34B3E">
          <w:pPr>
            <w:pStyle w:val="Hlavika"/>
            <w:tabs>
              <w:tab w:val="clear" w:pos="4536"/>
              <w:tab w:val="center" w:pos="4253"/>
              <w:tab w:val="right" w:pos="9214"/>
            </w:tabs>
            <w:jc w:val="center"/>
            <w:rPr>
              <w:sz w:val="22"/>
            </w:rPr>
          </w:pPr>
        </w:p>
      </w:tc>
      <w:tc>
        <w:tcPr>
          <w:tcW w:w="283" w:type="dxa"/>
          <w:vAlign w:val="center"/>
        </w:tcPr>
        <w:p w:rsidR="00DC1ED3" w:rsidRDefault="00DC1ED3" w:rsidP="00D34B3E">
          <w:pPr>
            <w:pStyle w:val="Hlavika"/>
            <w:tabs>
              <w:tab w:val="clear" w:pos="4536"/>
              <w:tab w:val="center" w:pos="4253"/>
              <w:tab w:val="right" w:pos="9214"/>
            </w:tabs>
            <w:jc w:val="center"/>
            <w:rPr>
              <w:sz w:val="22"/>
            </w:rPr>
          </w:pPr>
        </w:p>
      </w:tc>
    </w:tr>
  </w:tbl>
  <w:p w:rsidR="00DC1ED3" w:rsidRPr="00E95128" w:rsidRDefault="00DC1ED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041B000F"/>
    <w:lvl w:ilvl="0">
      <w:start w:val="1"/>
      <w:numFmt w:val="decimal"/>
      <w:lvlText w:val="%1."/>
      <w:lvlJc w:val="left"/>
      <w:pPr>
        <w:ind w:left="720" w:hanging="360"/>
      </w:pPr>
      <w:rPr>
        <w:rFonts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F220687"/>
    <w:multiLevelType w:val="singleLevel"/>
    <w:tmpl w:val="041B000F"/>
    <w:lvl w:ilvl="0">
      <w:start w:val="1"/>
      <w:numFmt w:val="decimal"/>
      <w:lvlText w:val="%1."/>
      <w:lvlJc w:val="left"/>
      <w:pPr>
        <w:ind w:left="720" w:hanging="360"/>
      </w:pPr>
      <w:rPr>
        <w:rFonts w:hint="default"/>
      </w:r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71F5C3F"/>
    <w:multiLevelType w:val="singleLevel"/>
    <w:tmpl w:val="041B000F"/>
    <w:lvl w:ilvl="0">
      <w:start w:val="1"/>
      <w:numFmt w:val="decimal"/>
      <w:lvlText w:val="%1."/>
      <w:lvlJc w:val="left"/>
      <w:pPr>
        <w:ind w:left="720" w:hanging="360"/>
      </w:pPr>
      <w:rPr>
        <w:rFonts w:hint="default"/>
      </w:rPr>
    </w:lvl>
  </w:abstractNum>
  <w:abstractNum w:abstractNumId="3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hideSpellingErrors/>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AC"/>
    <w:rsid w:val="00010C2A"/>
    <w:rsid w:val="000111A0"/>
    <w:rsid w:val="00011460"/>
    <w:rsid w:val="00012CC5"/>
    <w:rsid w:val="000166DC"/>
    <w:rsid w:val="000172DD"/>
    <w:rsid w:val="00017791"/>
    <w:rsid w:val="000178A5"/>
    <w:rsid w:val="000203C6"/>
    <w:rsid w:val="00021C95"/>
    <w:rsid w:val="00022298"/>
    <w:rsid w:val="000225A5"/>
    <w:rsid w:val="00025561"/>
    <w:rsid w:val="0003055D"/>
    <w:rsid w:val="000316C1"/>
    <w:rsid w:val="000324E1"/>
    <w:rsid w:val="00032D7F"/>
    <w:rsid w:val="000331E6"/>
    <w:rsid w:val="00033272"/>
    <w:rsid w:val="000338A2"/>
    <w:rsid w:val="00035987"/>
    <w:rsid w:val="00035F75"/>
    <w:rsid w:val="00036B7B"/>
    <w:rsid w:val="0003793C"/>
    <w:rsid w:val="00037A0D"/>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FC3"/>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25B"/>
    <w:rsid w:val="00084356"/>
    <w:rsid w:val="0008496E"/>
    <w:rsid w:val="00085012"/>
    <w:rsid w:val="00085A3A"/>
    <w:rsid w:val="00086A82"/>
    <w:rsid w:val="000876F9"/>
    <w:rsid w:val="00090703"/>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CF"/>
    <w:rsid w:val="000A25E0"/>
    <w:rsid w:val="000A39A1"/>
    <w:rsid w:val="000A3BBB"/>
    <w:rsid w:val="000A3FE4"/>
    <w:rsid w:val="000A4ACF"/>
    <w:rsid w:val="000A53D1"/>
    <w:rsid w:val="000A5AA5"/>
    <w:rsid w:val="000A5E81"/>
    <w:rsid w:val="000A6FBA"/>
    <w:rsid w:val="000B01A7"/>
    <w:rsid w:val="000B0BE8"/>
    <w:rsid w:val="000B3DDB"/>
    <w:rsid w:val="000B4629"/>
    <w:rsid w:val="000B6195"/>
    <w:rsid w:val="000B6D83"/>
    <w:rsid w:val="000B7957"/>
    <w:rsid w:val="000B7A75"/>
    <w:rsid w:val="000C02C8"/>
    <w:rsid w:val="000C17C3"/>
    <w:rsid w:val="000C2046"/>
    <w:rsid w:val="000C2309"/>
    <w:rsid w:val="000C2D66"/>
    <w:rsid w:val="000C2E5F"/>
    <w:rsid w:val="000C3422"/>
    <w:rsid w:val="000C610C"/>
    <w:rsid w:val="000C677D"/>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3E53"/>
    <w:rsid w:val="0011485D"/>
    <w:rsid w:val="00116DD8"/>
    <w:rsid w:val="0011725A"/>
    <w:rsid w:val="001176F5"/>
    <w:rsid w:val="00117C0F"/>
    <w:rsid w:val="00120034"/>
    <w:rsid w:val="00120D75"/>
    <w:rsid w:val="00120F3A"/>
    <w:rsid w:val="001210B4"/>
    <w:rsid w:val="0012205A"/>
    <w:rsid w:val="00122E14"/>
    <w:rsid w:val="00122FD4"/>
    <w:rsid w:val="00123131"/>
    <w:rsid w:val="00123685"/>
    <w:rsid w:val="001246FB"/>
    <w:rsid w:val="0012534F"/>
    <w:rsid w:val="001254BA"/>
    <w:rsid w:val="00125E19"/>
    <w:rsid w:val="00126EB9"/>
    <w:rsid w:val="00127702"/>
    <w:rsid w:val="00127D9C"/>
    <w:rsid w:val="00130146"/>
    <w:rsid w:val="0013132D"/>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2F43"/>
    <w:rsid w:val="001733C5"/>
    <w:rsid w:val="00174606"/>
    <w:rsid w:val="00174A8F"/>
    <w:rsid w:val="0017651F"/>
    <w:rsid w:val="00177051"/>
    <w:rsid w:val="00177897"/>
    <w:rsid w:val="00177BCA"/>
    <w:rsid w:val="00177C59"/>
    <w:rsid w:val="00181065"/>
    <w:rsid w:val="001824D2"/>
    <w:rsid w:val="00182A60"/>
    <w:rsid w:val="001844A9"/>
    <w:rsid w:val="00184E52"/>
    <w:rsid w:val="0018504F"/>
    <w:rsid w:val="001871CD"/>
    <w:rsid w:val="0018792B"/>
    <w:rsid w:val="00187B00"/>
    <w:rsid w:val="0019035B"/>
    <w:rsid w:val="00190DBB"/>
    <w:rsid w:val="00191563"/>
    <w:rsid w:val="00191BBA"/>
    <w:rsid w:val="00193EE6"/>
    <w:rsid w:val="00194A39"/>
    <w:rsid w:val="00195C0A"/>
    <w:rsid w:val="00196EF8"/>
    <w:rsid w:val="00197026"/>
    <w:rsid w:val="001A072E"/>
    <w:rsid w:val="001A14AF"/>
    <w:rsid w:val="001A1C39"/>
    <w:rsid w:val="001A2309"/>
    <w:rsid w:val="001A3D9C"/>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B6C0B"/>
    <w:rsid w:val="001C0A6A"/>
    <w:rsid w:val="001C0A81"/>
    <w:rsid w:val="001C2141"/>
    <w:rsid w:val="001C39EE"/>
    <w:rsid w:val="001C6938"/>
    <w:rsid w:val="001C6D91"/>
    <w:rsid w:val="001D06F0"/>
    <w:rsid w:val="001D0C7D"/>
    <w:rsid w:val="001D181E"/>
    <w:rsid w:val="001D19F7"/>
    <w:rsid w:val="001D2F79"/>
    <w:rsid w:val="001D3160"/>
    <w:rsid w:val="001D3DCB"/>
    <w:rsid w:val="001D4E8A"/>
    <w:rsid w:val="001D507C"/>
    <w:rsid w:val="001D5398"/>
    <w:rsid w:val="001D5F78"/>
    <w:rsid w:val="001D7969"/>
    <w:rsid w:val="001E03E6"/>
    <w:rsid w:val="001E1815"/>
    <w:rsid w:val="001E27A6"/>
    <w:rsid w:val="001E3EC9"/>
    <w:rsid w:val="001E4423"/>
    <w:rsid w:val="001E4714"/>
    <w:rsid w:val="001E4CDE"/>
    <w:rsid w:val="001E4DDA"/>
    <w:rsid w:val="001E67A2"/>
    <w:rsid w:val="001E6A82"/>
    <w:rsid w:val="001E6F9A"/>
    <w:rsid w:val="001E7DAF"/>
    <w:rsid w:val="001F256D"/>
    <w:rsid w:val="001F338B"/>
    <w:rsid w:val="001F340D"/>
    <w:rsid w:val="001F4E5F"/>
    <w:rsid w:val="001F6331"/>
    <w:rsid w:val="00200829"/>
    <w:rsid w:val="00200C9C"/>
    <w:rsid w:val="0020243A"/>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BC"/>
    <w:rsid w:val="00217F63"/>
    <w:rsid w:val="00221D59"/>
    <w:rsid w:val="00221F76"/>
    <w:rsid w:val="0022251C"/>
    <w:rsid w:val="002231C6"/>
    <w:rsid w:val="00223446"/>
    <w:rsid w:val="0022347C"/>
    <w:rsid w:val="00225398"/>
    <w:rsid w:val="002261C4"/>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B5A"/>
    <w:rsid w:val="00243F5D"/>
    <w:rsid w:val="0024584A"/>
    <w:rsid w:val="00245B3F"/>
    <w:rsid w:val="00246483"/>
    <w:rsid w:val="00246542"/>
    <w:rsid w:val="00246DE3"/>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5001"/>
    <w:rsid w:val="00295039"/>
    <w:rsid w:val="002977CC"/>
    <w:rsid w:val="002A264B"/>
    <w:rsid w:val="002A28B7"/>
    <w:rsid w:val="002A295B"/>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5FC"/>
    <w:rsid w:val="002E3D0E"/>
    <w:rsid w:val="002E56D3"/>
    <w:rsid w:val="002E5A26"/>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979"/>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6A5"/>
    <w:rsid w:val="003262E6"/>
    <w:rsid w:val="00326378"/>
    <w:rsid w:val="00326C36"/>
    <w:rsid w:val="00327755"/>
    <w:rsid w:val="00327C80"/>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3FA5"/>
    <w:rsid w:val="003452C2"/>
    <w:rsid w:val="00345D2D"/>
    <w:rsid w:val="0034638A"/>
    <w:rsid w:val="003463DE"/>
    <w:rsid w:val="003474A3"/>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0A5"/>
    <w:rsid w:val="00370F56"/>
    <w:rsid w:val="00372E8B"/>
    <w:rsid w:val="00373215"/>
    <w:rsid w:val="00374BF0"/>
    <w:rsid w:val="00374CFA"/>
    <w:rsid w:val="00375AB4"/>
    <w:rsid w:val="00376CCE"/>
    <w:rsid w:val="00377382"/>
    <w:rsid w:val="003805B6"/>
    <w:rsid w:val="00381C98"/>
    <w:rsid w:val="00381D7F"/>
    <w:rsid w:val="003846B1"/>
    <w:rsid w:val="00387A23"/>
    <w:rsid w:val="0039013D"/>
    <w:rsid w:val="00390480"/>
    <w:rsid w:val="0039097A"/>
    <w:rsid w:val="003911FC"/>
    <w:rsid w:val="003935E0"/>
    <w:rsid w:val="0039453B"/>
    <w:rsid w:val="003952A2"/>
    <w:rsid w:val="00395BA3"/>
    <w:rsid w:val="0039706A"/>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3D8F"/>
    <w:rsid w:val="003E4261"/>
    <w:rsid w:val="003E5412"/>
    <w:rsid w:val="003E7CCC"/>
    <w:rsid w:val="003F0494"/>
    <w:rsid w:val="003F16BF"/>
    <w:rsid w:val="003F28D5"/>
    <w:rsid w:val="003F37F8"/>
    <w:rsid w:val="003F3EFB"/>
    <w:rsid w:val="003F4C92"/>
    <w:rsid w:val="003F50C3"/>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055"/>
    <w:rsid w:val="00412482"/>
    <w:rsid w:val="004131B9"/>
    <w:rsid w:val="004145EE"/>
    <w:rsid w:val="00416A0F"/>
    <w:rsid w:val="00416FE3"/>
    <w:rsid w:val="004177B9"/>
    <w:rsid w:val="00417FDF"/>
    <w:rsid w:val="00420D87"/>
    <w:rsid w:val="00421C65"/>
    <w:rsid w:val="00423130"/>
    <w:rsid w:val="00423AFA"/>
    <w:rsid w:val="00424C34"/>
    <w:rsid w:val="004262D7"/>
    <w:rsid w:val="00426669"/>
    <w:rsid w:val="00430148"/>
    <w:rsid w:val="004313A2"/>
    <w:rsid w:val="004317F0"/>
    <w:rsid w:val="004324E5"/>
    <w:rsid w:val="0043282C"/>
    <w:rsid w:val="00432AE6"/>
    <w:rsid w:val="004330B3"/>
    <w:rsid w:val="0043488E"/>
    <w:rsid w:val="00434E61"/>
    <w:rsid w:val="00435C31"/>
    <w:rsid w:val="0043618D"/>
    <w:rsid w:val="00436388"/>
    <w:rsid w:val="00437211"/>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AD9"/>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60A1"/>
    <w:rsid w:val="00476E09"/>
    <w:rsid w:val="00480A0F"/>
    <w:rsid w:val="00482FD1"/>
    <w:rsid w:val="0048346B"/>
    <w:rsid w:val="004838B9"/>
    <w:rsid w:val="00483A16"/>
    <w:rsid w:val="00483EA6"/>
    <w:rsid w:val="00484242"/>
    <w:rsid w:val="00485C1F"/>
    <w:rsid w:val="00486E08"/>
    <w:rsid w:val="004870FD"/>
    <w:rsid w:val="00490ED4"/>
    <w:rsid w:val="0049140D"/>
    <w:rsid w:val="00491AF0"/>
    <w:rsid w:val="00491C69"/>
    <w:rsid w:val="00493F12"/>
    <w:rsid w:val="00494B7D"/>
    <w:rsid w:val="00496A4E"/>
    <w:rsid w:val="00497423"/>
    <w:rsid w:val="00497945"/>
    <w:rsid w:val="00497D73"/>
    <w:rsid w:val="004A045E"/>
    <w:rsid w:val="004A085B"/>
    <w:rsid w:val="004A1218"/>
    <w:rsid w:val="004A1419"/>
    <w:rsid w:val="004A4C7A"/>
    <w:rsid w:val="004A4D80"/>
    <w:rsid w:val="004A591E"/>
    <w:rsid w:val="004A5E5B"/>
    <w:rsid w:val="004A64A5"/>
    <w:rsid w:val="004A6C40"/>
    <w:rsid w:val="004B0930"/>
    <w:rsid w:val="004B0BBB"/>
    <w:rsid w:val="004B0F19"/>
    <w:rsid w:val="004B13AB"/>
    <w:rsid w:val="004B1959"/>
    <w:rsid w:val="004B1B38"/>
    <w:rsid w:val="004B227C"/>
    <w:rsid w:val="004B233F"/>
    <w:rsid w:val="004B25DA"/>
    <w:rsid w:val="004B2651"/>
    <w:rsid w:val="004B3FDA"/>
    <w:rsid w:val="004B4663"/>
    <w:rsid w:val="004B4763"/>
    <w:rsid w:val="004B4940"/>
    <w:rsid w:val="004B599A"/>
    <w:rsid w:val="004B68E6"/>
    <w:rsid w:val="004B69E1"/>
    <w:rsid w:val="004B7745"/>
    <w:rsid w:val="004B7E6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25F3"/>
    <w:rsid w:val="004D3B14"/>
    <w:rsid w:val="004D3B4A"/>
    <w:rsid w:val="004D5155"/>
    <w:rsid w:val="004D6075"/>
    <w:rsid w:val="004D68AC"/>
    <w:rsid w:val="004D6C7A"/>
    <w:rsid w:val="004D74F8"/>
    <w:rsid w:val="004D76AD"/>
    <w:rsid w:val="004D7B01"/>
    <w:rsid w:val="004E0168"/>
    <w:rsid w:val="004E0BAA"/>
    <w:rsid w:val="004E0C8C"/>
    <w:rsid w:val="004E1877"/>
    <w:rsid w:val="004E21C9"/>
    <w:rsid w:val="004E3A41"/>
    <w:rsid w:val="004E48D3"/>
    <w:rsid w:val="004E61B7"/>
    <w:rsid w:val="004E7F86"/>
    <w:rsid w:val="004E7FC9"/>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436"/>
    <w:rsid w:val="00512D17"/>
    <w:rsid w:val="005131C0"/>
    <w:rsid w:val="005138B1"/>
    <w:rsid w:val="0051393F"/>
    <w:rsid w:val="00515879"/>
    <w:rsid w:val="0051635F"/>
    <w:rsid w:val="005176E0"/>
    <w:rsid w:val="0052114D"/>
    <w:rsid w:val="005213F9"/>
    <w:rsid w:val="00522617"/>
    <w:rsid w:val="00522810"/>
    <w:rsid w:val="00525508"/>
    <w:rsid w:val="00526C2D"/>
    <w:rsid w:val="00530F38"/>
    <w:rsid w:val="00533140"/>
    <w:rsid w:val="00534BFA"/>
    <w:rsid w:val="005351CF"/>
    <w:rsid w:val="00535663"/>
    <w:rsid w:val="0053581F"/>
    <w:rsid w:val="00535C23"/>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DC3"/>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2A32"/>
    <w:rsid w:val="005833EC"/>
    <w:rsid w:val="0058479C"/>
    <w:rsid w:val="005852DC"/>
    <w:rsid w:val="0058657D"/>
    <w:rsid w:val="00590177"/>
    <w:rsid w:val="005918F5"/>
    <w:rsid w:val="00591CF7"/>
    <w:rsid w:val="00592616"/>
    <w:rsid w:val="00592B74"/>
    <w:rsid w:val="00594529"/>
    <w:rsid w:val="00594FDC"/>
    <w:rsid w:val="00595C22"/>
    <w:rsid w:val="00596FF7"/>
    <w:rsid w:val="005A0CAB"/>
    <w:rsid w:val="005A2556"/>
    <w:rsid w:val="005A25EA"/>
    <w:rsid w:val="005A38F9"/>
    <w:rsid w:val="005A5552"/>
    <w:rsid w:val="005A68F9"/>
    <w:rsid w:val="005A76F0"/>
    <w:rsid w:val="005A7FDD"/>
    <w:rsid w:val="005B316E"/>
    <w:rsid w:val="005B329A"/>
    <w:rsid w:val="005B40F8"/>
    <w:rsid w:val="005B41C1"/>
    <w:rsid w:val="005B4970"/>
    <w:rsid w:val="005B508D"/>
    <w:rsid w:val="005B5538"/>
    <w:rsid w:val="005B56E1"/>
    <w:rsid w:val="005B70DE"/>
    <w:rsid w:val="005C0A25"/>
    <w:rsid w:val="005C0D00"/>
    <w:rsid w:val="005C277C"/>
    <w:rsid w:val="005C2FA4"/>
    <w:rsid w:val="005C3723"/>
    <w:rsid w:val="005C4C47"/>
    <w:rsid w:val="005C50FC"/>
    <w:rsid w:val="005C6218"/>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6E0"/>
    <w:rsid w:val="005E3ACC"/>
    <w:rsid w:val="005E4178"/>
    <w:rsid w:val="005E44F5"/>
    <w:rsid w:val="005E554A"/>
    <w:rsid w:val="005E6C9C"/>
    <w:rsid w:val="005E6DC3"/>
    <w:rsid w:val="005E7AC3"/>
    <w:rsid w:val="005F0BED"/>
    <w:rsid w:val="005F2BC8"/>
    <w:rsid w:val="005F2FDA"/>
    <w:rsid w:val="005F3320"/>
    <w:rsid w:val="005F54A3"/>
    <w:rsid w:val="005F59C8"/>
    <w:rsid w:val="005F5D4F"/>
    <w:rsid w:val="005F5DB8"/>
    <w:rsid w:val="005F5E98"/>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6E51"/>
    <w:rsid w:val="00617450"/>
    <w:rsid w:val="00621780"/>
    <w:rsid w:val="00624A3B"/>
    <w:rsid w:val="00625557"/>
    <w:rsid w:val="006261D1"/>
    <w:rsid w:val="00626AF4"/>
    <w:rsid w:val="0062710F"/>
    <w:rsid w:val="00627B6C"/>
    <w:rsid w:val="00627CFA"/>
    <w:rsid w:val="00630386"/>
    <w:rsid w:val="006303CB"/>
    <w:rsid w:val="00631004"/>
    <w:rsid w:val="00632FB0"/>
    <w:rsid w:val="006331FA"/>
    <w:rsid w:val="006337C5"/>
    <w:rsid w:val="006339DC"/>
    <w:rsid w:val="0063550B"/>
    <w:rsid w:val="00637D68"/>
    <w:rsid w:val="00641278"/>
    <w:rsid w:val="00641554"/>
    <w:rsid w:val="006422BD"/>
    <w:rsid w:val="00642387"/>
    <w:rsid w:val="006433CD"/>
    <w:rsid w:val="006439A5"/>
    <w:rsid w:val="006441BC"/>
    <w:rsid w:val="00644449"/>
    <w:rsid w:val="006451DD"/>
    <w:rsid w:val="0064520D"/>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AB7"/>
    <w:rsid w:val="00681E3B"/>
    <w:rsid w:val="0068449F"/>
    <w:rsid w:val="0068537D"/>
    <w:rsid w:val="006856BD"/>
    <w:rsid w:val="006862B6"/>
    <w:rsid w:val="006878D4"/>
    <w:rsid w:val="00690E4C"/>
    <w:rsid w:val="0069120D"/>
    <w:rsid w:val="006941BA"/>
    <w:rsid w:val="00694931"/>
    <w:rsid w:val="00694BA8"/>
    <w:rsid w:val="006957CC"/>
    <w:rsid w:val="00696C90"/>
    <w:rsid w:val="00697F7C"/>
    <w:rsid w:val="006A124A"/>
    <w:rsid w:val="006A169D"/>
    <w:rsid w:val="006A1A79"/>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E5"/>
    <w:rsid w:val="006D7585"/>
    <w:rsid w:val="006D75D8"/>
    <w:rsid w:val="006D7E17"/>
    <w:rsid w:val="006E19FF"/>
    <w:rsid w:val="006E26E5"/>
    <w:rsid w:val="006E2F64"/>
    <w:rsid w:val="006E36A2"/>
    <w:rsid w:val="006E460D"/>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D6F"/>
    <w:rsid w:val="00703E75"/>
    <w:rsid w:val="0070403D"/>
    <w:rsid w:val="00705108"/>
    <w:rsid w:val="00705A02"/>
    <w:rsid w:val="00707BD3"/>
    <w:rsid w:val="00707D8F"/>
    <w:rsid w:val="007118E1"/>
    <w:rsid w:val="00711CE0"/>
    <w:rsid w:val="00714597"/>
    <w:rsid w:val="0071565F"/>
    <w:rsid w:val="0071599A"/>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43A0"/>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399F"/>
    <w:rsid w:val="00775D22"/>
    <w:rsid w:val="00775FE7"/>
    <w:rsid w:val="007760BC"/>
    <w:rsid w:val="00777324"/>
    <w:rsid w:val="00781602"/>
    <w:rsid w:val="00781875"/>
    <w:rsid w:val="00782B97"/>
    <w:rsid w:val="00782BB3"/>
    <w:rsid w:val="00783CA6"/>
    <w:rsid w:val="007859A6"/>
    <w:rsid w:val="0078754C"/>
    <w:rsid w:val="007902B7"/>
    <w:rsid w:val="007903B8"/>
    <w:rsid w:val="00790CD0"/>
    <w:rsid w:val="00790D5D"/>
    <w:rsid w:val="0079161E"/>
    <w:rsid w:val="0079191F"/>
    <w:rsid w:val="007921E5"/>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5FE"/>
    <w:rsid w:val="007E1652"/>
    <w:rsid w:val="007E2083"/>
    <w:rsid w:val="007E29FF"/>
    <w:rsid w:val="007E3585"/>
    <w:rsid w:val="007E4099"/>
    <w:rsid w:val="007E444B"/>
    <w:rsid w:val="007E47FA"/>
    <w:rsid w:val="007E4E9F"/>
    <w:rsid w:val="007E4FF2"/>
    <w:rsid w:val="007E57D5"/>
    <w:rsid w:val="007E594B"/>
    <w:rsid w:val="007E5F38"/>
    <w:rsid w:val="007E6194"/>
    <w:rsid w:val="007E6628"/>
    <w:rsid w:val="007E764B"/>
    <w:rsid w:val="007F0C3F"/>
    <w:rsid w:val="007F232A"/>
    <w:rsid w:val="007F3C2F"/>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BD1"/>
    <w:rsid w:val="00803E7D"/>
    <w:rsid w:val="008041E4"/>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7B46"/>
    <w:rsid w:val="00841F55"/>
    <w:rsid w:val="008422F4"/>
    <w:rsid w:val="00842B92"/>
    <w:rsid w:val="0084461C"/>
    <w:rsid w:val="00844796"/>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6F8"/>
    <w:rsid w:val="00861749"/>
    <w:rsid w:val="00863C60"/>
    <w:rsid w:val="008648B4"/>
    <w:rsid w:val="00864CBA"/>
    <w:rsid w:val="0086513F"/>
    <w:rsid w:val="008669C1"/>
    <w:rsid w:val="00867BF9"/>
    <w:rsid w:val="00867EC0"/>
    <w:rsid w:val="00867EEE"/>
    <w:rsid w:val="00867FB4"/>
    <w:rsid w:val="008703B3"/>
    <w:rsid w:val="0087053C"/>
    <w:rsid w:val="00870FD1"/>
    <w:rsid w:val="0087138D"/>
    <w:rsid w:val="00871463"/>
    <w:rsid w:val="00871706"/>
    <w:rsid w:val="00871D6F"/>
    <w:rsid w:val="00871EED"/>
    <w:rsid w:val="008730BF"/>
    <w:rsid w:val="00874443"/>
    <w:rsid w:val="0087477C"/>
    <w:rsid w:val="00875528"/>
    <w:rsid w:val="00875D5D"/>
    <w:rsid w:val="00875DA7"/>
    <w:rsid w:val="00876277"/>
    <w:rsid w:val="0087799B"/>
    <w:rsid w:val="008809FB"/>
    <w:rsid w:val="008812D1"/>
    <w:rsid w:val="008837EF"/>
    <w:rsid w:val="00884150"/>
    <w:rsid w:val="00884AD7"/>
    <w:rsid w:val="0088515F"/>
    <w:rsid w:val="008856CD"/>
    <w:rsid w:val="0088588A"/>
    <w:rsid w:val="0088729A"/>
    <w:rsid w:val="00887301"/>
    <w:rsid w:val="00887683"/>
    <w:rsid w:val="00887C84"/>
    <w:rsid w:val="00890589"/>
    <w:rsid w:val="00891481"/>
    <w:rsid w:val="008916A3"/>
    <w:rsid w:val="008925D9"/>
    <w:rsid w:val="00892F2E"/>
    <w:rsid w:val="008933B7"/>
    <w:rsid w:val="00893756"/>
    <w:rsid w:val="0089652C"/>
    <w:rsid w:val="00896A20"/>
    <w:rsid w:val="00896DD3"/>
    <w:rsid w:val="00897604"/>
    <w:rsid w:val="008A0D60"/>
    <w:rsid w:val="008A0EA1"/>
    <w:rsid w:val="008A1BA8"/>
    <w:rsid w:val="008A1C0E"/>
    <w:rsid w:val="008A1E50"/>
    <w:rsid w:val="008A22AF"/>
    <w:rsid w:val="008A2957"/>
    <w:rsid w:val="008A2D79"/>
    <w:rsid w:val="008A3F3F"/>
    <w:rsid w:val="008A40CE"/>
    <w:rsid w:val="008A452F"/>
    <w:rsid w:val="008A4A75"/>
    <w:rsid w:val="008A4F86"/>
    <w:rsid w:val="008A53D5"/>
    <w:rsid w:val="008A5403"/>
    <w:rsid w:val="008A5C84"/>
    <w:rsid w:val="008A5F89"/>
    <w:rsid w:val="008A6149"/>
    <w:rsid w:val="008A6D28"/>
    <w:rsid w:val="008A724F"/>
    <w:rsid w:val="008A7479"/>
    <w:rsid w:val="008A787F"/>
    <w:rsid w:val="008B0250"/>
    <w:rsid w:val="008B1245"/>
    <w:rsid w:val="008B1B50"/>
    <w:rsid w:val="008B206F"/>
    <w:rsid w:val="008B2288"/>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C7FC5"/>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0578"/>
    <w:rsid w:val="008F13CE"/>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9F4"/>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53A"/>
    <w:rsid w:val="009257EB"/>
    <w:rsid w:val="0092628F"/>
    <w:rsid w:val="00927709"/>
    <w:rsid w:val="00927F5A"/>
    <w:rsid w:val="009305AA"/>
    <w:rsid w:val="0093080F"/>
    <w:rsid w:val="0093153F"/>
    <w:rsid w:val="00931AEF"/>
    <w:rsid w:val="00931E37"/>
    <w:rsid w:val="0093309F"/>
    <w:rsid w:val="00933102"/>
    <w:rsid w:val="009349A9"/>
    <w:rsid w:val="00935AFF"/>
    <w:rsid w:val="00935B9B"/>
    <w:rsid w:val="00935FE3"/>
    <w:rsid w:val="009401B3"/>
    <w:rsid w:val="00940D06"/>
    <w:rsid w:val="0094159B"/>
    <w:rsid w:val="00941BCA"/>
    <w:rsid w:val="00942E47"/>
    <w:rsid w:val="0094321F"/>
    <w:rsid w:val="009441EB"/>
    <w:rsid w:val="00944984"/>
    <w:rsid w:val="00944A68"/>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73E"/>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56BB"/>
    <w:rsid w:val="009D7120"/>
    <w:rsid w:val="009E0040"/>
    <w:rsid w:val="009E1555"/>
    <w:rsid w:val="009E16EA"/>
    <w:rsid w:val="009E34D7"/>
    <w:rsid w:val="009E5E66"/>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77"/>
    <w:rsid w:val="00A33F95"/>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8E7"/>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2C43"/>
    <w:rsid w:val="00A639F4"/>
    <w:rsid w:val="00A65191"/>
    <w:rsid w:val="00A6527B"/>
    <w:rsid w:val="00A65AED"/>
    <w:rsid w:val="00A67700"/>
    <w:rsid w:val="00A7033A"/>
    <w:rsid w:val="00A70B8E"/>
    <w:rsid w:val="00A7144F"/>
    <w:rsid w:val="00A72805"/>
    <w:rsid w:val="00A73483"/>
    <w:rsid w:val="00A73577"/>
    <w:rsid w:val="00A73CF6"/>
    <w:rsid w:val="00A75E13"/>
    <w:rsid w:val="00A76629"/>
    <w:rsid w:val="00A7672A"/>
    <w:rsid w:val="00A76984"/>
    <w:rsid w:val="00A777E1"/>
    <w:rsid w:val="00A80028"/>
    <w:rsid w:val="00A8108C"/>
    <w:rsid w:val="00A81C91"/>
    <w:rsid w:val="00A8551E"/>
    <w:rsid w:val="00A8607B"/>
    <w:rsid w:val="00A86BBF"/>
    <w:rsid w:val="00A86EC1"/>
    <w:rsid w:val="00A872CB"/>
    <w:rsid w:val="00A87956"/>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A5FF1"/>
    <w:rsid w:val="00AB0237"/>
    <w:rsid w:val="00AB1CF7"/>
    <w:rsid w:val="00AB2AFD"/>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26D8"/>
    <w:rsid w:val="00AD43BD"/>
    <w:rsid w:val="00AD4FCA"/>
    <w:rsid w:val="00AD50FB"/>
    <w:rsid w:val="00AD6758"/>
    <w:rsid w:val="00AD7880"/>
    <w:rsid w:val="00AE0C13"/>
    <w:rsid w:val="00AE0EB7"/>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E42"/>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229"/>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2E5"/>
    <w:rsid w:val="00B62963"/>
    <w:rsid w:val="00B633B4"/>
    <w:rsid w:val="00B64693"/>
    <w:rsid w:val="00B6520C"/>
    <w:rsid w:val="00B659AA"/>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5CF"/>
    <w:rsid w:val="00BA0C2B"/>
    <w:rsid w:val="00BA0E18"/>
    <w:rsid w:val="00BA11AF"/>
    <w:rsid w:val="00BA20C9"/>
    <w:rsid w:val="00BA2537"/>
    <w:rsid w:val="00BA26BC"/>
    <w:rsid w:val="00BA2DDE"/>
    <w:rsid w:val="00BA3F0D"/>
    <w:rsid w:val="00BA3FB7"/>
    <w:rsid w:val="00BA456F"/>
    <w:rsid w:val="00BA4957"/>
    <w:rsid w:val="00BA769F"/>
    <w:rsid w:val="00BA76A6"/>
    <w:rsid w:val="00BA7B1A"/>
    <w:rsid w:val="00BB0327"/>
    <w:rsid w:val="00BB1FEA"/>
    <w:rsid w:val="00BB218F"/>
    <w:rsid w:val="00BB2336"/>
    <w:rsid w:val="00BB24A3"/>
    <w:rsid w:val="00BB2AA6"/>
    <w:rsid w:val="00BB3A59"/>
    <w:rsid w:val="00BB4181"/>
    <w:rsid w:val="00BB69E0"/>
    <w:rsid w:val="00BB7A40"/>
    <w:rsid w:val="00BC0905"/>
    <w:rsid w:val="00BC09C5"/>
    <w:rsid w:val="00BC0C8D"/>
    <w:rsid w:val="00BC38B2"/>
    <w:rsid w:val="00BC47A4"/>
    <w:rsid w:val="00BC5406"/>
    <w:rsid w:val="00BC590B"/>
    <w:rsid w:val="00BC6157"/>
    <w:rsid w:val="00BC631F"/>
    <w:rsid w:val="00BC752F"/>
    <w:rsid w:val="00BC7633"/>
    <w:rsid w:val="00BC7BDD"/>
    <w:rsid w:val="00BD030D"/>
    <w:rsid w:val="00BD04D9"/>
    <w:rsid w:val="00BD0B1C"/>
    <w:rsid w:val="00BD0E9A"/>
    <w:rsid w:val="00BD10C3"/>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2B"/>
    <w:rsid w:val="00C02C96"/>
    <w:rsid w:val="00C03840"/>
    <w:rsid w:val="00C03B46"/>
    <w:rsid w:val="00C0443B"/>
    <w:rsid w:val="00C047EC"/>
    <w:rsid w:val="00C04B23"/>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D14"/>
    <w:rsid w:val="00C571D9"/>
    <w:rsid w:val="00C57290"/>
    <w:rsid w:val="00C575CA"/>
    <w:rsid w:val="00C60BFD"/>
    <w:rsid w:val="00C612AB"/>
    <w:rsid w:val="00C616AD"/>
    <w:rsid w:val="00C61B13"/>
    <w:rsid w:val="00C6261A"/>
    <w:rsid w:val="00C672BA"/>
    <w:rsid w:val="00C712A3"/>
    <w:rsid w:val="00C71349"/>
    <w:rsid w:val="00C71577"/>
    <w:rsid w:val="00C716D5"/>
    <w:rsid w:val="00C719C1"/>
    <w:rsid w:val="00C7293F"/>
    <w:rsid w:val="00C72986"/>
    <w:rsid w:val="00C72B7E"/>
    <w:rsid w:val="00C730D3"/>
    <w:rsid w:val="00C73DBF"/>
    <w:rsid w:val="00C74505"/>
    <w:rsid w:val="00C74BED"/>
    <w:rsid w:val="00C751A0"/>
    <w:rsid w:val="00C76214"/>
    <w:rsid w:val="00C76D6A"/>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6436"/>
    <w:rsid w:val="00CD0058"/>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4BDA"/>
    <w:rsid w:val="00CF5274"/>
    <w:rsid w:val="00CF5AAE"/>
    <w:rsid w:val="00CF6CFF"/>
    <w:rsid w:val="00CF7C4C"/>
    <w:rsid w:val="00D00810"/>
    <w:rsid w:val="00D02B99"/>
    <w:rsid w:val="00D03859"/>
    <w:rsid w:val="00D0430D"/>
    <w:rsid w:val="00D04670"/>
    <w:rsid w:val="00D04B28"/>
    <w:rsid w:val="00D04D91"/>
    <w:rsid w:val="00D052EC"/>
    <w:rsid w:val="00D06026"/>
    <w:rsid w:val="00D0743B"/>
    <w:rsid w:val="00D07F5A"/>
    <w:rsid w:val="00D116A8"/>
    <w:rsid w:val="00D1180C"/>
    <w:rsid w:val="00D11E45"/>
    <w:rsid w:val="00D13A52"/>
    <w:rsid w:val="00D15014"/>
    <w:rsid w:val="00D15319"/>
    <w:rsid w:val="00D15838"/>
    <w:rsid w:val="00D16F95"/>
    <w:rsid w:val="00D1786B"/>
    <w:rsid w:val="00D17EBD"/>
    <w:rsid w:val="00D21626"/>
    <w:rsid w:val="00D21E5B"/>
    <w:rsid w:val="00D240BD"/>
    <w:rsid w:val="00D247C0"/>
    <w:rsid w:val="00D24870"/>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50DF4"/>
    <w:rsid w:val="00D51F9E"/>
    <w:rsid w:val="00D529F9"/>
    <w:rsid w:val="00D534C9"/>
    <w:rsid w:val="00D54241"/>
    <w:rsid w:val="00D54563"/>
    <w:rsid w:val="00D54C9E"/>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67DE7"/>
    <w:rsid w:val="00D70C7D"/>
    <w:rsid w:val="00D72087"/>
    <w:rsid w:val="00D732ED"/>
    <w:rsid w:val="00D74289"/>
    <w:rsid w:val="00D75116"/>
    <w:rsid w:val="00D75942"/>
    <w:rsid w:val="00D75B48"/>
    <w:rsid w:val="00D75C9B"/>
    <w:rsid w:val="00D81072"/>
    <w:rsid w:val="00D826D3"/>
    <w:rsid w:val="00D82C8D"/>
    <w:rsid w:val="00D82CB9"/>
    <w:rsid w:val="00D82EF4"/>
    <w:rsid w:val="00D84C89"/>
    <w:rsid w:val="00D85454"/>
    <w:rsid w:val="00D85970"/>
    <w:rsid w:val="00D8645F"/>
    <w:rsid w:val="00D86D18"/>
    <w:rsid w:val="00D86FB3"/>
    <w:rsid w:val="00D900EB"/>
    <w:rsid w:val="00D90AF1"/>
    <w:rsid w:val="00D90E26"/>
    <w:rsid w:val="00D91A08"/>
    <w:rsid w:val="00D91BEC"/>
    <w:rsid w:val="00D922AE"/>
    <w:rsid w:val="00D933FB"/>
    <w:rsid w:val="00D94BB3"/>
    <w:rsid w:val="00D9628A"/>
    <w:rsid w:val="00D9677E"/>
    <w:rsid w:val="00D97021"/>
    <w:rsid w:val="00D97CB5"/>
    <w:rsid w:val="00DA0A0F"/>
    <w:rsid w:val="00DA0D3E"/>
    <w:rsid w:val="00DA1295"/>
    <w:rsid w:val="00DA1B0B"/>
    <w:rsid w:val="00DA1E3B"/>
    <w:rsid w:val="00DA24A9"/>
    <w:rsid w:val="00DA2806"/>
    <w:rsid w:val="00DA3273"/>
    <w:rsid w:val="00DA364B"/>
    <w:rsid w:val="00DA44B8"/>
    <w:rsid w:val="00DA5773"/>
    <w:rsid w:val="00DA69AE"/>
    <w:rsid w:val="00DA6F92"/>
    <w:rsid w:val="00DA7028"/>
    <w:rsid w:val="00DB01E3"/>
    <w:rsid w:val="00DB10E0"/>
    <w:rsid w:val="00DB1FDB"/>
    <w:rsid w:val="00DB4BB7"/>
    <w:rsid w:val="00DB5F86"/>
    <w:rsid w:val="00DB78CF"/>
    <w:rsid w:val="00DB7E9D"/>
    <w:rsid w:val="00DC1ED3"/>
    <w:rsid w:val="00DC27E5"/>
    <w:rsid w:val="00DC2A64"/>
    <w:rsid w:val="00DC56A6"/>
    <w:rsid w:val="00DC68C3"/>
    <w:rsid w:val="00DD0F1E"/>
    <w:rsid w:val="00DD0F56"/>
    <w:rsid w:val="00DD1281"/>
    <w:rsid w:val="00DD1CC9"/>
    <w:rsid w:val="00DD1D2E"/>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7A"/>
    <w:rsid w:val="00DE64F7"/>
    <w:rsid w:val="00DE7959"/>
    <w:rsid w:val="00DF04B9"/>
    <w:rsid w:val="00DF1646"/>
    <w:rsid w:val="00DF200E"/>
    <w:rsid w:val="00DF202B"/>
    <w:rsid w:val="00DF434E"/>
    <w:rsid w:val="00DF6280"/>
    <w:rsid w:val="00E01422"/>
    <w:rsid w:val="00E02230"/>
    <w:rsid w:val="00E02AEE"/>
    <w:rsid w:val="00E02FF0"/>
    <w:rsid w:val="00E03B57"/>
    <w:rsid w:val="00E03C2C"/>
    <w:rsid w:val="00E063C0"/>
    <w:rsid w:val="00E107C0"/>
    <w:rsid w:val="00E10B8A"/>
    <w:rsid w:val="00E1283C"/>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310"/>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6EB2"/>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151"/>
    <w:rsid w:val="00E72295"/>
    <w:rsid w:val="00E72C65"/>
    <w:rsid w:val="00E73E47"/>
    <w:rsid w:val="00E74FD8"/>
    <w:rsid w:val="00E76D0E"/>
    <w:rsid w:val="00E76EF1"/>
    <w:rsid w:val="00E77BCF"/>
    <w:rsid w:val="00E80605"/>
    <w:rsid w:val="00E80C00"/>
    <w:rsid w:val="00E81E95"/>
    <w:rsid w:val="00E830DA"/>
    <w:rsid w:val="00E849F3"/>
    <w:rsid w:val="00E84C69"/>
    <w:rsid w:val="00E84F54"/>
    <w:rsid w:val="00E85232"/>
    <w:rsid w:val="00E854B4"/>
    <w:rsid w:val="00E8758E"/>
    <w:rsid w:val="00E8786C"/>
    <w:rsid w:val="00E91E1F"/>
    <w:rsid w:val="00E921E6"/>
    <w:rsid w:val="00E92682"/>
    <w:rsid w:val="00E93115"/>
    <w:rsid w:val="00E94459"/>
    <w:rsid w:val="00E94FBC"/>
    <w:rsid w:val="00E95128"/>
    <w:rsid w:val="00E95493"/>
    <w:rsid w:val="00E9559D"/>
    <w:rsid w:val="00E963E9"/>
    <w:rsid w:val="00E963F8"/>
    <w:rsid w:val="00E96E1C"/>
    <w:rsid w:val="00E97810"/>
    <w:rsid w:val="00EA0296"/>
    <w:rsid w:val="00EA0B3F"/>
    <w:rsid w:val="00EA0D48"/>
    <w:rsid w:val="00EA24AC"/>
    <w:rsid w:val="00EA4629"/>
    <w:rsid w:val="00EA5385"/>
    <w:rsid w:val="00EA71F4"/>
    <w:rsid w:val="00EA7610"/>
    <w:rsid w:val="00EA7B8D"/>
    <w:rsid w:val="00EA7DF2"/>
    <w:rsid w:val="00EB0931"/>
    <w:rsid w:val="00EB10F7"/>
    <w:rsid w:val="00EB1C47"/>
    <w:rsid w:val="00EB2796"/>
    <w:rsid w:val="00EB27C5"/>
    <w:rsid w:val="00EB2ABF"/>
    <w:rsid w:val="00EB5698"/>
    <w:rsid w:val="00EB5E0D"/>
    <w:rsid w:val="00EB6E8D"/>
    <w:rsid w:val="00EB740F"/>
    <w:rsid w:val="00EC0820"/>
    <w:rsid w:val="00EC13B1"/>
    <w:rsid w:val="00EC1D8A"/>
    <w:rsid w:val="00EC24D3"/>
    <w:rsid w:val="00EC5C0B"/>
    <w:rsid w:val="00EC62D1"/>
    <w:rsid w:val="00EC73DC"/>
    <w:rsid w:val="00EC77F1"/>
    <w:rsid w:val="00ED0FC2"/>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6E11"/>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67"/>
    <w:rsid w:val="00F21B02"/>
    <w:rsid w:val="00F21C6B"/>
    <w:rsid w:val="00F23139"/>
    <w:rsid w:val="00F23BBA"/>
    <w:rsid w:val="00F23DDE"/>
    <w:rsid w:val="00F251E9"/>
    <w:rsid w:val="00F263E0"/>
    <w:rsid w:val="00F26AED"/>
    <w:rsid w:val="00F26B99"/>
    <w:rsid w:val="00F27004"/>
    <w:rsid w:val="00F31267"/>
    <w:rsid w:val="00F313E7"/>
    <w:rsid w:val="00F3168F"/>
    <w:rsid w:val="00F32BD7"/>
    <w:rsid w:val="00F32FEC"/>
    <w:rsid w:val="00F33D3D"/>
    <w:rsid w:val="00F34308"/>
    <w:rsid w:val="00F351CD"/>
    <w:rsid w:val="00F35EB3"/>
    <w:rsid w:val="00F35EF6"/>
    <w:rsid w:val="00F3695C"/>
    <w:rsid w:val="00F40350"/>
    <w:rsid w:val="00F408DD"/>
    <w:rsid w:val="00F41323"/>
    <w:rsid w:val="00F4167B"/>
    <w:rsid w:val="00F42181"/>
    <w:rsid w:val="00F4385F"/>
    <w:rsid w:val="00F44AEA"/>
    <w:rsid w:val="00F45BB5"/>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4A51"/>
    <w:rsid w:val="00F559DB"/>
    <w:rsid w:val="00F60D47"/>
    <w:rsid w:val="00F6122F"/>
    <w:rsid w:val="00F612DD"/>
    <w:rsid w:val="00F61E8D"/>
    <w:rsid w:val="00F620AA"/>
    <w:rsid w:val="00F626C4"/>
    <w:rsid w:val="00F6294A"/>
    <w:rsid w:val="00F63867"/>
    <w:rsid w:val="00F671E6"/>
    <w:rsid w:val="00F709E2"/>
    <w:rsid w:val="00F70A58"/>
    <w:rsid w:val="00F70C00"/>
    <w:rsid w:val="00F70E82"/>
    <w:rsid w:val="00F71552"/>
    <w:rsid w:val="00F71764"/>
    <w:rsid w:val="00F73EF1"/>
    <w:rsid w:val="00F74368"/>
    <w:rsid w:val="00F75C1E"/>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875F2"/>
    <w:rsid w:val="00F904D5"/>
    <w:rsid w:val="00F91913"/>
    <w:rsid w:val="00F924AC"/>
    <w:rsid w:val="00F9359C"/>
    <w:rsid w:val="00F9506A"/>
    <w:rsid w:val="00F97A00"/>
    <w:rsid w:val="00FA01BC"/>
    <w:rsid w:val="00FA0B55"/>
    <w:rsid w:val="00FA1EF8"/>
    <w:rsid w:val="00FA2A9D"/>
    <w:rsid w:val="00FA2E81"/>
    <w:rsid w:val="00FA40B6"/>
    <w:rsid w:val="00FA44BB"/>
    <w:rsid w:val="00FA6ADD"/>
    <w:rsid w:val="00FA6C5D"/>
    <w:rsid w:val="00FA6D0F"/>
    <w:rsid w:val="00FA704F"/>
    <w:rsid w:val="00FB0C8B"/>
    <w:rsid w:val="00FB1326"/>
    <w:rsid w:val="00FB1D9D"/>
    <w:rsid w:val="00FB2186"/>
    <w:rsid w:val="00FB223B"/>
    <w:rsid w:val="00FB2525"/>
    <w:rsid w:val="00FB2E4D"/>
    <w:rsid w:val="00FB5521"/>
    <w:rsid w:val="00FB67F1"/>
    <w:rsid w:val="00FB71B8"/>
    <w:rsid w:val="00FB7C67"/>
    <w:rsid w:val="00FC075C"/>
    <w:rsid w:val="00FC1477"/>
    <w:rsid w:val="00FC156B"/>
    <w:rsid w:val="00FC1D72"/>
    <w:rsid w:val="00FC28FA"/>
    <w:rsid w:val="00FC4A63"/>
    <w:rsid w:val="00FC4E3E"/>
    <w:rsid w:val="00FC5AB5"/>
    <w:rsid w:val="00FC5C57"/>
    <w:rsid w:val="00FC603B"/>
    <w:rsid w:val="00FC7213"/>
    <w:rsid w:val="00FD085E"/>
    <w:rsid w:val="00FD0E89"/>
    <w:rsid w:val="00FD10DB"/>
    <w:rsid w:val="00FD242D"/>
    <w:rsid w:val="00FD3474"/>
    <w:rsid w:val="00FD353B"/>
    <w:rsid w:val="00FD393C"/>
    <w:rsid w:val="00FD3FFE"/>
    <w:rsid w:val="00FD44E7"/>
    <w:rsid w:val="00FD4736"/>
    <w:rsid w:val="00FD477B"/>
    <w:rsid w:val="00FD59A1"/>
    <w:rsid w:val="00FD665C"/>
    <w:rsid w:val="00FE0172"/>
    <w:rsid w:val="00FE057E"/>
    <w:rsid w:val="00FE0F76"/>
    <w:rsid w:val="00FE25E5"/>
    <w:rsid w:val="00FE2CC6"/>
    <w:rsid w:val="00FE335D"/>
    <w:rsid w:val="00FE3AB4"/>
    <w:rsid w:val="00FE508C"/>
    <w:rsid w:val="00FF0E24"/>
    <w:rsid w:val="00FF145C"/>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6678525">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720238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22485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4.xlsx"/><Relationship Id="rId89" Type="http://schemas.openxmlformats.org/officeDocument/2006/relationships/image" Target="media/image39.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oleObject" Target="embeddings/Microsoft_Excel_97-2003_Worksheet1.xls"/><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3.xlsx"/><Relationship Id="rId90" Type="http://schemas.openxmlformats.org/officeDocument/2006/relationships/image" Target="media/image40.emf"/><Relationship Id="rId95"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oleObject" Target="embeddings/Microsoft_Excel_97-2003_Worksheet2.xls"/><Relationship Id="rId85" Type="http://schemas.openxmlformats.org/officeDocument/2006/relationships/image" Target="media/image37.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6.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5.xlsx"/><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openxmlformats.org/package/2006/metadata/core-properties"/>
    <ds:schemaRef ds:uri="http://www.w3.org/XML/1998/namespace"/>
    <ds:schemaRef ds:uri="http://schemas.microsoft.com/sharepoint/v3/fields"/>
    <ds:schemaRef ds:uri="http://purl.org/dc/terms/"/>
    <ds:schemaRef ds:uri="http://purl.org/dc/dcmitype/"/>
    <ds:schemaRef ds:uri="cf981484-ed93-4090-baf6-fe2481f804a7"/>
    <ds:schemaRef ds:uri="b00f20d5-ceb3-4adf-8632-db85932f34e5"/>
    <ds:schemaRef ds:uri="http://schemas.microsoft.com/office/2006/documentManagement/types"/>
    <ds:schemaRef ds:uri="http://schemas.microsoft.com/sharepoint/v3"/>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259B24AF-C1F2-4E49-81FF-7463337FA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7008</Words>
  <Characters>39946</Characters>
  <Application>Microsoft Office Word</Application>
  <DocSecurity>4</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46861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Andriskinova</cp:lastModifiedBy>
  <cp:revision>2</cp:revision>
  <cp:lastPrinted>2020-03-30T12:55:00Z</cp:lastPrinted>
  <dcterms:created xsi:type="dcterms:W3CDTF">2020-03-31T11:47:00Z</dcterms:created>
  <dcterms:modified xsi:type="dcterms:W3CDTF">2020-03-31T11:47:00Z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