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>, a.s.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Opis hospodárskej činnosti:</w:t>
      </w:r>
    </w:p>
    <w:p w:rsidR="00043817" w:rsidRDefault="00043817" w:rsidP="00043817">
      <w:pPr>
        <w:pStyle w:val="Odsekzoznamu"/>
        <w:numPr>
          <w:ilvl w:val="0"/>
          <w:numId w:val="2"/>
        </w:numPr>
      </w:pPr>
      <w:r>
        <w:t>Činnosť autorizovaného architekta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12.201</w:t>
      </w:r>
      <w:r w:rsidR="003E23C5">
        <w:t>9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01.01.201</w:t>
      </w:r>
      <w:r w:rsidR="003E23C5">
        <w:t>9 do 31.12.2019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201</w:t>
      </w:r>
      <w:r w:rsidR="003E23C5">
        <w:rPr>
          <w:b/>
        </w:rPr>
        <w:t>9</w:t>
      </w:r>
      <w:bookmarkStart w:id="0" w:name="_GoBack"/>
      <w:bookmarkEnd w:id="0"/>
      <w:r w:rsidRPr="003A3A5B">
        <w:rPr>
          <w:b/>
        </w:rPr>
        <w:t xml:space="preserve"> rozhodne valné zhromaždenie. </w:t>
      </w:r>
    </w:p>
    <w:p w:rsidR="003A3A5B" w:rsidRPr="005358BE" w:rsidRDefault="003A3A5B" w:rsidP="00DF2A15"/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043817"/>
    <w:rsid w:val="001000F6"/>
    <w:rsid w:val="0018662C"/>
    <w:rsid w:val="001F0750"/>
    <w:rsid w:val="00360076"/>
    <w:rsid w:val="003A3A5B"/>
    <w:rsid w:val="003C0DB9"/>
    <w:rsid w:val="003C19CC"/>
    <w:rsid w:val="003E23C5"/>
    <w:rsid w:val="005358BE"/>
    <w:rsid w:val="005F785C"/>
    <w:rsid w:val="007371D9"/>
    <w:rsid w:val="00850E23"/>
    <w:rsid w:val="0088331B"/>
    <w:rsid w:val="00B35FE5"/>
    <w:rsid w:val="00B60A93"/>
    <w:rsid w:val="00C2134D"/>
    <w:rsid w:val="00DF2A15"/>
    <w:rsid w:val="00E24C2D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erika</cp:lastModifiedBy>
  <cp:revision>2</cp:revision>
  <dcterms:created xsi:type="dcterms:W3CDTF">2020-03-31T10:54:00Z</dcterms:created>
  <dcterms:modified xsi:type="dcterms:W3CDTF">2020-03-31T10:54:00Z</dcterms:modified>
</cp:coreProperties>
</file>