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8273F4" w:rsidP="00027530">
      <w:pPr>
        <w:pStyle w:val="Nadpis1"/>
      </w:pPr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B75F50">
        <w:t xml:space="preserve">4B plus , s.r.o. </w:t>
      </w:r>
      <w:r w:rsidR="008273F4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0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je </w:t>
      </w:r>
      <w:r w:rsidRPr="00B75F50">
        <w:t>súčasťou konsolidovaného celku</w:t>
      </w:r>
      <w:r>
        <w:t xml:space="preserve">.  </w:t>
      </w: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bookmarkEnd w:id="0"/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</w:p>
    <w:p w:rsidR="008273F4" w:rsidRPr="00B75F50" w:rsidRDefault="008273F4" w:rsidP="003756A2">
      <w:pPr>
        <w:pStyle w:val="Zkladntext"/>
      </w:pPr>
      <w:r w:rsidRPr="00B75F50">
        <w:t xml:space="preserve">Za bežné účtovné obdobie predstavoval priemerný prepočítaný počet bol: </w:t>
      </w:r>
      <w:r w:rsidR="00B75F50" w:rsidRPr="00B75F50">
        <w:t>6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  <w:bookmarkStart w:id="1" w:name="_GoBack"/>
      <w:bookmarkEnd w:id="1"/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Default="00B80D1E" w:rsidP="00A14C1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Ročná odpisová</w:t>
            </w:r>
          </w:p>
        </w:tc>
      </w:tr>
      <w:tr w:rsidR="00B80D1E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sadzba v %</w:t>
            </w:r>
          </w:p>
        </w:tc>
      </w:tr>
      <w:tr w:rsidR="00B80D1E" w:rsidRPr="00B75F50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0D1E" w:rsidRPr="00B75F50" w:rsidRDefault="00B80D1E" w:rsidP="00A14C15">
            <w:pPr>
              <w:pStyle w:val="Tabulka"/>
            </w:pPr>
            <w:r w:rsidRPr="00B75F50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5</w:t>
            </w:r>
          </w:p>
        </w:tc>
      </w:tr>
      <w:tr w:rsidR="00B80D1E" w:rsidRPr="00B75F50" w:rsidTr="00A14C15">
        <w:trPr>
          <w:trHeight w:val="250"/>
        </w:trPr>
        <w:tc>
          <w:tcPr>
            <w:tcW w:w="3118" w:type="dxa"/>
            <w:gridSpan w:val="2"/>
          </w:tcPr>
          <w:p w:rsidR="00B80D1E" w:rsidRPr="00B75F50" w:rsidRDefault="00B80D1E" w:rsidP="00A14C15">
            <w:pPr>
              <w:pStyle w:val="Tabulka"/>
            </w:pPr>
            <w:r w:rsidRPr="00B75F50">
              <w:t>Stroje, prístroje a zariadenia</w:t>
            </w:r>
          </w:p>
        </w:tc>
        <w:tc>
          <w:tcPr>
            <w:tcW w:w="1985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4 až 6</w:t>
            </w:r>
          </w:p>
        </w:tc>
        <w:tc>
          <w:tcPr>
            <w:tcW w:w="141" w:type="dxa"/>
          </w:tcPr>
          <w:p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lineárna</w:t>
            </w:r>
          </w:p>
        </w:tc>
        <w:tc>
          <w:tcPr>
            <w:tcW w:w="142" w:type="dxa"/>
          </w:tcPr>
          <w:p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16 až 25</w:t>
            </w:r>
          </w:p>
        </w:tc>
      </w:tr>
      <w:tr w:rsidR="00B80D1E" w:rsidRPr="00B75F50" w:rsidTr="00A14C15">
        <w:trPr>
          <w:trHeight w:val="250"/>
        </w:trPr>
        <w:tc>
          <w:tcPr>
            <w:tcW w:w="3118" w:type="dxa"/>
            <w:gridSpan w:val="2"/>
          </w:tcPr>
          <w:p w:rsidR="00B80D1E" w:rsidRPr="00B75F50" w:rsidRDefault="00B80D1E" w:rsidP="00A14C15">
            <w:pPr>
              <w:pStyle w:val="Tabulka"/>
            </w:pPr>
            <w:r w:rsidRPr="00B75F50">
              <w:t>Dopravné prostriedky</w:t>
            </w:r>
          </w:p>
        </w:tc>
        <w:tc>
          <w:tcPr>
            <w:tcW w:w="1985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3 až 4</w:t>
            </w:r>
          </w:p>
        </w:tc>
        <w:tc>
          <w:tcPr>
            <w:tcW w:w="141" w:type="dxa"/>
          </w:tcPr>
          <w:p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lineárna</w:t>
            </w:r>
          </w:p>
        </w:tc>
        <w:tc>
          <w:tcPr>
            <w:tcW w:w="142" w:type="dxa"/>
          </w:tcPr>
          <w:p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25 až 33</w:t>
            </w:r>
          </w:p>
        </w:tc>
      </w:tr>
      <w:tr w:rsidR="00B80D1E" w:rsidRPr="00B75F50" w:rsidTr="00A14C15">
        <w:trPr>
          <w:trHeight w:val="250"/>
        </w:trPr>
        <w:tc>
          <w:tcPr>
            <w:tcW w:w="3118" w:type="dxa"/>
            <w:gridSpan w:val="2"/>
          </w:tcPr>
          <w:p w:rsidR="00B80D1E" w:rsidRPr="00B75F50" w:rsidRDefault="00B80D1E" w:rsidP="00A14C15">
            <w:pPr>
              <w:pStyle w:val="Tabulka"/>
            </w:pPr>
            <w:r w:rsidRPr="00B75F50">
              <w:t>Drobný dlhodobý hmotný majetok</w:t>
            </w:r>
          </w:p>
        </w:tc>
        <w:tc>
          <w:tcPr>
            <w:tcW w:w="1985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rôzna</w:t>
            </w:r>
          </w:p>
        </w:tc>
        <w:tc>
          <w:tcPr>
            <w:tcW w:w="141" w:type="dxa"/>
          </w:tcPr>
          <w:p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jednorazový odpis</w:t>
            </w:r>
          </w:p>
        </w:tc>
        <w:tc>
          <w:tcPr>
            <w:tcW w:w="142" w:type="dxa"/>
          </w:tcPr>
          <w:p w:rsidR="00B80D1E" w:rsidRPr="00B75F50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B75F50" w:rsidRDefault="00B80D1E" w:rsidP="00A14C15">
            <w:pPr>
              <w:pStyle w:val="Tabulka"/>
              <w:jc w:val="center"/>
            </w:pPr>
            <w:r w:rsidRPr="00B75F50">
              <w:t>100</w:t>
            </w: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DE0727" w:rsidRDefault="00B80D1E" w:rsidP="00A14C15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375B35" w:rsidRDefault="00375B35" w:rsidP="00080FE9">
      <w:pPr>
        <w:pStyle w:val="Nadpis1"/>
        <w:numPr>
          <w:ilvl w:val="0"/>
          <w:numId w:val="0"/>
        </w:numPr>
        <w:ind w:left="360" w:hanging="360"/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A94540" w:rsidRPr="00B75F50" w:rsidRDefault="00A94540" w:rsidP="00A94540">
      <w:pPr>
        <w:pStyle w:val="Zkladntext"/>
        <w:ind w:left="786"/>
      </w:pPr>
      <w:r w:rsidRPr="00B75F50">
        <w:t>Spoločnosť mená zabezpečené záväzky</w:t>
      </w:r>
    </w:p>
    <w:p w:rsidR="00375B35" w:rsidRDefault="00375B35" w:rsidP="004409F5">
      <w:pPr>
        <w:pStyle w:val="Zkladntext"/>
      </w:pPr>
    </w:p>
    <w:p w:rsidR="003B77E0" w:rsidRPr="003B77E0" w:rsidRDefault="003B77E0" w:rsidP="003B77E0"/>
    <w:p w:rsidR="00375B35" w:rsidRDefault="00375B35">
      <w:pPr>
        <w:pStyle w:val="Zkladntext"/>
      </w:pPr>
    </w:p>
    <w:p w:rsidR="00375B35" w:rsidRDefault="00A94540" w:rsidP="00EC5C0B">
      <w:pPr>
        <w:pStyle w:val="Nadpis2"/>
        <w:numPr>
          <w:ilvl w:val="0"/>
          <w:numId w:val="2"/>
        </w:numPr>
      </w:pPr>
      <w:r>
        <w:t>Informácie o vlastných akciách:</w:t>
      </w:r>
    </w:p>
    <w:p w:rsidR="00375B35" w:rsidRDefault="00375B35" w:rsidP="004D3B4A">
      <w:pPr>
        <w:pStyle w:val="Zkladntext"/>
      </w:pPr>
    </w:p>
    <w:p w:rsidR="00375B35" w:rsidRDefault="00A94540" w:rsidP="004D3B4A">
      <w:pPr>
        <w:pStyle w:val="Zkladntext"/>
      </w:pPr>
      <w:r>
        <w:t>Spoločnosť nemá vlastné akcie</w:t>
      </w:r>
    </w:p>
    <w:p w:rsidR="00375B35" w:rsidRDefault="00375B35" w:rsidP="004D3B4A">
      <w:pPr>
        <w:pStyle w:val="Zkladntext"/>
      </w:pPr>
    </w:p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  <w:bookmarkStart w:id="4" w:name="_MON_1453793569"/>
      <w:bookmarkEnd w:id="4"/>
    </w:p>
    <w:p w:rsidR="00375B35" w:rsidRDefault="00A94540" w:rsidP="004D3B4A">
      <w:pPr>
        <w:pStyle w:val="Nadpis2"/>
        <w:numPr>
          <w:ilvl w:val="0"/>
          <w:numId w:val="2"/>
        </w:numPr>
      </w:pPr>
      <w:r>
        <w:lastRenderedPageBreak/>
        <w:t>Informácie o orgánoch účtovnej jednotky</w:t>
      </w:r>
    </w:p>
    <w:p w:rsidR="00375B35" w:rsidRDefault="00375B35" w:rsidP="004D3B4A">
      <w:pPr>
        <w:pStyle w:val="Zkladntext"/>
      </w:pPr>
    </w:p>
    <w:p w:rsidR="00A94540" w:rsidRPr="003C3072" w:rsidRDefault="00A94540" w:rsidP="00A94540">
      <w:pPr>
        <w:pStyle w:val="Zkladntext"/>
        <w:numPr>
          <w:ilvl w:val="0"/>
          <w:numId w:val="24"/>
        </w:numPr>
      </w:pPr>
      <w:r w:rsidRPr="003C3072">
        <w:t xml:space="preserve">Výška jednotlivých druhov záruk alebo iných </w:t>
      </w:r>
      <w:r w:rsidR="003C3072" w:rsidRPr="003C3072">
        <w:t>zabezpečení</w:t>
      </w:r>
      <w:r w:rsidRPr="003C3072">
        <w:t xml:space="preserve"> poskytnutých pre členov štatutárneho orgánu, dozorného orgánu a iného orgánu ÚJ:</w:t>
      </w:r>
    </w:p>
    <w:p w:rsidR="00A94540" w:rsidRPr="003C3072" w:rsidRDefault="003C3072" w:rsidP="00A94540">
      <w:pPr>
        <w:pStyle w:val="Zkladntext"/>
        <w:numPr>
          <w:ilvl w:val="0"/>
          <w:numId w:val="24"/>
        </w:numPr>
      </w:pPr>
      <w:r w:rsidRPr="003C3072">
        <w:t>Informácia o pôžičkách: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Konateľ: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Predseda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Člen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splatených pôžičiek za posledné účtovné obdobie:</w:t>
      </w:r>
    </w:p>
    <w:p w:rsidR="003C3072" w:rsidRPr="003C3072" w:rsidRDefault="003C3072" w:rsidP="003C3072">
      <w:pPr>
        <w:pStyle w:val="Zkladntext"/>
        <w:ind w:left="786" w:firstLine="630"/>
      </w:pPr>
      <w:r w:rsidRPr="003C3072">
        <w:t>Konateľ: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Predseda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Člen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odpustených pôžičiek a odpísaných pôžičiek k 31.12. bežného obdobia:</w:t>
      </w:r>
    </w:p>
    <w:p w:rsidR="003C3072" w:rsidRPr="003C3072" w:rsidRDefault="003C3072" w:rsidP="003C3072">
      <w:pPr>
        <w:pStyle w:val="Zkladntext"/>
        <w:ind w:left="786"/>
      </w:pPr>
      <w:r w:rsidRPr="003C3072">
        <w:t>V roku 201</w:t>
      </w:r>
      <w:r w:rsidR="00B75F50">
        <w:t>9</w:t>
      </w:r>
      <w:r w:rsidRPr="003C3072">
        <w:t xml:space="preserve"> nebola odpustené ani odpísané žiadne pôžičky</w:t>
      </w:r>
    </w:p>
    <w:p w:rsidR="003C3072" w:rsidRDefault="003C3072" w:rsidP="003C3072">
      <w:pPr>
        <w:pStyle w:val="Zkladntext"/>
        <w:ind w:left="786"/>
        <w:rPr>
          <w:highlight w:val="yellow"/>
        </w:rPr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B75F50">
        <w:t>Spoločnosť neeviduje iné aktíva a iné pasíva</w:t>
      </w:r>
      <w:r w:rsidR="00667AB3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2569" w:rsidRDefault="00B02569" w:rsidP="00E95128">
      <w:r>
        <w:separator/>
      </w:r>
    </w:p>
  </w:endnote>
  <w:endnote w:type="continuationSeparator" w:id="0">
    <w:p w:rsidR="00B02569" w:rsidRDefault="00B0256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2569" w:rsidRDefault="00B02569" w:rsidP="00E95128">
      <w:r>
        <w:separator/>
      </w:r>
    </w:p>
  </w:footnote>
  <w:footnote w:type="continuationSeparator" w:id="0">
    <w:p w:rsidR="00B02569" w:rsidRDefault="00B0256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50"/>
      <w:gridCol w:w="534"/>
      <w:gridCol w:w="248"/>
      <w:gridCol w:w="249"/>
      <w:gridCol w:w="249"/>
      <w:gridCol w:w="249"/>
      <w:gridCol w:w="249"/>
      <w:gridCol w:w="249"/>
      <w:gridCol w:w="249"/>
      <w:gridCol w:w="249"/>
      <w:gridCol w:w="24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B75F5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B75F5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2569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5F50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DC40DB"/>
  <w15:docId w15:val="{77BC1854-702A-40E3-9CBC-9E46FF11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986</Words>
  <Characters>5624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Andrea Furstova</cp:lastModifiedBy>
  <cp:revision>2</cp:revision>
  <cp:lastPrinted>2015-02-10T09:55:00Z</cp:lastPrinted>
  <dcterms:created xsi:type="dcterms:W3CDTF">2020-03-31T21:26:00Z</dcterms:created>
  <dcterms:modified xsi:type="dcterms:W3CDTF">2020-03-31T21:26:00Z</dcterms:modified>
</cp:coreProperties>
</file>