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Poznámky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MUJ 3-01                         IČO    51423383                  DIČ 2120724210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1.Všeobecné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Názov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 a jej sídlo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MultiPneu, s.r.o., Tonkovce 314, 930 38 Nový Život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Konate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 :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Magdaléna Kissová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konsilidovanom celku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prepo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čítaný počet zamestnancov               v roku 2019                   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prijatých postupoch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 . záväzkov , vlastného imania a výsledku hospodárenia účtovnej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za predpokladu nepretržitého trvania Spoločnosti.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účtovné zásady boli účtovnou jednotkou konzistentne aplikované.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Druh 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čt.zásad                      Dôvod zmeny            Hodnota vplyvu na HV alebo vlastné imanie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štruktúry položiek súvahy         zmena zákona               bez vplyvu na HV a vlastné imanie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štruktúry položiek výsledovky  zmena zákona              bez vplyvu na vlastné imanie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odpisové plány DNM a DHM /obstaranie kúpou,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činnosťou , inakú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nakupovaný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zahrňá cenu obstarania a náklady s súvisiace s obstaraním /clo, prepravu, montáž, poistné a pod./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vytvorený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 sa oceňuje vlastnými nákladmi. Vlastnými nákladmi sú všetky priame náklady vynaložené na výrobu alebo inú činnosť a nepriame náklady, ktoré sa vzťahujú na výrobu alebo na inú činnosť.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dlhodobého nehmotného majetku sú stanovené  vychádzajúc z predpokladanej doby jeho používania a predpokladaného priebehu jeho opotrebenia. 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 Uvedenia dlhodobého majetku do používania. Drobný dlhodobý nehmotný majetok , ktorého obstarávacia cena /resp. vlastné náklady/ je 2400 EUR a nižšia sa odpisuje jednorazovo pri uvedení do používania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 ,metóda odpisovania a odpisová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Poznámky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MUJ 3 -01               IČO 51423383                     DIČ 2120724210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Druh majetku                     Prepokl.doba                   metóda odpisovania         Sadzba ro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čného                                     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DFM / cenných papierov, obchodných podielov/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Cenné papiere a podiely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       obstarávacími cenami vrátane nákladov súvisiacich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 obstaraním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zásob /obstaranie kúpou,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činnosťou , inak/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nižšou z nasledujúcich hodnôt : obstarávacia cena / nakupované zásoby/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Alebo vlastné náklady / zásoby vytvorené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činnosťou/ alebo čistá realizačná hodnota.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Nakupované zásoby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váženým aritmetickým priemerom z obstarávacích cien. Zníženie hodnoty zásob sa upravuje vytvorením opravenej položky.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pri ich vzniku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čného majetku / peňažných prostriedkov , cenín 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ich menovitou hodnotou.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Zníženie ich hodnoty sa vyjadruje opravnou položkou,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Cenné papiere, dlhové cenné papiera na obchodovanie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obstarávacími cenami vrátane nákladov súvisiacich s obstaraním.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záväzkov vrátane rezerv 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čiek a úverov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Rezervy sú záväzky s neur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čitým časovým vymedzením alebo výškou tvoria sa na krytie známych rizík alebo strát z podnikania. Oceňujú sa v očakávanej výške záväzku.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Poznámky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MUJ  3-01    IČO 51423383     DIČ 2120724210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reálnej hodnoty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čovacích derivátov sa účtuje bez vplyvu na výsledok hospodárenia priamo do vlastného imania.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reálnej hodnoty derivátov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čených na obchodovanie na burze alebo verejnom trhu sa účtuje s vplyvom na výsledok hospodárenia.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poskytnutých dotáciách a ich ocenení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Dotácie na hospodársku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sa vykazujú ako výnosy budúcich období a do výkazu ziskov a strát sa rozpúšťajú ako výnosy z hospodárskej činnosti  v časovej a vecnej súvislosti s vynaložením nákladov na príslušný účel.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Dotácia na obstaranie dlhodobého hmotného majetku a dlhodobého nehmotného majetku sa najskôr vykazujú ako výnosy budúcich období a do výkazu ziskov a strát sa rozpúš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ťajú v časovej a vecnej súvislosti  a zaúčtovaním odpisov z tohto  dlhodobého majetku.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čtovných období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opravu významných chýb minulých účtovnom období.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Záväzky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eviduje záväzky k 31.12.2019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 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položky                                                                       Bežné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obdobie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Dlhodobé záväzky                                                                           0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so zostat. dobou splatnosti nad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Pä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rokov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so zostat. dobou splatnosti jeden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Až pä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rokov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čný rozsah alebo výskyt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položkách nákladov a výnosov, ktoré majú výnimočný rozsah alebo výskyt..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podmienené záväzky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členom orgánov UJ záruky, zabezpečenia, pôžičky, plnenia na súkromné účely.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udelené výlučné právo alebo osobitné právo, ktorým jej bolo udelené právo Posykovať služby vo verejnom záujme, pričom prijíma náhradu za túto činnosť a akejkoľvek forme.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