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3-01                         IČO   45918295                     DIČ 2023142671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1.Všeobecné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 a jej sídlo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A.R.R. Stav Slovensko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s.r.o., Tonkovce 314, 930 38 Nový Život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 :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Attila Razgyel, Robert Štec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konsilidovanom celku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čítaný počet zamestnancov               v roku 2019                      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 . záväzkov , vlastného imania a výsledku hospodárenia účtovnej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účtovné zásady boli účtovnou jednotkou konzistentne aplikované.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čt.zásad                      Dôvod zmeny            Hodnota vplyvu na HV alebo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súvahy         zmena zákona               bez vplyvu na HV a 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výsledovky  zmena zákona              bez vplyvu na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odpisové plány DNM a DHM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nakupovaný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zahrňá cenu obstarania a náklady s súvisiace s obstaraním /clo, prepravu, montáž, poistné a pod./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vytvorený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 sa oceňuje vlastnými nákladmi. Vlastnými nákladmi sú všetky priame náklady vynaložené na výrobu alebo inú činnosť a nepriame náklady, ktoré sa vzťahujú na výrobu alebo na inú činnosť.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dlhodobého nehmotného majetku sú stanovené  vychádzajúc z predpokladanej doby jeho používania a predpokladaného priebehu jeho opotrebenia. 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 Uvedenia dlhodobého majetku do používania. Drobný dlhodobý nehmotný majetok , ktorého obstarávacia cena /resp. vlastné náklady/ je 2400 EUR a nižšia sa odpisuje jednorazovo pri uvedení do používania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 ,metóda odpisovania a odpisová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3 -01               IČO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45918295                     DIČ 2023142671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majetku                     Prepokl.doba                   metóda odpisovania         Sadzba 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DFM / cenných papierov, obchodných podielov/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 a podiely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       obstarávacími cenami vrátane nákladov súvisiacich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 obstaraním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zásob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nižšou z nasledujúcich hodnôt : obstarávacia cena / nakupované zásoby/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Alebo vlastné náklady / zásoby vytvorené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činnosťou/ alebo čistá realizačná hodnota.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Nakupované 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váženým aritmetickým priemerom z obstarávacích cien. Zníženie hodnoty zásob sa upravuje vytvorením opravenej položky.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pri ich vzniku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majetku / peňažných prostriedkov , cenín 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ich menovitou hodnotou.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Zníženie ich hodnoty sa vyjadruje opravnou položkou,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papiere, dlhové cenné papiera na obchodovanie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obstarávacími cenami vrátane nákladov súvisiacich s obstaraním.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záväzkov vrátane rezerv 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čiek a úverov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Rezervy sú záväzky s neur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čitým časovým vymedzením alebo výškou tvoria sa na krytie známych rizík alebo strát z podnikania. Oceňujú sa v očakávanej výške záväzku.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 3-01    IČO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45918295                     DIČ 2023142671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čovacích derivátov sa účtuje bez vplyvu na výsledok hospodárenia priamo do vlastného imania.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derivátov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čených na obchodovanie na burze alebo verejnom trhu sa účtuje s vplyvom na výsledok hospodárenia.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poskytnutých dotáciách a ich ocenení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Dotácie na hospodársku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sa vykazujú ako výnosy budúcich období a do výkazu ziskov a strát sa rozpúšťajú ako výnosy z hospodárskej činnosti  v časovej a vecnej súvislosti s vynaložením nákladov na príslušný účel.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Dotácia na obstaranie dlhodobého hmotného majetku a dlhodobého nehmotného majetku sa najskôr vykazujú ako výnosy budúcich období a do výkazu ziskov a strát sa rozpúš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ťajú v časovej a vecnej súvislosti  a zaúčtovaním odpisov z tohto  dlhodobého majetku.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čtovných období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opravu významných chýb minulých účtovnom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Záväzky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eviduje záväzky k 31.12.2019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položky                                                                       Bežné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obdobie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Dlhodobé záväzky                                                                           0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nad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jeden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Až 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položkách nákladov a výnosov, ktoré majú výnimočný rozsah alebo výskyt..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podmienené záväzky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členom orgánov UJ záruky, zabezpečenia, pôžičky, plnenia na súkromné účely.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udelené výlučné právo alebo osobitné právo, ktorým jej bolo udelené právo Posykovať služby vo verejnom záujme, pričom prijíma náhradu za túto činnosť a akejkoľvek forme.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