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ALUTOX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Papradno 1276, Papradno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51085623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2120584389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