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2937A3" w14:textId="77777777" w:rsidR="00BB056D" w:rsidRDefault="00565080">
      <w:bookmarkStart w:id="0" w:name="_Hlk512331827"/>
      <w:bookmarkEnd w:id="0"/>
      <w:r>
        <w:t xml:space="preserve"> </w:t>
      </w:r>
    </w:p>
    <w:p w14:paraId="0F485CE2" w14:textId="77777777" w:rsidR="00286DE5" w:rsidRDefault="00286DE5"/>
    <w:p w14:paraId="661FF688" w14:textId="77777777" w:rsidR="00286DE5" w:rsidRDefault="00286DE5"/>
    <w:p w14:paraId="7341B497" w14:textId="77777777" w:rsidR="00286DE5" w:rsidRDefault="00286DE5"/>
    <w:p w14:paraId="3ABA085B" w14:textId="77777777" w:rsidR="00286DE5" w:rsidRDefault="00286DE5"/>
    <w:p w14:paraId="0DDF5C82" w14:textId="77777777" w:rsidR="00286DE5" w:rsidRDefault="00286DE5"/>
    <w:p w14:paraId="4CECABB6" w14:textId="77777777" w:rsidR="00286DE5" w:rsidRDefault="00286DE5"/>
    <w:p w14:paraId="2E843FB5" w14:textId="77777777" w:rsidR="00286DE5" w:rsidRDefault="00286DE5"/>
    <w:p w14:paraId="228CCD62" w14:textId="77777777" w:rsidR="00286DE5" w:rsidRDefault="00286DE5"/>
    <w:p w14:paraId="0EAFFF26" w14:textId="77777777" w:rsidR="00286DE5" w:rsidRDefault="00286DE5"/>
    <w:p w14:paraId="10DC006B" w14:textId="77777777" w:rsidR="00286DE5" w:rsidRDefault="00286DE5"/>
    <w:p w14:paraId="6308B168" w14:textId="77777777" w:rsidR="00286DE5" w:rsidRDefault="00286DE5"/>
    <w:p w14:paraId="5F8AC6E2" w14:textId="77777777" w:rsidR="00286DE5" w:rsidRDefault="00286DE5"/>
    <w:p w14:paraId="69FCBFB7" w14:textId="77777777" w:rsidR="00286DE5" w:rsidRDefault="00286DE5"/>
    <w:p w14:paraId="2053B3BD" w14:textId="77777777" w:rsidR="00286DE5" w:rsidRDefault="00286DE5"/>
    <w:p w14:paraId="46230E7C" w14:textId="77777777" w:rsidR="00286DE5" w:rsidRDefault="00286DE5"/>
    <w:p w14:paraId="49EF870F" w14:textId="77777777" w:rsidR="00286DE5" w:rsidRDefault="00286DE5"/>
    <w:p w14:paraId="051D2664" w14:textId="77777777" w:rsidR="00286DE5" w:rsidRDefault="00286DE5"/>
    <w:p w14:paraId="4A5678EF" w14:textId="77777777" w:rsidR="00286DE5" w:rsidRDefault="00286DE5"/>
    <w:p w14:paraId="726A41E9" w14:textId="77777777" w:rsidR="00286DE5" w:rsidRDefault="00286DE5"/>
    <w:p w14:paraId="716F86B8" w14:textId="77777777" w:rsidR="00286DE5" w:rsidRDefault="00286DE5"/>
    <w:p w14:paraId="5E904371" w14:textId="77777777" w:rsidR="00286DE5" w:rsidRDefault="00286DE5"/>
    <w:p w14:paraId="5F7836F7" w14:textId="77777777" w:rsidR="00286DE5" w:rsidRPr="009138D6" w:rsidRDefault="00286DE5" w:rsidP="00286DE5">
      <w:pPr>
        <w:spacing w:line="240" w:lineRule="auto"/>
        <w:jc w:val="right"/>
        <w:rPr>
          <w:b/>
          <w:color w:val="92D050"/>
          <w:sz w:val="72"/>
          <w:szCs w:val="72"/>
        </w:rPr>
      </w:pPr>
      <w:r w:rsidRPr="009138D6">
        <w:rPr>
          <w:b/>
          <w:color w:val="92D050"/>
          <w:sz w:val="72"/>
          <w:szCs w:val="72"/>
        </w:rPr>
        <w:t xml:space="preserve">VÝROČNÁ SPRÁVA </w:t>
      </w:r>
    </w:p>
    <w:p w14:paraId="21E197AB" w14:textId="77777777" w:rsidR="00286DE5" w:rsidRDefault="00286DE5" w:rsidP="00286DE5">
      <w:pPr>
        <w:spacing w:line="240" w:lineRule="auto"/>
        <w:jc w:val="right"/>
        <w:rPr>
          <w:b/>
          <w:color w:val="92D050"/>
          <w:sz w:val="72"/>
          <w:szCs w:val="72"/>
        </w:rPr>
      </w:pPr>
      <w:r w:rsidRPr="009138D6">
        <w:rPr>
          <w:b/>
          <w:color w:val="92D050"/>
          <w:sz w:val="72"/>
          <w:szCs w:val="72"/>
        </w:rPr>
        <w:t>201</w:t>
      </w:r>
      <w:r w:rsidR="004175D0">
        <w:rPr>
          <w:b/>
          <w:color w:val="92D050"/>
          <w:sz w:val="72"/>
          <w:szCs w:val="72"/>
        </w:rPr>
        <w:t>9</w:t>
      </w:r>
    </w:p>
    <w:p w14:paraId="66845136" w14:textId="77777777" w:rsidR="003C6792" w:rsidRPr="00F244AD" w:rsidRDefault="003C6792" w:rsidP="00286DE5">
      <w:pPr>
        <w:spacing w:line="240" w:lineRule="auto"/>
        <w:jc w:val="right"/>
        <w:rPr>
          <w:b/>
          <w:color w:val="92D050"/>
          <w:sz w:val="20"/>
          <w:szCs w:val="20"/>
        </w:rPr>
      </w:pPr>
    </w:p>
    <w:p w14:paraId="7D2C7980" w14:textId="77777777" w:rsidR="00286DE5" w:rsidRPr="003C6792" w:rsidRDefault="003C6792">
      <w:pPr>
        <w:rPr>
          <w:rFonts w:asciiTheme="majorHAnsi" w:eastAsiaTheme="majorEastAsia" w:hAnsiTheme="majorHAnsi" w:cstheme="majorBidi"/>
          <w:b/>
          <w:bCs/>
          <w:color w:val="000000" w:themeColor="text1"/>
          <w:sz w:val="24"/>
          <w:szCs w:val="24"/>
        </w:rPr>
      </w:pPr>
      <w:r w:rsidRPr="003C6792">
        <w:rPr>
          <w:rFonts w:asciiTheme="majorHAnsi" w:eastAsiaTheme="majorEastAsia" w:hAnsiTheme="majorHAnsi" w:cstheme="majorBidi"/>
          <w:b/>
          <w:bCs/>
          <w:color w:val="000000" w:themeColor="text1"/>
          <w:sz w:val="24"/>
          <w:szCs w:val="24"/>
        </w:rPr>
        <w:lastRenderedPageBreak/>
        <w:t>Obsah</w:t>
      </w:r>
    </w:p>
    <w:p w14:paraId="2E3E317E" w14:textId="77777777" w:rsidR="00365D99" w:rsidRDefault="0038171D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r>
        <w:fldChar w:fldCharType="begin"/>
      </w:r>
      <w:r w:rsidR="003C6792">
        <w:instrText xml:space="preserve"> TOC \o "1-3" \h \z \u </w:instrText>
      </w:r>
      <w:r>
        <w:fldChar w:fldCharType="separate"/>
      </w:r>
      <w:hyperlink w:anchor="_Toc451253908" w:history="1">
        <w:r w:rsidR="00365D99" w:rsidRPr="008147E0">
          <w:rPr>
            <w:rStyle w:val="Hypertextovprepojenie"/>
            <w:noProof/>
          </w:rPr>
          <w:t>Základné údaje o spoločnosti</w:t>
        </w:r>
        <w:r w:rsidR="00365D99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C6616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2FD6A58" w14:textId="77777777" w:rsidR="00365D99" w:rsidRDefault="008747D9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hyperlink w:anchor="_Toc451253909" w:history="1">
        <w:r w:rsidR="00365D99" w:rsidRPr="008147E0">
          <w:rPr>
            <w:rStyle w:val="Hypertextovprepojenie"/>
            <w:noProof/>
          </w:rPr>
          <w:t>Hlavné činnosti podľa výpisu z Obchodného Registra</w:t>
        </w:r>
        <w:r w:rsidR="00365D99">
          <w:rPr>
            <w:noProof/>
            <w:webHidden/>
          </w:rPr>
          <w:tab/>
        </w:r>
        <w:r w:rsidR="0038171D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_Toc451253909 \h </w:instrText>
        </w:r>
        <w:r w:rsidR="0038171D">
          <w:rPr>
            <w:noProof/>
            <w:webHidden/>
          </w:rPr>
        </w:r>
        <w:r w:rsidR="0038171D">
          <w:rPr>
            <w:noProof/>
            <w:webHidden/>
          </w:rPr>
          <w:fldChar w:fldCharType="separate"/>
        </w:r>
        <w:r w:rsidR="00EC6616">
          <w:rPr>
            <w:noProof/>
            <w:webHidden/>
          </w:rPr>
          <w:t>3</w:t>
        </w:r>
        <w:r w:rsidR="0038171D">
          <w:rPr>
            <w:noProof/>
            <w:webHidden/>
          </w:rPr>
          <w:fldChar w:fldCharType="end"/>
        </w:r>
      </w:hyperlink>
    </w:p>
    <w:p w14:paraId="6EE574F4" w14:textId="77777777" w:rsidR="00365D99" w:rsidRDefault="008747D9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hyperlink w:anchor="_Toc451253910" w:history="1">
        <w:r w:rsidR="00365D99" w:rsidRPr="008147E0">
          <w:rPr>
            <w:rStyle w:val="Hypertextovprepojenie"/>
            <w:noProof/>
          </w:rPr>
          <w:t>História spoločnosti</w:t>
        </w:r>
        <w:r w:rsidR="00365D99">
          <w:rPr>
            <w:noProof/>
            <w:webHidden/>
          </w:rPr>
          <w:tab/>
        </w:r>
        <w:r w:rsidR="0038171D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_Toc451253910 \h </w:instrText>
        </w:r>
        <w:r w:rsidR="0038171D">
          <w:rPr>
            <w:noProof/>
            <w:webHidden/>
          </w:rPr>
        </w:r>
        <w:r w:rsidR="0038171D">
          <w:rPr>
            <w:noProof/>
            <w:webHidden/>
          </w:rPr>
          <w:fldChar w:fldCharType="separate"/>
        </w:r>
        <w:r w:rsidR="00EC6616">
          <w:rPr>
            <w:noProof/>
            <w:webHidden/>
          </w:rPr>
          <w:t>3</w:t>
        </w:r>
        <w:r w:rsidR="0038171D">
          <w:rPr>
            <w:noProof/>
            <w:webHidden/>
          </w:rPr>
          <w:fldChar w:fldCharType="end"/>
        </w:r>
      </w:hyperlink>
    </w:p>
    <w:p w14:paraId="73C49D50" w14:textId="77777777" w:rsidR="00365D99" w:rsidRDefault="008747D9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hyperlink w:anchor="_Toc451253911" w:history="1">
        <w:r w:rsidR="00851610">
          <w:rPr>
            <w:rStyle w:val="Hypertextovprepojenie"/>
            <w:noProof/>
          </w:rPr>
          <w:t>Rok 201</w:t>
        </w:r>
        <w:r w:rsidR="004175D0">
          <w:rPr>
            <w:rStyle w:val="Hypertextovprepojenie"/>
            <w:noProof/>
          </w:rPr>
          <w:t>9</w:t>
        </w:r>
        <w:r w:rsidR="00365D99" w:rsidRPr="008147E0">
          <w:rPr>
            <w:rStyle w:val="Hypertextovprepojenie"/>
            <w:noProof/>
          </w:rPr>
          <w:t xml:space="preserve"> -  analýza stavu a prognóza vývoja spoločnosti</w:t>
        </w:r>
        <w:r w:rsidR="00365D99">
          <w:rPr>
            <w:noProof/>
            <w:webHidden/>
          </w:rPr>
          <w:tab/>
        </w:r>
        <w:r w:rsidR="0038171D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_Toc451253911 \h </w:instrText>
        </w:r>
        <w:r w:rsidR="0038171D">
          <w:rPr>
            <w:noProof/>
            <w:webHidden/>
          </w:rPr>
        </w:r>
        <w:r w:rsidR="0038171D">
          <w:rPr>
            <w:noProof/>
            <w:webHidden/>
          </w:rPr>
          <w:fldChar w:fldCharType="separate"/>
        </w:r>
        <w:r w:rsidR="00EC6616">
          <w:rPr>
            <w:noProof/>
            <w:webHidden/>
          </w:rPr>
          <w:t>4</w:t>
        </w:r>
        <w:r w:rsidR="0038171D">
          <w:rPr>
            <w:noProof/>
            <w:webHidden/>
          </w:rPr>
          <w:fldChar w:fldCharType="end"/>
        </w:r>
      </w:hyperlink>
    </w:p>
    <w:p w14:paraId="58D3FCD3" w14:textId="77777777" w:rsidR="00365D99" w:rsidRDefault="008747D9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hyperlink w:anchor="_Toc451253912" w:history="1">
        <w:r w:rsidR="00365D99" w:rsidRPr="008147E0">
          <w:rPr>
            <w:rStyle w:val="Hypertextovprepojenie"/>
            <w:noProof/>
          </w:rPr>
          <w:t>Vplyv na životné prostredie</w:t>
        </w:r>
        <w:r w:rsidR="00365D99">
          <w:rPr>
            <w:noProof/>
            <w:webHidden/>
          </w:rPr>
          <w:tab/>
        </w:r>
        <w:r w:rsidR="0038171D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_Toc451253912 \h </w:instrText>
        </w:r>
        <w:r w:rsidR="0038171D">
          <w:rPr>
            <w:noProof/>
            <w:webHidden/>
          </w:rPr>
        </w:r>
        <w:r w:rsidR="0038171D">
          <w:rPr>
            <w:noProof/>
            <w:webHidden/>
          </w:rPr>
          <w:fldChar w:fldCharType="separate"/>
        </w:r>
        <w:r w:rsidR="00EC6616">
          <w:rPr>
            <w:noProof/>
            <w:webHidden/>
          </w:rPr>
          <w:t>4</w:t>
        </w:r>
        <w:r w:rsidR="0038171D">
          <w:rPr>
            <w:noProof/>
            <w:webHidden/>
          </w:rPr>
          <w:fldChar w:fldCharType="end"/>
        </w:r>
      </w:hyperlink>
    </w:p>
    <w:p w14:paraId="579700BE" w14:textId="77777777" w:rsidR="00365D99" w:rsidRDefault="008747D9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hyperlink w:anchor="_Toc451253913" w:history="1">
        <w:r w:rsidR="00365D99" w:rsidRPr="008147E0">
          <w:rPr>
            <w:rStyle w:val="Hypertextovprepojenie"/>
            <w:noProof/>
          </w:rPr>
          <w:t>Organizačná štruktúra, zamestnanci</w:t>
        </w:r>
        <w:r w:rsidR="00365D99">
          <w:rPr>
            <w:noProof/>
            <w:webHidden/>
          </w:rPr>
          <w:tab/>
        </w:r>
        <w:r w:rsidR="0038171D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_Toc451253913 \h </w:instrText>
        </w:r>
        <w:r w:rsidR="0038171D">
          <w:rPr>
            <w:noProof/>
            <w:webHidden/>
          </w:rPr>
        </w:r>
        <w:r w:rsidR="0038171D">
          <w:rPr>
            <w:noProof/>
            <w:webHidden/>
          </w:rPr>
          <w:fldChar w:fldCharType="separate"/>
        </w:r>
        <w:r w:rsidR="00EC6616">
          <w:rPr>
            <w:noProof/>
            <w:webHidden/>
          </w:rPr>
          <w:t>4</w:t>
        </w:r>
        <w:r w:rsidR="0038171D">
          <w:rPr>
            <w:noProof/>
            <w:webHidden/>
          </w:rPr>
          <w:fldChar w:fldCharType="end"/>
        </w:r>
      </w:hyperlink>
    </w:p>
    <w:p w14:paraId="57046DE9" w14:textId="77777777" w:rsidR="00365D99" w:rsidRDefault="008747D9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hyperlink w:anchor="_Toc451253914" w:history="1">
        <w:r w:rsidR="00365D99" w:rsidRPr="008147E0">
          <w:rPr>
            <w:rStyle w:val="Hypertextovprepojenie"/>
            <w:noProof/>
          </w:rPr>
          <w:t>Udalosti osobitného významu, ktoré nastali po skončení účtovného obdobia</w:t>
        </w:r>
        <w:r w:rsidR="00365D99">
          <w:rPr>
            <w:noProof/>
            <w:webHidden/>
          </w:rPr>
          <w:tab/>
        </w:r>
        <w:r w:rsidR="0038171D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_Toc451253914 \h </w:instrText>
        </w:r>
        <w:r w:rsidR="0038171D">
          <w:rPr>
            <w:noProof/>
            <w:webHidden/>
          </w:rPr>
        </w:r>
        <w:r w:rsidR="0038171D">
          <w:rPr>
            <w:noProof/>
            <w:webHidden/>
          </w:rPr>
          <w:fldChar w:fldCharType="separate"/>
        </w:r>
        <w:r w:rsidR="00EC6616">
          <w:rPr>
            <w:noProof/>
            <w:webHidden/>
          </w:rPr>
          <w:t>4</w:t>
        </w:r>
        <w:r w:rsidR="0038171D">
          <w:rPr>
            <w:noProof/>
            <w:webHidden/>
          </w:rPr>
          <w:fldChar w:fldCharType="end"/>
        </w:r>
      </w:hyperlink>
    </w:p>
    <w:p w14:paraId="5FF96B45" w14:textId="77777777" w:rsidR="00365D99" w:rsidRDefault="008747D9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hyperlink w:anchor="_Toc451253915" w:history="1">
        <w:r w:rsidR="00365D99" w:rsidRPr="008147E0">
          <w:rPr>
            <w:rStyle w:val="Hypertextovprepojenie"/>
            <w:noProof/>
          </w:rPr>
          <w:t>Výskum, vývoj</w:t>
        </w:r>
        <w:r w:rsidR="00365D99">
          <w:rPr>
            <w:noProof/>
            <w:webHidden/>
          </w:rPr>
          <w:tab/>
        </w:r>
        <w:r w:rsidR="0038171D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_Toc451253915 \h </w:instrText>
        </w:r>
        <w:r w:rsidR="0038171D">
          <w:rPr>
            <w:noProof/>
            <w:webHidden/>
          </w:rPr>
        </w:r>
        <w:r w:rsidR="0038171D">
          <w:rPr>
            <w:noProof/>
            <w:webHidden/>
          </w:rPr>
          <w:fldChar w:fldCharType="separate"/>
        </w:r>
        <w:r w:rsidR="00EC6616">
          <w:rPr>
            <w:noProof/>
            <w:webHidden/>
          </w:rPr>
          <w:t>5</w:t>
        </w:r>
        <w:r w:rsidR="0038171D">
          <w:rPr>
            <w:noProof/>
            <w:webHidden/>
          </w:rPr>
          <w:fldChar w:fldCharType="end"/>
        </w:r>
      </w:hyperlink>
    </w:p>
    <w:p w14:paraId="7E9517EB" w14:textId="77777777" w:rsidR="00365D99" w:rsidRDefault="008747D9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hyperlink w:anchor="_Toc451253916" w:history="1">
        <w:r w:rsidR="00365D99" w:rsidRPr="008147E0">
          <w:rPr>
            <w:rStyle w:val="Hypertextovprepojenie"/>
            <w:noProof/>
          </w:rPr>
          <w:t>Finančná správa</w:t>
        </w:r>
        <w:r w:rsidR="00365D99">
          <w:rPr>
            <w:noProof/>
            <w:webHidden/>
          </w:rPr>
          <w:tab/>
        </w:r>
        <w:r w:rsidR="0038171D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_Toc451253916 \h </w:instrText>
        </w:r>
        <w:r w:rsidR="0038171D">
          <w:rPr>
            <w:noProof/>
            <w:webHidden/>
          </w:rPr>
        </w:r>
        <w:r w:rsidR="0038171D">
          <w:rPr>
            <w:noProof/>
            <w:webHidden/>
          </w:rPr>
          <w:fldChar w:fldCharType="separate"/>
        </w:r>
        <w:r w:rsidR="00EC6616">
          <w:rPr>
            <w:noProof/>
            <w:webHidden/>
          </w:rPr>
          <w:t>5</w:t>
        </w:r>
        <w:r w:rsidR="0038171D">
          <w:rPr>
            <w:noProof/>
            <w:webHidden/>
          </w:rPr>
          <w:fldChar w:fldCharType="end"/>
        </w:r>
      </w:hyperlink>
    </w:p>
    <w:p w14:paraId="38C39B1E" w14:textId="77777777" w:rsidR="00365D99" w:rsidRDefault="008747D9">
      <w:pPr>
        <w:pStyle w:val="Obsah2"/>
        <w:rPr>
          <w:rFonts w:cstheme="minorBidi"/>
          <w:b w:val="0"/>
          <w:bCs w:val="0"/>
          <w:smallCaps w:val="0"/>
          <w:noProof/>
        </w:rPr>
      </w:pPr>
      <w:hyperlink w:anchor="_Toc451253917" w:history="1">
        <w:r w:rsidR="00365D99" w:rsidRPr="008147E0">
          <w:rPr>
            <w:rStyle w:val="Hypertextovprepojenie"/>
            <w:rFonts w:ascii="Calibri" w:eastAsia="Times New Roman" w:hAnsi="Calibri" w:cs="Calibri"/>
            <w:noProof/>
          </w:rPr>
          <w:t>Štruktúra neobežného majetku</w:t>
        </w:r>
        <w:r w:rsidR="00851610">
          <w:rPr>
            <w:rStyle w:val="Hypertextovprepojenie"/>
            <w:rFonts w:ascii="Calibri" w:eastAsia="Times New Roman" w:hAnsi="Calibri" w:cs="Calibri"/>
            <w:noProof/>
          </w:rPr>
          <w:t xml:space="preserve"> k 31.12.201</w:t>
        </w:r>
        <w:r w:rsidR="004175D0">
          <w:rPr>
            <w:rStyle w:val="Hypertextovprepojenie"/>
            <w:rFonts w:ascii="Calibri" w:eastAsia="Times New Roman" w:hAnsi="Calibri" w:cs="Calibri"/>
            <w:noProof/>
          </w:rPr>
          <w:t>9</w:t>
        </w:r>
        <w:r w:rsidR="00365D99">
          <w:rPr>
            <w:noProof/>
            <w:webHidden/>
          </w:rPr>
          <w:tab/>
        </w:r>
      </w:hyperlink>
      <w:r w:rsidR="00F14897">
        <w:rPr>
          <w:noProof/>
        </w:rPr>
        <w:t>7</w:t>
      </w:r>
    </w:p>
    <w:p w14:paraId="43229468" w14:textId="77777777" w:rsidR="00365D99" w:rsidRDefault="008747D9">
      <w:pPr>
        <w:pStyle w:val="Obsah2"/>
        <w:rPr>
          <w:rFonts w:cstheme="minorBidi"/>
          <w:b w:val="0"/>
          <w:bCs w:val="0"/>
          <w:smallCaps w:val="0"/>
          <w:noProof/>
        </w:rPr>
      </w:pPr>
      <w:hyperlink w:anchor="_Toc451253919" w:history="1">
        <w:r w:rsidR="00365D99" w:rsidRPr="008147E0">
          <w:rPr>
            <w:rStyle w:val="Hypertextovprepojenie"/>
            <w:rFonts w:ascii="Calibri" w:eastAsia="Times New Roman" w:hAnsi="Calibri" w:cs="Calibri"/>
            <w:noProof/>
          </w:rPr>
          <w:t>Pre</w:t>
        </w:r>
        <w:r w:rsidR="00851610">
          <w:rPr>
            <w:rStyle w:val="Hypertextovprepojenie"/>
            <w:rFonts w:ascii="Calibri" w:eastAsia="Times New Roman" w:hAnsi="Calibri" w:cs="Calibri"/>
            <w:noProof/>
          </w:rPr>
          <w:t>daj  tovaru v období 20</w:t>
        </w:r>
        <w:r w:rsidR="001E0911">
          <w:rPr>
            <w:rStyle w:val="Hypertextovprepojenie"/>
            <w:rFonts w:ascii="Calibri" w:eastAsia="Times New Roman" w:hAnsi="Calibri" w:cs="Calibri"/>
            <w:noProof/>
          </w:rPr>
          <w:t>1</w:t>
        </w:r>
        <w:r w:rsidR="00132CA7">
          <w:rPr>
            <w:rStyle w:val="Hypertextovprepojenie"/>
            <w:rFonts w:ascii="Calibri" w:eastAsia="Times New Roman" w:hAnsi="Calibri" w:cs="Calibri"/>
            <w:noProof/>
          </w:rPr>
          <w:t>4</w:t>
        </w:r>
        <w:r w:rsidR="00851610">
          <w:rPr>
            <w:rStyle w:val="Hypertextovprepojenie"/>
            <w:rFonts w:ascii="Calibri" w:eastAsia="Times New Roman" w:hAnsi="Calibri" w:cs="Calibri"/>
            <w:noProof/>
          </w:rPr>
          <w:t xml:space="preserve"> – 201</w:t>
        </w:r>
        <w:r w:rsidR="004175D0">
          <w:rPr>
            <w:rStyle w:val="Hypertextovprepojenie"/>
            <w:rFonts w:ascii="Calibri" w:eastAsia="Times New Roman" w:hAnsi="Calibri" w:cs="Calibri"/>
            <w:noProof/>
          </w:rPr>
          <w:t>9</w:t>
        </w:r>
        <w:r w:rsidR="00365D99" w:rsidRPr="008147E0">
          <w:rPr>
            <w:rStyle w:val="Hypertextovprepojenie"/>
            <w:rFonts w:ascii="Calibri" w:eastAsia="Times New Roman" w:hAnsi="Calibri" w:cs="Calibri"/>
            <w:noProof/>
          </w:rPr>
          <w:t xml:space="preserve"> v EUR</w:t>
        </w:r>
        <w:r w:rsidR="00365D99">
          <w:rPr>
            <w:noProof/>
            <w:webHidden/>
          </w:rPr>
          <w:tab/>
        </w:r>
        <w:r w:rsidR="0038171D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_Toc451253919 \h </w:instrText>
        </w:r>
        <w:r w:rsidR="0038171D">
          <w:rPr>
            <w:noProof/>
            <w:webHidden/>
          </w:rPr>
        </w:r>
        <w:r w:rsidR="0038171D">
          <w:rPr>
            <w:noProof/>
            <w:webHidden/>
          </w:rPr>
          <w:fldChar w:fldCharType="separate"/>
        </w:r>
        <w:r w:rsidR="00EC6616">
          <w:rPr>
            <w:noProof/>
            <w:webHidden/>
          </w:rPr>
          <w:t>8</w:t>
        </w:r>
        <w:r w:rsidR="0038171D">
          <w:rPr>
            <w:noProof/>
            <w:webHidden/>
          </w:rPr>
          <w:fldChar w:fldCharType="end"/>
        </w:r>
      </w:hyperlink>
    </w:p>
    <w:p w14:paraId="20A430B3" w14:textId="77777777" w:rsidR="00365D99" w:rsidRDefault="008747D9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hyperlink w:anchor="_Toc451253920" w:history="1">
        <w:r w:rsidR="00365D99" w:rsidRPr="008147E0">
          <w:rPr>
            <w:rStyle w:val="Hypertextovprepojenie"/>
            <w:noProof/>
          </w:rPr>
          <w:t>Návrh na rozdelenie zisku</w:t>
        </w:r>
        <w:r w:rsidR="00365D99">
          <w:rPr>
            <w:noProof/>
            <w:webHidden/>
          </w:rPr>
          <w:tab/>
        </w:r>
        <w:r w:rsidR="0038171D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_Toc451253920 \h </w:instrText>
        </w:r>
        <w:r w:rsidR="0038171D">
          <w:rPr>
            <w:noProof/>
            <w:webHidden/>
          </w:rPr>
        </w:r>
        <w:r w:rsidR="0038171D">
          <w:rPr>
            <w:noProof/>
            <w:webHidden/>
          </w:rPr>
          <w:fldChar w:fldCharType="separate"/>
        </w:r>
        <w:r w:rsidR="00EC6616">
          <w:rPr>
            <w:noProof/>
            <w:webHidden/>
          </w:rPr>
          <w:t>8</w:t>
        </w:r>
        <w:r w:rsidR="0038171D">
          <w:rPr>
            <w:noProof/>
            <w:webHidden/>
          </w:rPr>
          <w:fldChar w:fldCharType="end"/>
        </w:r>
      </w:hyperlink>
    </w:p>
    <w:p w14:paraId="55ED117A" w14:textId="77777777" w:rsidR="00365D99" w:rsidRDefault="008747D9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hyperlink w:anchor="_Toc451253921" w:history="1">
        <w:r w:rsidR="00365D99" w:rsidRPr="008147E0">
          <w:rPr>
            <w:rStyle w:val="Hypertextovprepojenie"/>
            <w:noProof/>
          </w:rPr>
          <w:t>Adresa a kontakty</w:t>
        </w:r>
        <w:r w:rsidR="00365D99">
          <w:rPr>
            <w:noProof/>
            <w:webHidden/>
          </w:rPr>
          <w:tab/>
        </w:r>
        <w:r w:rsidR="0038171D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_Toc451253921 \h </w:instrText>
        </w:r>
        <w:r w:rsidR="0038171D">
          <w:rPr>
            <w:noProof/>
            <w:webHidden/>
          </w:rPr>
        </w:r>
        <w:r w:rsidR="0038171D">
          <w:rPr>
            <w:noProof/>
            <w:webHidden/>
          </w:rPr>
          <w:fldChar w:fldCharType="separate"/>
        </w:r>
        <w:r w:rsidR="00EC6616">
          <w:rPr>
            <w:noProof/>
            <w:webHidden/>
          </w:rPr>
          <w:t>8</w:t>
        </w:r>
        <w:r w:rsidR="0038171D">
          <w:rPr>
            <w:noProof/>
            <w:webHidden/>
          </w:rPr>
          <w:fldChar w:fldCharType="end"/>
        </w:r>
      </w:hyperlink>
    </w:p>
    <w:p w14:paraId="02C455FB" w14:textId="77777777" w:rsidR="00365D99" w:rsidRDefault="008747D9">
      <w:pPr>
        <w:pStyle w:val="Obsah1"/>
        <w:rPr>
          <w:rFonts w:cstheme="minorBidi"/>
          <w:b w:val="0"/>
          <w:bCs w:val="0"/>
          <w:caps w:val="0"/>
          <w:noProof/>
          <w:u w:val="none"/>
        </w:rPr>
      </w:pPr>
      <w:hyperlink w:anchor="_Toc451253922" w:history="1">
        <w:r w:rsidR="00365D99" w:rsidRPr="008147E0">
          <w:rPr>
            <w:rStyle w:val="Hypertextovprepojenie"/>
            <w:noProof/>
          </w:rPr>
          <w:t>Prílohy</w:t>
        </w:r>
        <w:r w:rsidR="00365D99">
          <w:rPr>
            <w:noProof/>
            <w:webHidden/>
          </w:rPr>
          <w:tab/>
        </w:r>
        <w:r w:rsidR="0038171D">
          <w:rPr>
            <w:noProof/>
            <w:webHidden/>
          </w:rPr>
          <w:fldChar w:fldCharType="begin"/>
        </w:r>
        <w:r w:rsidR="00365D99">
          <w:rPr>
            <w:noProof/>
            <w:webHidden/>
          </w:rPr>
          <w:instrText xml:space="preserve"> PAGEREF _Toc451253922 \h </w:instrText>
        </w:r>
        <w:r w:rsidR="0038171D">
          <w:rPr>
            <w:noProof/>
            <w:webHidden/>
          </w:rPr>
        </w:r>
        <w:r w:rsidR="0038171D">
          <w:rPr>
            <w:noProof/>
            <w:webHidden/>
          </w:rPr>
          <w:fldChar w:fldCharType="separate"/>
        </w:r>
        <w:r w:rsidR="00EC6616">
          <w:rPr>
            <w:noProof/>
            <w:webHidden/>
          </w:rPr>
          <w:t>9</w:t>
        </w:r>
        <w:r w:rsidR="0038171D">
          <w:rPr>
            <w:noProof/>
            <w:webHidden/>
          </w:rPr>
          <w:fldChar w:fldCharType="end"/>
        </w:r>
      </w:hyperlink>
    </w:p>
    <w:p w14:paraId="41233DCC" w14:textId="77777777" w:rsidR="00365D99" w:rsidRDefault="008747D9">
      <w:pPr>
        <w:pStyle w:val="Obsah2"/>
        <w:rPr>
          <w:rFonts w:cstheme="minorBidi"/>
          <w:b w:val="0"/>
          <w:bCs w:val="0"/>
          <w:smallCaps w:val="0"/>
          <w:noProof/>
        </w:rPr>
      </w:pPr>
      <w:hyperlink w:anchor="_Toc451253923" w:history="1">
        <w:r w:rsidR="00365D99" w:rsidRPr="008147E0">
          <w:rPr>
            <w:rStyle w:val="Hypertextovprepojenie"/>
            <w:rFonts w:ascii="Calibri" w:eastAsia="Times New Roman" w:hAnsi="Calibri" w:cs="Calibri"/>
            <w:noProof/>
          </w:rPr>
          <w:t>Správa a</w:t>
        </w:r>
        <w:r w:rsidR="00851610">
          <w:rPr>
            <w:rStyle w:val="Hypertextovprepojenie"/>
            <w:rFonts w:ascii="Calibri" w:eastAsia="Times New Roman" w:hAnsi="Calibri" w:cs="Calibri"/>
            <w:noProof/>
          </w:rPr>
          <w:t>udítora k účtovnej závierke 201</w:t>
        </w:r>
        <w:r w:rsidR="004175D0">
          <w:rPr>
            <w:rStyle w:val="Hypertextovprepojenie"/>
            <w:rFonts w:ascii="Calibri" w:eastAsia="Times New Roman" w:hAnsi="Calibri" w:cs="Calibri"/>
            <w:noProof/>
          </w:rPr>
          <w:t>9</w:t>
        </w:r>
        <w:r w:rsidR="00365D99">
          <w:rPr>
            <w:noProof/>
            <w:webHidden/>
          </w:rPr>
          <w:tab/>
        </w:r>
      </w:hyperlink>
    </w:p>
    <w:p w14:paraId="00069D1F" w14:textId="77777777" w:rsidR="00365D99" w:rsidRDefault="008747D9">
      <w:pPr>
        <w:pStyle w:val="Obsah2"/>
        <w:rPr>
          <w:rFonts w:cstheme="minorBidi"/>
          <w:b w:val="0"/>
          <w:bCs w:val="0"/>
          <w:smallCaps w:val="0"/>
          <w:noProof/>
        </w:rPr>
      </w:pPr>
      <w:hyperlink w:anchor="_Toc451253924" w:history="1">
        <w:r w:rsidR="00851610">
          <w:rPr>
            <w:rStyle w:val="Hypertextovprepojenie"/>
            <w:rFonts w:ascii="Calibri" w:eastAsia="Times New Roman" w:hAnsi="Calibri" w:cs="Calibri"/>
            <w:noProof/>
          </w:rPr>
          <w:t>Účtovná závierka 201</w:t>
        </w:r>
        <w:r w:rsidR="004175D0">
          <w:rPr>
            <w:rStyle w:val="Hypertextovprepojenie"/>
            <w:rFonts w:ascii="Calibri" w:eastAsia="Times New Roman" w:hAnsi="Calibri" w:cs="Calibri"/>
            <w:noProof/>
          </w:rPr>
          <w:t>9</w:t>
        </w:r>
        <w:r w:rsidR="00365D99">
          <w:rPr>
            <w:noProof/>
            <w:webHidden/>
          </w:rPr>
          <w:tab/>
        </w:r>
      </w:hyperlink>
    </w:p>
    <w:p w14:paraId="18C668DC" w14:textId="77777777" w:rsidR="003C6792" w:rsidRDefault="0038171D" w:rsidP="00CD0AC4">
      <w:pPr>
        <w:jc w:val="center"/>
      </w:pPr>
      <w:r>
        <w:fldChar w:fldCharType="end"/>
      </w:r>
    </w:p>
    <w:p w14:paraId="0EB1750D" w14:textId="77777777" w:rsidR="00437E12" w:rsidRDefault="00437E12" w:rsidP="00286DE5">
      <w:pPr>
        <w:pStyle w:val="Nadpis1"/>
        <w:rPr>
          <w:color w:val="000000" w:themeColor="text1"/>
          <w:sz w:val="24"/>
          <w:szCs w:val="24"/>
        </w:rPr>
      </w:pPr>
      <w:bookmarkStart w:id="1" w:name="_Toc319581609"/>
    </w:p>
    <w:p w14:paraId="48E42C89" w14:textId="77777777" w:rsidR="00B87F35" w:rsidRDefault="00B87F35" w:rsidP="00B87F35"/>
    <w:p w14:paraId="748D6FFB" w14:textId="77777777" w:rsidR="00B87F35" w:rsidRDefault="00B87F35" w:rsidP="00B87F35"/>
    <w:p w14:paraId="710DF39B" w14:textId="77777777" w:rsidR="00B87F35" w:rsidRDefault="00B87F35" w:rsidP="00B87F35"/>
    <w:p w14:paraId="3F47723A" w14:textId="77777777" w:rsidR="00B87F35" w:rsidRDefault="00B87F35" w:rsidP="00B87F35"/>
    <w:p w14:paraId="32F5EAB8" w14:textId="77777777" w:rsidR="00B87F35" w:rsidRDefault="00B87F35" w:rsidP="00B87F35"/>
    <w:p w14:paraId="1F3A71E8" w14:textId="77777777" w:rsidR="00B87F35" w:rsidRDefault="00B87F35" w:rsidP="00B87F35"/>
    <w:p w14:paraId="20309BB0" w14:textId="77777777" w:rsidR="00B87F35" w:rsidRDefault="00B87F35" w:rsidP="00B87F35"/>
    <w:p w14:paraId="03D17094" w14:textId="77777777" w:rsidR="002A21EB" w:rsidRPr="00B87F35" w:rsidRDefault="002A21EB" w:rsidP="00B87F35"/>
    <w:p w14:paraId="14D895BD" w14:textId="77777777" w:rsidR="00286DE5" w:rsidRDefault="00286DE5" w:rsidP="00286DE5">
      <w:pPr>
        <w:pStyle w:val="Nadpis1"/>
        <w:rPr>
          <w:color w:val="000000" w:themeColor="text1"/>
          <w:sz w:val="24"/>
          <w:szCs w:val="24"/>
        </w:rPr>
      </w:pPr>
      <w:bookmarkStart w:id="2" w:name="_Toc451253908"/>
      <w:r w:rsidRPr="00204529">
        <w:rPr>
          <w:color w:val="000000" w:themeColor="text1"/>
          <w:sz w:val="24"/>
          <w:szCs w:val="24"/>
        </w:rPr>
        <w:lastRenderedPageBreak/>
        <w:t>Základné údaje o</w:t>
      </w:r>
      <w:r w:rsidR="009342D8">
        <w:rPr>
          <w:color w:val="000000" w:themeColor="text1"/>
          <w:sz w:val="24"/>
          <w:szCs w:val="24"/>
        </w:rPr>
        <w:t> </w:t>
      </w:r>
      <w:r w:rsidRPr="00204529">
        <w:rPr>
          <w:color w:val="000000" w:themeColor="text1"/>
          <w:sz w:val="24"/>
          <w:szCs w:val="24"/>
        </w:rPr>
        <w:t>spoločnosti</w:t>
      </w:r>
      <w:bookmarkEnd w:id="1"/>
      <w:bookmarkEnd w:id="2"/>
    </w:p>
    <w:p w14:paraId="53F5416F" w14:textId="77777777" w:rsidR="009342D8" w:rsidRPr="009342D8" w:rsidRDefault="009342D8" w:rsidP="009342D8"/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36"/>
        <w:gridCol w:w="5274"/>
      </w:tblGrid>
      <w:tr w:rsidR="00286DE5" w14:paraId="6C054E74" w14:textId="77777777" w:rsidTr="009342D8">
        <w:tc>
          <w:tcPr>
            <w:tcW w:w="3936" w:type="dxa"/>
          </w:tcPr>
          <w:p w14:paraId="02DC2DFF" w14:textId="77777777" w:rsidR="00286DE5" w:rsidRPr="009342D8" w:rsidRDefault="009342D8">
            <w:pPr>
              <w:rPr>
                <w:i/>
              </w:rPr>
            </w:pPr>
            <w:r w:rsidRPr="009342D8">
              <w:rPr>
                <w:i/>
              </w:rPr>
              <w:t>Obchodné meno</w:t>
            </w:r>
          </w:p>
        </w:tc>
        <w:tc>
          <w:tcPr>
            <w:tcW w:w="5274" w:type="dxa"/>
          </w:tcPr>
          <w:p w14:paraId="53DD4DFA" w14:textId="77777777" w:rsidR="00286DE5" w:rsidRPr="009342D8" w:rsidRDefault="006F1458">
            <w:pPr>
              <w:rPr>
                <w:b/>
              </w:rPr>
            </w:pPr>
            <w:r>
              <w:rPr>
                <w:b/>
              </w:rPr>
              <w:t>O.F., spol. s r.o.</w:t>
            </w:r>
          </w:p>
        </w:tc>
      </w:tr>
      <w:tr w:rsidR="009342D8" w14:paraId="47A69D2F" w14:textId="77777777" w:rsidTr="009342D8">
        <w:tc>
          <w:tcPr>
            <w:tcW w:w="3936" w:type="dxa"/>
          </w:tcPr>
          <w:p w14:paraId="229FB8CB" w14:textId="77777777" w:rsidR="009342D8" w:rsidRPr="009342D8" w:rsidRDefault="009342D8">
            <w:pPr>
              <w:rPr>
                <w:i/>
              </w:rPr>
            </w:pPr>
          </w:p>
        </w:tc>
        <w:tc>
          <w:tcPr>
            <w:tcW w:w="5274" w:type="dxa"/>
          </w:tcPr>
          <w:p w14:paraId="648118F0" w14:textId="77777777" w:rsidR="009342D8" w:rsidRDefault="009342D8">
            <w:pPr>
              <w:rPr>
                <w:b/>
              </w:rPr>
            </w:pPr>
          </w:p>
        </w:tc>
      </w:tr>
      <w:tr w:rsidR="009342D8" w14:paraId="1370A749" w14:textId="77777777" w:rsidTr="009342D8">
        <w:tc>
          <w:tcPr>
            <w:tcW w:w="3936" w:type="dxa"/>
          </w:tcPr>
          <w:p w14:paraId="5DE8E06D" w14:textId="77777777" w:rsidR="009342D8" w:rsidRPr="009342D8" w:rsidRDefault="009342D8">
            <w:pPr>
              <w:rPr>
                <w:i/>
              </w:rPr>
            </w:pPr>
            <w:r w:rsidRPr="009342D8">
              <w:rPr>
                <w:i/>
              </w:rPr>
              <w:t>Sídlo</w:t>
            </w:r>
          </w:p>
        </w:tc>
        <w:tc>
          <w:tcPr>
            <w:tcW w:w="5274" w:type="dxa"/>
          </w:tcPr>
          <w:p w14:paraId="49F692F5" w14:textId="77777777" w:rsidR="009342D8" w:rsidRDefault="006F1458">
            <w:pPr>
              <w:rPr>
                <w:b/>
              </w:rPr>
            </w:pPr>
            <w:r>
              <w:rPr>
                <w:b/>
              </w:rPr>
              <w:t>Svätoplukova 2035/11, 926 00 Sereď</w:t>
            </w:r>
          </w:p>
        </w:tc>
      </w:tr>
      <w:tr w:rsidR="009342D8" w14:paraId="13DD037B" w14:textId="77777777" w:rsidTr="009342D8">
        <w:tc>
          <w:tcPr>
            <w:tcW w:w="3936" w:type="dxa"/>
          </w:tcPr>
          <w:p w14:paraId="63CE4CAC" w14:textId="77777777" w:rsidR="009342D8" w:rsidRPr="009342D8" w:rsidRDefault="009342D8">
            <w:pPr>
              <w:rPr>
                <w:i/>
              </w:rPr>
            </w:pPr>
          </w:p>
        </w:tc>
        <w:tc>
          <w:tcPr>
            <w:tcW w:w="5274" w:type="dxa"/>
          </w:tcPr>
          <w:p w14:paraId="7C604250" w14:textId="77777777" w:rsidR="009342D8" w:rsidRDefault="009342D8">
            <w:pPr>
              <w:rPr>
                <w:b/>
              </w:rPr>
            </w:pPr>
          </w:p>
        </w:tc>
      </w:tr>
      <w:tr w:rsidR="009342D8" w14:paraId="4DDB14C3" w14:textId="77777777" w:rsidTr="009342D8">
        <w:tc>
          <w:tcPr>
            <w:tcW w:w="3936" w:type="dxa"/>
          </w:tcPr>
          <w:p w14:paraId="20DB4872" w14:textId="77777777" w:rsidR="009342D8" w:rsidRPr="009342D8" w:rsidRDefault="009342D8">
            <w:pPr>
              <w:rPr>
                <w:i/>
              </w:rPr>
            </w:pPr>
            <w:r w:rsidRPr="009342D8">
              <w:rPr>
                <w:i/>
              </w:rPr>
              <w:t>Adresa prevádzky</w:t>
            </w:r>
          </w:p>
        </w:tc>
        <w:tc>
          <w:tcPr>
            <w:tcW w:w="5274" w:type="dxa"/>
          </w:tcPr>
          <w:p w14:paraId="17771130" w14:textId="77777777" w:rsidR="009342D8" w:rsidRDefault="006F1458">
            <w:pPr>
              <w:rPr>
                <w:b/>
              </w:rPr>
            </w:pPr>
            <w:r>
              <w:rPr>
                <w:b/>
              </w:rPr>
              <w:t>Námestie Slobody 4330/47, 926 01 Sereď</w:t>
            </w:r>
          </w:p>
        </w:tc>
      </w:tr>
      <w:tr w:rsidR="009342D8" w14:paraId="3AA54CE0" w14:textId="77777777" w:rsidTr="009342D8">
        <w:tc>
          <w:tcPr>
            <w:tcW w:w="3936" w:type="dxa"/>
          </w:tcPr>
          <w:p w14:paraId="68B84AC3" w14:textId="77777777" w:rsidR="009342D8" w:rsidRPr="009342D8" w:rsidRDefault="009342D8">
            <w:pPr>
              <w:rPr>
                <w:i/>
              </w:rPr>
            </w:pPr>
          </w:p>
        </w:tc>
        <w:tc>
          <w:tcPr>
            <w:tcW w:w="5274" w:type="dxa"/>
          </w:tcPr>
          <w:p w14:paraId="01191773" w14:textId="77777777" w:rsidR="009342D8" w:rsidRDefault="009342D8">
            <w:pPr>
              <w:rPr>
                <w:b/>
              </w:rPr>
            </w:pPr>
          </w:p>
        </w:tc>
      </w:tr>
      <w:tr w:rsidR="009342D8" w14:paraId="52243A41" w14:textId="77777777" w:rsidTr="009342D8">
        <w:tc>
          <w:tcPr>
            <w:tcW w:w="3936" w:type="dxa"/>
          </w:tcPr>
          <w:p w14:paraId="72830CC2" w14:textId="77777777" w:rsidR="009342D8" w:rsidRPr="009342D8" w:rsidRDefault="009342D8">
            <w:pPr>
              <w:rPr>
                <w:i/>
              </w:rPr>
            </w:pPr>
            <w:r w:rsidRPr="009342D8">
              <w:rPr>
                <w:i/>
              </w:rPr>
              <w:t>IČO</w:t>
            </w:r>
          </w:p>
        </w:tc>
        <w:tc>
          <w:tcPr>
            <w:tcW w:w="5274" w:type="dxa"/>
          </w:tcPr>
          <w:p w14:paraId="288D5C8C" w14:textId="77777777" w:rsidR="009342D8" w:rsidRDefault="006F1458">
            <w:pPr>
              <w:rPr>
                <w:b/>
              </w:rPr>
            </w:pPr>
            <w:r>
              <w:rPr>
                <w:b/>
              </w:rPr>
              <w:t>31 422 292</w:t>
            </w:r>
          </w:p>
        </w:tc>
      </w:tr>
      <w:tr w:rsidR="009342D8" w14:paraId="5F5465A8" w14:textId="77777777" w:rsidTr="009342D8">
        <w:tc>
          <w:tcPr>
            <w:tcW w:w="3936" w:type="dxa"/>
          </w:tcPr>
          <w:p w14:paraId="52DBAFD2" w14:textId="77777777" w:rsidR="009342D8" w:rsidRPr="009342D8" w:rsidRDefault="009342D8">
            <w:pPr>
              <w:rPr>
                <w:i/>
              </w:rPr>
            </w:pPr>
          </w:p>
        </w:tc>
        <w:tc>
          <w:tcPr>
            <w:tcW w:w="5274" w:type="dxa"/>
          </w:tcPr>
          <w:p w14:paraId="50F4EDD2" w14:textId="77777777" w:rsidR="009342D8" w:rsidRDefault="009342D8">
            <w:pPr>
              <w:rPr>
                <w:b/>
              </w:rPr>
            </w:pPr>
          </w:p>
        </w:tc>
      </w:tr>
      <w:tr w:rsidR="009342D8" w14:paraId="0DF53C72" w14:textId="77777777" w:rsidTr="009342D8">
        <w:tc>
          <w:tcPr>
            <w:tcW w:w="3936" w:type="dxa"/>
          </w:tcPr>
          <w:p w14:paraId="43CCCC1A" w14:textId="77777777" w:rsidR="009342D8" w:rsidRPr="009342D8" w:rsidRDefault="009342D8">
            <w:pPr>
              <w:rPr>
                <w:i/>
              </w:rPr>
            </w:pPr>
            <w:r w:rsidRPr="009342D8">
              <w:rPr>
                <w:i/>
              </w:rPr>
              <w:t>Zápis v Obchodnom registri</w:t>
            </w:r>
          </w:p>
        </w:tc>
        <w:tc>
          <w:tcPr>
            <w:tcW w:w="5274" w:type="dxa"/>
          </w:tcPr>
          <w:p w14:paraId="22BED4C5" w14:textId="77777777" w:rsidR="009342D8" w:rsidRDefault="006F1458" w:rsidP="006F1458">
            <w:pPr>
              <w:rPr>
                <w:b/>
              </w:rPr>
            </w:pPr>
            <w:r>
              <w:rPr>
                <w:b/>
              </w:rPr>
              <w:t>Okresného súdu Trnava, oddiel: Sro, vložka č. 2906/T</w:t>
            </w:r>
          </w:p>
        </w:tc>
      </w:tr>
      <w:tr w:rsidR="009342D8" w14:paraId="6D568331" w14:textId="77777777" w:rsidTr="009342D8">
        <w:tc>
          <w:tcPr>
            <w:tcW w:w="3936" w:type="dxa"/>
          </w:tcPr>
          <w:p w14:paraId="141CA1B5" w14:textId="77777777" w:rsidR="009342D8" w:rsidRPr="009342D8" w:rsidRDefault="009342D8">
            <w:pPr>
              <w:rPr>
                <w:i/>
              </w:rPr>
            </w:pPr>
          </w:p>
        </w:tc>
        <w:tc>
          <w:tcPr>
            <w:tcW w:w="5274" w:type="dxa"/>
          </w:tcPr>
          <w:p w14:paraId="29744A63" w14:textId="77777777" w:rsidR="009342D8" w:rsidRDefault="009342D8">
            <w:pPr>
              <w:rPr>
                <w:b/>
              </w:rPr>
            </w:pPr>
          </w:p>
        </w:tc>
      </w:tr>
      <w:tr w:rsidR="009342D8" w14:paraId="6C72CCF4" w14:textId="77777777" w:rsidTr="009342D8">
        <w:tc>
          <w:tcPr>
            <w:tcW w:w="3936" w:type="dxa"/>
          </w:tcPr>
          <w:p w14:paraId="2AF3D6BA" w14:textId="77777777" w:rsidR="009342D8" w:rsidRPr="009342D8" w:rsidRDefault="009342D8">
            <w:pPr>
              <w:rPr>
                <w:i/>
              </w:rPr>
            </w:pPr>
            <w:r w:rsidRPr="009342D8">
              <w:rPr>
                <w:i/>
              </w:rPr>
              <w:t>Deň zápisu</w:t>
            </w:r>
          </w:p>
        </w:tc>
        <w:tc>
          <w:tcPr>
            <w:tcW w:w="5274" w:type="dxa"/>
          </w:tcPr>
          <w:p w14:paraId="67817502" w14:textId="77777777" w:rsidR="009342D8" w:rsidRDefault="003634BE">
            <w:pPr>
              <w:rPr>
                <w:b/>
              </w:rPr>
            </w:pPr>
            <w:r>
              <w:rPr>
                <w:b/>
              </w:rPr>
              <w:t>07.07.1993</w:t>
            </w:r>
          </w:p>
        </w:tc>
      </w:tr>
      <w:tr w:rsidR="009342D8" w14:paraId="5D99FE7B" w14:textId="77777777" w:rsidTr="009342D8">
        <w:tc>
          <w:tcPr>
            <w:tcW w:w="3936" w:type="dxa"/>
          </w:tcPr>
          <w:p w14:paraId="0B2D96D1" w14:textId="77777777" w:rsidR="009342D8" w:rsidRPr="009342D8" w:rsidRDefault="009342D8">
            <w:pPr>
              <w:rPr>
                <w:i/>
              </w:rPr>
            </w:pPr>
          </w:p>
        </w:tc>
        <w:tc>
          <w:tcPr>
            <w:tcW w:w="5274" w:type="dxa"/>
          </w:tcPr>
          <w:p w14:paraId="6EFF923C" w14:textId="77777777" w:rsidR="009342D8" w:rsidRDefault="009342D8">
            <w:pPr>
              <w:rPr>
                <w:b/>
              </w:rPr>
            </w:pPr>
          </w:p>
        </w:tc>
      </w:tr>
      <w:tr w:rsidR="009342D8" w14:paraId="759399FF" w14:textId="77777777" w:rsidTr="009342D8">
        <w:tc>
          <w:tcPr>
            <w:tcW w:w="3936" w:type="dxa"/>
          </w:tcPr>
          <w:p w14:paraId="77C4AA18" w14:textId="77777777" w:rsidR="009342D8" w:rsidRPr="009342D8" w:rsidRDefault="009342D8">
            <w:pPr>
              <w:rPr>
                <w:i/>
              </w:rPr>
            </w:pPr>
            <w:r w:rsidRPr="009342D8">
              <w:rPr>
                <w:i/>
              </w:rPr>
              <w:t>Právna forma</w:t>
            </w:r>
          </w:p>
        </w:tc>
        <w:tc>
          <w:tcPr>
            <w:tcW w:w="5274" w:type="dxa"/>
          </w:tcPr>
          <w:p w14:paraId="4EBE4CC2" w14:textId="77777777" w:rsidR="009342D8" w:rsidRDefault="009342D8">
            <w:pPr>
              <w:rPr>
                <w:b/>
              </w:rPr>
            </w:pPr>
            <w:r>
              <w:rPr>
                <w:b/>
              </w:rPr>
              <w:t>Spoločnosť s ručením obmedzeným</w:t>
            </w:r>
          </w:p>
        </w:tc>
      </w:tr>
      <w:tr w:rsidR="009342D8" w14:paraId="15B0DCC8" w14:textId="77777777" w:rsidTr="009342D8">
        <w:tc>
          <w:tcPr>
            <w:tcW w:w="3936" w:type="dxa"/>
          </w:tcPr>
          <w:p w14:paraId="3A87BE94" w14:textId="77777777" w:rsidR="009342D8" w:rsidRPr="009342D8" w:rsidRDefault="009342D8">
            <w:pPr>
              <w:rPr>
                <w:i/>
              </w:rPr>
            </w:pPr>
          </w:p>
        </w:tc>
        <w:tc>
          <w:tcPr>
            <w:tcW w:w="5274" w:type="dxa"/>
          </w:tcPr>
          <w:p w14:paraId="04A6FFD2" w14:textId="77777777" w:rsidR="009342D8" w:rsidRDefault="009342D8">
            <w:pPr>
              <w:rPr>
                <w:b/>
              </w:rPr>
            </w:pPr>
          </w:p>
        </w:tc>
      </w:tr>
      <w:tr w:rsidR="009342D8" w14:paraId="6874FB58" w14:textId="77777777" w:rsidTr="009342D8">
        <w:tc>
          <w:tcPr>
            <w:tcW w:w="3936" w:type="dxa"/>
          </w:tcPr>
          <w:p w14:paraId="3D128EB1" w14:textId="77777777" w:rsidR="009342D8" w:rsidRPr="009342D8" w:rsidRDefault="009342D8">
            <w:pPr>
              <w:rPr>
                <w:i/>
              </w:rPr>
            </w:pPr>
            <w:r w:rsidRPr="009342D8">
              <w:rPr>
                <w:i/>
              </w:rPr>
              <w:t>Štatutárny orgán spoločnosti – konateľ</w:t>
            </w:r>
          </w:p>
        </w:tc>
        <w:tc>
          <w:tcPr>
            <w:tcW w:w="5274" w:type="dxa"/>
          </w:tcPr>
          <w:p w14:paraId="0BF8F252" w14:textId="77777777" w:rsidR="009342D8" w:rsidRDefault="006F1458" w:rsidP="00B87F35">
            <w:pPr>
              <w:rPr>
                <w:b/>
              </w:rPr>
            </w:pPr>
            <w:r>
              <w:rPr>
                <w:b/>
              </w:rPr>
              <w:t>Ondrej Fačkovec</w:t>
            </w:r>
          </w:p>
        </w:tc>
      </w:tr>
      <w:tr w:rsidR="009342D8" w14:paraId="7612D657" w14:textId="77777777" w:rsidTr="009342D8">
        <w:tc>
          <w:tcPr>
            <w:tcW w:w="3936" w:type="dxa"/>
          </w:tcPr>
          <w:p w14:paraId="6ADB4AB7" w14:textId="77777777" w:rsidR="009342D8" w:rsidRPr="009342D8" w:rsidRDefault="009342D8">
            <w:pPr>
              <w:rPr>
                <w:i/>
              </w:rPr>
            </w:pPr>
          </w:p>
        </w:tc>
        <w:tc>
          <w:tcPr>
            <w:tcW w:w="5274" w:type="dxa"/>
          </w:tcPr>
          <w:p w14:paraId="79CE2FF5" w14:textId="77777777" w:rsidR="009342D8" w:rsidRDefault="009342D8">
            <w:pPr>
              <w:rPr>
                <w:b/>
              </w:rPr>
            </w:pPr>
          </w:p>
        </w:tc>
      </w:tr>
      <w:tr w:rsidR="009342D8" w14:paraId="7CC7A13E" w14:textId="77777777" w:rsidTr="009342D8">
        <w:tc>
          <w:tcPr>
            <w:tcW w:w="3936" w:type="dxa"/>
          </w:tcPr>
          <w:p w14:paraId="4BB5D00D" w14:textId="77777777" w:rsidR="009342D8" w:rsidRPr="009342D8" w:rsidRDefault="009342D8">
            <w:pPr>
              <w:rPr>
                <w:i/>
              </w:rPr>
            </w:pPr>
            <w:r w:rsidRPr="009342D8">
              <w:rPr>
                <w:i/>
              </w:rPr>
              <w:t>Spoločníci</w:t>
            </w:r>
          </w:p>
        </w:tc>
        <w:tc>
          <w:tcPr>
            <w:tcW w:w="5274" w:type="dxa"/>
          </w:tcPr>
          <w:p w14:paraId="18FB53B9" w14:textId="77777777" w:rsidR="009342D8" w:rsidRDefault="006F1458" w:rsidP="00C16BDC">
            <w:pPr>
              <w:rPr>
                <w:b/>
              </w:rPr>
            </w:pPr>
            <w:r>
              <w:rPr>
                <w:b/>
              </w:rPr>
              <w:t>Ondrej Fačkovec</w:t>
            </w:r>
          </w:p>
        </w:tc>
      </w:tr>
      <w:tr w:rsidR="009342D8" w14:paraId="73A86A96" w14:textId="77777777" w:rsidTr="009342D8">
        <w:tc>
          <w:tcPr>
            <w:tcW w:w="3936" w:type="dxa"/>
          </w:tcPr>
          <w:p w14:paraId="1181BAD7" w14:textId="77777777" w:rsidR="009342D8" w:rsidRPr="009342D8" w:rsidRDefault="009342D8">
            <w:pPr>
              <w:rPr>
                <w:i/>
              </w:rPr>
            </w:pPr>
          </w:p>
        </w:tc>
        <w:tc>
          <w:tcPr>
            <w:tcW w:w="5274" w:type="dxa"/>
          </w:tcPr>
          <w:p w14:paraId="38E99290" w14:textId="77777777" w:rsidR="009342D8" w:rsidRDefault="009342D8" w:rsidP="00C16BDC">
            <w:pPr>
              <w:rPr>
                <w:b/>
              </w:rPr>
            </w:pPr>
          </w:p>
        </w:tc>
      </w:tr>
      <w:tr w:rsidR="009342D8" w14:paraId="3D893788" w14:textId="77777777" w:rsidTr="009342D8">
        <w:tc>
          <w:tcPr>
            <w:tcW w:w="3936" w:type="dxa"/>
          </w:tcPr>
          <w:p w14:paraId="1F0DF940" w14:textId="77777777" w:rsidR="009342D8" w:rsidRPr="00754F5F" w:rsidRDefault="009342D8">
            <w:pPr>
              <w:rPr>
                <w:i/>
              </w:rPr>
            </w:pPr>
            <w:r w:rsidRPr="00754F5F">
              <w:rPr>
                <w:i/>
              </w:rPr>
              <w:t>Dcérska spoločnosť</w:t>
            </w:r>
          </w:p>
        </w:tc>
        <w:tc>
          <w:tcPr>
            <w:tcW w:w="5274" w:type="dxa"/>
          </w:tcPr>
          <w:p w14:paraId="761FD05B" w14:textId="77777777" w:rsidR="001106D4" w:rsidRDefault="006F1458" w:rsidP="00496159">
            <w:pPr>
              <w:jc w:val="both"/>
              <w:rPr>
                <w:b/>
              </w:rPr>
            </w:pPr>
            <w:r>
              <w:t>-</w:t>
            </w:r>
          </w:p>
        </w:tc>
      </w:tr>
      <w:tr w:rsidR="009342D8" w14:paraId="5A1E6F77" w14:textId="77777777" w:rsidTr="009342D8">
        <w:tc>
          <w:tcPr>
            <w:tcW w:w="3936" w:type="dxa"/>
          </w:tcPr>
          <w:p w14:paraId="54243BA4" w14:textId="77777777" w:rsidR="009342D8" w:rsidRPr="009342D8" w:rsidRDefault="009342D8">
            <w:pPr>
              <w:rPr>
                <w:i/>
              </w:rPr>
            </w:pPr>
          </w:p>
        </w:tc>
        <w:tc>
          <w:tcPr>
            <w:tcW w:w="5274" w:type="dxa"/>
          </w:tcPr>
          <w:p w14:paraId="0D10D740" w14:textId="77777777" w:rsidR="009342D8" w:rsidRDefault="009342D8" w:rsidP="00C16BDC">
            <w:pPr>
              <w:rPr>
                <w:b/>
              </w:rPr>
            </w:pPr>
          </w:p>
        </w:tc>
      </w:tr>
      <w:tr w:rsidR="009342D8" w14:paraId="154D4298" w14:textId="77777777" w:rsidTr="009342D8">
        <w:tc>
          <w:tcPr>
            <w:tcW w:w="3936" w:type="dxa"/>
          </w:tcPr>
          <w:p w14:paraId="5CA7116E" w14:textId="77777777" w:rsidR="009342D8" w:rsidRPr="009342D8" w:rsidRDefault="009342D8">
            <w:pPr>
              <w:rPr>
                <w:i/>
              </w:rPr>
            </w:pPr>
            <w:r w:rsidRPr="009342D8">
              <w:rPr>
                <w:i/>
              </w:rPr>
              <w:t>Organizačná zložka v zahraničí</w:t>
            </w:r>
          </w:p>
        </w:tc>
        <w:tc>
          <w:tcPr>
            <w:tcW w:w="5274" w:type="dxa"/>
          </w:tcPr>
          <w:p w14:paraId="105483B4" w14:textId="77777777" w:rsidR="009342D8" w:rsidRDefault="006F1458" w:rsidP="009342D8">
            <w:pPr>
              <w:contextualSpacing/>
              <w:jc w:val="both"/>
              <w:rPr>
                <w:b/>
              </w:rPr>
            </w:pPr>
            <w:r>
              <w:t>-</w:t>
            </w:r>
          </w:p>
        </w:tc>
      </w:tr>
    </w:tbl>
    <w:p w14:paraId="50008F85" w14:textId="77777777" w:rsidR="00286DE5" w:rsidRDefault="00286DE5"/>
    <w:p w14:paraId="408EB40A" w14:textId="77777777" w:rsidR="009342D8" w:rsidRPr="00EB3BFA" w:rsidRDefault="00EB3BFA" w:rsidP="00EB3BFA">
      <w:pPr>
        <w:pStyle w:val="Nadpis1"/>
        <w:rPr>
          <w:color w:val="000000" w:themeColor="text1"/>
          <w:sz w:val="24"/>
          <w:szCs w:val="24"/>
        </w:rPr>
      </w:pPr>
      <w:bookmarkStart w:id="3" w:name="_Toc451253909"/>
      <w:r w:rsidRPr="00EB3BFA">
        <w:rPr>
          <w:color w:val="000000" w:themeColor="text1"/>
          <w:sz w:val="24"/>
          <w:szCs w:val="24"/>
        </w:rPr>
        <w:t>Hlavné činnosti podľa výpisu z Obchodného Registra</w:t>
      </w:r>
      <w:bookmarkEnd w:id="3"/>
    </w:p>
    <w:p w14:paraId="3D9DAB7D" w14:textId="77777777" w:rsidR="009342D8" w:rsidRDefault="009342D8"/>
    <w:p w14:paraId="64C8BBAA" w14:textId="77777777" w:rsidR="003634BE" w:rsidRPr="003634BE" w:rsidRDefault="00BD28B3" w:rsidP="003634BE">
      <w:pPr>
        <w:pStyle w:val="Odsekzoznamu"/>
        <w:numPr>
          <w:ilvl w:val="0"/>
          <w:numId w:val="1"/>
        </w:numPr>
        <w:rPr>
          <w:rStyle w:val="apple-converted-space"/>
        </w:rPr>
      </w:pPr>
      <w:r>
        <w:rPr>
          <w:rFonts w:ascii="Arial CE" w:hAnsi="Arial CE" w:cs="Arial CE"/>
          <w:bCs/>
          <w:sz w:val="20"/>
          <w:szCs w:val="20"/>
          <w:shd w:val="clear" w:color="auto" w:fill="FFFFFF"/>
        </w:rPr>
        <w:t>Kúpa tovaru na účely jeho predaja konečnému spotrebiteľovi (maloobchod) alebo iným prevádzkovateľom živnosti (veľkoobchod)</w:t>
      </w:r>
      <w:r w:rsidR="003634BE" w:rsidRPr="003634BE">
        <w:rPr>
          <w:rStyle w:val="apple-converted-space"/>
          <w:rFonts w:ascii="Arial CE" w:hAnsi="Arial CE" w:cs="Arial CE"/>
          <w:bCs/>
          <w:sz w:val="20"/>
          <w:szCs w:val="20"/>
          <w:shd w:val="clear" w:color="auto" w:fill="FFFFFF"/>
        </w:rPr>
        <w:t> </w:t>
      </w:r>
    </w:p>
    <w:p w14:paraId="03D4601F" w14:textId="77777777" w:rsidR="003634BE" w:rsidRPr="003634BE" w:rsidRDefault="003634BE" w:rsidP="003634BE">
      <w:pPr>
        <w:pStyle w:val="Odsekzoznamu"/>
        <w:rPr>
          <w:rStyle w:val="apple-converted-space"/>
        </w:rPr>
      </w:pPr>
    </w:p>
    <w:p w14:paraId="0578464E" w14:textId="77777777" w:rsidR="003634BE" w:rsidRPr="003634BE" w:rsidRDefault="003634BE" w:rsidP="003634BE">
      <w:pPr>
        <w:pStyle w:val="Odsekzoznamu"/>
        <w:numPr>
          <w:ilvl w:val="0"/>
          <w:numId w:val="1"/>
        </w:numPr>
      </w:pPr>
      <w:r w:rsidRPr="003634BE">
        <w:rPr>
          <w:rFonts w:ascii="Arial CE" w:hAnsi="Arial CE" w:cs="Arial CE"/>
          <w:bCs/>
          <w:sz w:val="20"/>
          <w:szCs w:val="20"/>
          <w:shd w:val="clear" w:color="auto" w:fill="FFFFFF"/>
        </w:rPr>
        <w:t xml:space="preserve"> </w:t>
      </w:r>
      <w:r w:rsidR="00BD28B3">
        <w:rPr>
          <w:rFonts w:ascii="Arial CE" w:hAnsi="Arial CE" w:cs="Arial CE"/>
          <w:bCs/>
          <w:sz w:val="20"/>
          <w:szCs w:val="20"/>
          <w:shd w:val="clear" w:color="auto" w:fill="FFFFFF"/>
        </w:rPr>
        <w:t>V</w:t>
      </w:r>
      <w:r w:rsidR="00BD28B3" w:rsidRPr="003634BE">
        <w:rPr>
          <w:rFonts w:ascii="Arial CE" w:hAnsi="Arial CE" w:cs="Arial CE"/>
          <w:bCs/>
          <w:sz w:val="20"/>
          <w:szCs w:val="20"/>
          <w:shd w:val="clear" w:color="auto" w:fill="FFFFFF"/>
        </w:rPr>
        <w:t>y</w:t>
      </w:r>
      <w:r w:rsidR="00BD28B3">
        <w:rPr>
          <w:rFonts w:ascii="Arial CE" w:hAnsi="Arial CE" w:cs="Arial CE"/>
          <w:bCs/>
          <w:sz w:val="20"/>
          <w:szCs w:val="20"/>
          <w:shd w:val="clear" w:color="auto" w:fill="FFFFFF"/>
        </w:rPr>
        <w:t>davateľská činnosť, polygrafická výroba a knihárske práce</w:t>
      </w:r>
    </w:p>
    <w:p w14:paraId="722DC4EC" w14:textId="77777777" w:rsidR="003634BE" w:rsidRPr="003634BE" w:rsidRDefault="003634BE" w:rsidP="003634BE">
      <w:pPr>
        <w:pStyle w:val="Odsekzoznamu"/>
      </w:pPr>
      <w:r>
        <w:rPr>
          <w:rFonts w:ascii="Arial CE" w:hAnsi="Arial CE" w:cs="Arial CE"/>
          <w:bCs/>
          <w:sz w:val="20"/>
          <w:szCs w:val="20"/>
          <w:shd w:val="clear" w:color="auto" w:fill="FFFFFF"/>
        </w:rPr>
        <w:t xml:space="preserve"> </w:t>
      </w:r>
    </w:p>
    <w:p w14:paraId="60E8807A" w14:textId="77777777" w:rsidR="00CE1B57" w:rsidRDefault="00BD28B3" w:rsidP="003634BE">
      <w:pPr>
        <w:pStyle w:val="Odsekzoznamu"/>
        <w:numPr>
          <w:ilvl w:val="0"/>
          <w:numId w:val="1"/>
        </w:numPr>
      </w:pPr>
      <w:r>
        <w:rPr>
          <w:rFonts w:ascii="Arial CE" w:hAnsi="Arial CE" w:cs="Arial CE"/>
          <w:bCs/>
          <w:sz w:val="20"/>
          <w:szCs w:val="20"/>
          <w:shd w:val="clear" w:color="auto" w:fill="FFFFFF"/>
        </w:rPr>
        <w:t>Počítačové služby a služby súvisiace s počítačovým spracovaním údajov</w:t>
      </w:r>
      <w:r w:rsidR="00EB3BFA" w:rsidRPr="003634BE">
        <w:t> </w:t>
      </w:r>
    </w:p>
    <w:p w14:paraId="5295B424" w14:textId="77777777" w:rsidR="003634BE" w:rsidRPr="003634BE" w:rsidRDefault="003634BE" w:rsidP="003634BE">
      <w:pPr>
        <w:pStyle w:val="Odsekzoznamu"/>
      </w:pPr>
    </w:p>
    <w:p w14:paraId="542CB187" w14:textId="77777777" w:rsidR="003634BE" w:rsidRPr="003634BE" w:rsidRDefault="00BD28B3" w:rsidP="003634BE">
      <w:pPr>
        <w:pStyle w:val="Odsekzoznamu"/>
        <w:numPr>
          <w:ilvl w:val="0"/>
          <w:numId w:val="1"/>
        </w:numPr>
      </w:pPr>
      <w:r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S</w:t>
      </w:r>
      <w:r w:rsidR="003634BE" w:rsidRPr="003634B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prostredkovateľská činnosť v oblasti nákladnej</w:t>
      </w:r>
      <w:r w:rsidR="003634B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dopravy</w:t>
      </w:r>
      <w:r w:rsidR="003634BE" w:rsidRPr="003634B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  </w:t>
      </w:r>
    </w:p>
    <w:p w14:paraId="51A369D3" w14:textId="77777777" w:rsidR="009342D8" w:rsidRPr="00204529" w:rsidRDefault="009342D8" w:rsidP="009342D8">
      <w:pPr>
        <w:pStyle w:val="Nadpis1"/>
        <w:rPr>
          <w:color w:val="000000" w:themeColor="text1"/>
          <w:sz w:val="24"/>
          <w:szCs w:val="24"/>
        </w:rPr>
      </w:pPr>
      <w:bookmarkStart w:id="4" w:name="_Toc319581610"/>
      <w:bookmarkStart w:id="5" w:name="_Toc451253910"/>
      <w:r w:rsidRPr="00204529">
        <w:rPr>
          <w:color w:val="000000" w:themeColor="text1"/>
          <w:sz w:val="24"/>
          <w:szCs w:val="24"/>
        </w:rPr>
        <w:t>História spoločnosti</w:t>
      </w:r>
      <w:bookmarkEnd w:id="4"/>
      <w:bookmarkEnd w:id="5"/>
    </w:p>
    <w:p w14:paraId="051F9F12" w14:textId="77777777" w:rsidR="00437E12" w:rsidRDefault="00437E12" w:rsidP="009342D8"/>
    <w:p w14:paraId="292619BB" w14:textId="77777777" w:rsidR="009342D8" w:rsidRDefault="003634BE" w:rsidP="009342D8">
      <w:r>
        <w:t>9</w:t>
      </w:r>
      <w:r w:rsidR="009342D8">
        <w:t>/</w:t>
      </w:r>
      <w:r>
        <w:t>1992</w:t>
      </w:r>
      <w:r w:rsidR="009342D8">
        <w:tab/>
      </w:r>
      <w:r w:rsidR="009342D8">
        <w:tab/>
        <w:t>založenie spoločnosti</w:t>
      </w:r>
    </w:p>
    <w:p w14:paraId="35B5EA82" w14:textId="77777777" w:rsidR="009342D8" w:rsidRDefault="003634BE" w:rsidP="009342D8">
      <w:r>
        <w:t>10</w:t>
      </w:r>
      <w:r w:rsidR="009342D8">
        <w:t>/</w:t>
      </w:r>
      <w:r>
        <w:t>1992</w:t>
      </w:r>
      <w:r w:rsidR="009342D8">
        <w:tab/>
        <w:t>vznik spoločnosti</w:t>
      </w:r>
    </w:p>
    <w:p w14:paraId="1EF25352" w14:textId="77777777" w:rsidR="009342D8" w:rsidRDefault="003634BE" w:rsidP="009342D8">
      <w:pPr>
        <w:ind w:left="1410" w:hanging="1410"/>
        <w:jc w:val="both"/>
      </w:pPr>
      <w:r>
        <w:t>1993</w:t>
      </w:r>
      <w:r w:rsidR="00A7310B">
        <w:t xml:space="preserve"> - 1995</w:t>
      </w:r>
      <w:r w:rsidR="009342D8">
        <w:tab/>
      </w:r>
      <w:r>
        <w:t xml:space="preserve">sprostredkovateľská činnosť v oblasti prepravy cementu </w:t>
      </w:r>
    </w:p>
    <w:p w14:paraId="51733F50" w14:textId="77777777" w:rsidR="009757B5" w:rsidRDefault="00A7310B" w:rsidP="009342D8">
      <w:pPr>
        <w:ind w:left="1410" w:hanging="1410"/>
        <w:jc w:val="both"/>
      </w:pPr>
      <w:r>
        <w:t>1996 -</w:t>
      </w:r>
      <w:r w:rsidR="009757B5">
        <w:t>2013</w:t>
      </w:r>
      <w:r w:rsidR="009757B5">
        <w:tab/>
        <w:t>pozastavenie činnosti spoločnosti.</w:t>
      </w:r>
    </w:p>
    <w:p w14:paraId="4D50C7B0" w14:textId="77777777" w:rsidR="009342D8" w:rsidRDefault="003634BE" w:rsidP="00FF7266">
      <w:pPr>
        <w:ind w:left="1412" w:hanging="1412"/>
        <w:jc w:val="both"/>
      </w:pPr>
      <w:r>
        <w:lastRenderedPageBreak/>
        <w:t>2013</w:t>
      </w:r>
      <w:r w:rsidR="00067573">
        <w:tab/>
      </w:r>
      <w:r>
        <w:t>znovu</w:t>
      </w:r>
      <w:r w:rsidR="009757B5">
        <w:t xml:space="preserve"> </w:t>
      </w:r>
      <w:r>
        <w:t xml:space="preserve">oživenie </w:t>
      </w:r>
      <w:r w:rsidR="009757B5">
        <w:t xml:space="preserve">pôsobenia </w:t>
      </w:r>
      <w:r>
        <w:t xml:space="preserve"> spoločnosti v obchode s poľnohospodárskymi </w:t>
      </w:r>
      <w:r w:rsidR="009757B5">
        <w:t>produktami</w:t>
      </w:r>
      <w:r>
        <w:t>.</w:t>
      </w:r>
      <w:r w:rsidR="009757B5">
        <w:t xml:space="preserve"> Získanie a certifikácia systému GMP+B3 ako aj systému ISCC</w:t>
      </w:r>
    </w:p>
    <w:p w14:paraId="2F098CCC" w14:textId="77777777" w:rsidR="009757B5" w:rsidRDefault="00A7310B" w:rsidP="00FF7266">
      <w:pPr>
        <w:ind w:left="1412" w:hanging="1412"/>
        <w:jc w:val="both"/>
      </w:pPr>
      <w:r>
        <w:t>2015</w:t>
      </w:r>
      <w:r>
        <w:tab/>
      </w:r>
      <w:r w:rsidR="009757B5">
        <w:t xml:space="preserve">nárast obratu aj počtu zákazníkov obhájenie a opätovná certifikácia systémov GMP+B3 a ISCC. </w:t>
      </w:r>
    </w:p>
    <w:p w14:paraId="1C6B2A21" w14:textId="77777777" w:rsidR="007F160F" w:rsidRDefault="007F160F" w:rsidP="00FF7266">
      <w:pPr>
        <w:ind w:left="1412" w:hanging="1412"/>
        <w:jc w:val="both"/>
      </w:pPr>
      <w:r>
        <w:t>2016</w:t>
      </w:r>
      <w:r>
        <w:tab/>
        <w:t>upevnenie pozície na trhu, registrácia platcu DPH v Rakúsku, zmena a prechod na nový IS SAP BO</w:t>
      </w:r>
    </w:p>
    <w:p w14:paraId="563BFA6B" w14:textId="77777777" w:rsidR="00C066A5" w:rsidRDefault="001E0911" w:rsidP="008B54C9">
      <w:pPr>
        <w:ind w:left="1412" w:hanging="1412"/>
        <w:jc w:val="both"/>
      </w:pPr>
      <w:r>
        <w:t>2017</w:t>
      </w:r>
      <w:r>
        <w:tab/>
        <w:t>stabilizácia spoločnosti, posilnenie back office a príprava na ďalšiu expanziu</w:t>
      </w:r>
      <w:r w:rsidR="00C066A5">
        <w:t xml:space="preserve">, </w:t>
      </w:r>
    </w:p>
    <w:p w14:paraId="5602D12F" w14:textId="77777777" w:rsidR="00C066A5" w:rsidRDefault="00C066A5" w:rsidP="00C066A5">
      <w:pPr>
        <w:ind w:left="1412" w:hanging="1412"/>
        <w:jc w:val="both"/>
      </w:pPr>
      <w:r>
        <w:t>2019</w:t>
      </w:r>
      <w:r>
        <w:tab/>
        <w:t>expanzia spoločnosti</w:t>
      </w:r>
      <w:bookmarkStart w:id="6" w:name="_Toc319581612"/>
      <w:bookmarkStart w:id="7" w:name="_Toc451253911"/>
      <w:r>
        <w:t xml:space="preserve">, </w:t>
      </w:r>
      <w:r w:rsidR="00851610">
        <w:rPr>
          <w:color w:val="000000" w:themeColor="text1"/>
          <w:sz w:val="24"/>
          <w:szCs w:val="24"/>
        </w:rPr>
        <w:t xml:space="preserve"> </w:t>
      </w:r>
      <w:r>
        <w:t>rozšírenie portfólia produktov</w:t>
      </w:r>
    </w:p>
    <w:p w14:paraId="451FCAA5" w14:textId="77777777" w:rsidR="00851610" w:rsidRPr="008B54C9" w:rsidRDefault="00851610" w:rsidP="008B54C9">
      <w:pPr>
        <w:ind w:left="1412" w:hanging="1412"/>
        <w:jc w:val="both"/>
      </w:pPr>
      <w:r>
        <w:rPr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FADFC39" w14:textId="77777777" w:rsidR="009342D8" w:rsidRDefault="009342D8" w:rsidP="009342D8">
      <w:pPr>
        <w:pStyle w:val="Nadpis1"/>
        <w:rPr>
          <w:color w:val="000000" w:themeColor="text1"/>
          <w:sz w:val="24"/>
          <w:szCs w:val="24"/>
        </w:rPr>
      </w:pPr>
      <w:r w:rsidRPr="00204529">
        <w:rPr>
          <w:color w:val="000000" w:themeColor="text1"/>
          <w:sz w:val="24"/>
          <w:szCs w:val="24"/>
        </w:rPr>
        <w:t>Rok 201</w:t>
      </w:r>
      <w:r w:rsidR="004175D0">
        <w:rPr>
          <w:color w:val="000000" w:themeColor="text1"/>
          <w:sz w:val="24"/>
          <w:szCs w:val="24"/>
        </w:rPr>
        <w:t>9</w:t>
      </w:r>
      <w:r w:rsidR="00B742DA">
        <w:rPr>
          <w:color w:val="000000" w:themeColor="text1"/>
          <w:sz w:val="24"/>
          <w:szCs w:val="24"/>
        </w:rPr>
        <w:t xml:space="preserve"> - </w:t>
      </w:r>
      <w:r w:rsidRPr="00204529">
        <w:rPr>
          <w:color w:val="000000" w:themeColor="text1"/>
          <w:sz w:val="24"/>
          <w:szCs w:val="24"/>
        </w:rPr>
        <w:t xml:space="preserve"> analýza stavu a prognóza vývoja spoločnosti</w:t>
      </w:r>
      <w:bookmarkEnd w:id="6"/>
      <w:bookmarkEnd w:id="7"/>
    </w:p>
    <w:p w14:paraId="00B20036" w14:textId="77777777" w:rsidR="00A14DE2" w:rsidRDefault="00A14DE2" w:rsidP="00A14DE2">
      <w:pPr>
        <w:contextualSpacing/>
        <w:jc w:val="both"/>
      </w:pPr>
    </w:p>
    <w:p w14:paraId="47BEC181" w14:textId="77777777" w:rsidR="00437E12" w:rsidRPr="00195D83" w:rsidRDefault="00F37DF9" w:rsidP="00F15788">
      <w:pPr>
        <w:contextualSpacing/>
        <w:jc w:val="both"/>
      </w:pPr>
      <w:r>
        <w:t>Spoločnosť v roku 201</w:t>
      </w:r>
      <w:r w:rsidR="00C066A5">
        <w:t>9</w:t>
      </w:r>
      <w:r w:rsidR="009757B5" w:rsidRPr="00195D83">
        <w:t xml:space="preserve"> </w:t>
      </w:r>
      <w:r w:rsidR="00674159">
        <w:t>zlepši</w:t>
      </w:r>
      <w:r w:rsidR="00DE4FF7">
        <w:t>la svoje</w:t>
      </w:r>
      <w:r w:rsidR="009757B5" w:rsidRPr="00195D83">
        <w:t xml:space="preserve"> postaven</w:t>
      </w:r>
      <w:r>
        <w:t xml:space="preserve">ie na trhu </w:t>
      </w:r>
      <w:r w:rsidR="00DE4FF7">
        <w:t xml:space="preserve">dosiahnutím </w:t>
      </w:r>
      <w:r w:rsidR="00674159">
        <w:t>vyššieho</w:t>
      </w:r>
      <w:r w:rsidR="00DE4FF7">
        <w:t xml:space="preserve"> obratu ako v roku</w:t>
      </w:r>
      <w:r w:rsidR="007F160F">
        <w:t xml:space="preserve"> 201</w:t>
      </w:r>
      <w:r w:rsidR="00C066A5">
        <w:t>8</w:t>
      </w:r>
      <w:r w:rsidR="009757B5" w:rsidRPr="00195D83">
        <w:t xml:space="preserve">. </w:t>
      </w:r>
      <w:r w:rsidR="00674159">
        <w:t>Postupne  sme rozšírili okruh z</w:t>
      </w:r>
      <w:r w:rsidR="009757B5" w:rsidRPr="00195D83">
        <w:t>ahraničných odberateľov čo</w:t>
      </w:r>
      <w:r w:rsidR="00674159">
        <w:t>ho dôsledkom bolo</w:t>
      </w:r>
      <w:r w:rsidR="009757B5" w:rsidRPr="00195D83">
        <w:t xml:space="preserve"> násled</w:t>
      </w:r>
      <w:r w:rsidR="00674159">
        <w:t>né</w:t>
      </w:r>
      <w:r w:rsidR="009757B5" w:rsidRPr="00195D83">
        <w:t xml:space="preserve"> uzatváranie </w:t>
      </w:r>
      <w:r w:rsidR="00674159">
        <w:t xml:space="preserve">nových </w:t>
      </w:r>
      <w:r w:rsidR="009757B5" w:rsidRPr="00195D83">
        <w:t>rámcových dlhodobých zmlúv</w:t>
      </w:r>
      <w:r w:rsidR="00DE4FF7">
        <w:t>.</w:t>
      </w:r>
      <w:r w:rsidR="00195D83" w:rsidRPr="00195D83">
        <w:t xml:space="preserve"> Spoločnosť svoje produkty prevažne exportuje a hlavnými destináciami sú Nemecko, Taliansko, Rakúsko, </w:t>
      </w:r>
      <w:r w:rsidR="00674159">
        <w:t xml:space="preserve">Švajčiarsko, </w:t>
      </w:r>
      <w:r w:rsidR="00195D83" w:rsidRPr="00195D83">
        <w:t xml:space="preserve">Poľsko </w:t>
      </w:r>
      <w:r w:rsidR="007F160F">
        <w:t xml:space="preserve">a Česká republika.  </w:t>
      </w:r>
      <w:r w:rsidR="00674159">
        <w:t>Spoločnosť si upevnila svoje postavenie aj pri dodávkach</w:t>
      </w:r>
      <w:r w:rsidR="007F160F">
        <w:t> celovlakov</w:t>
      </w:r>
      <w:r w:rsidR="00674159">
        <w:t>ých</w:t>
      </w:r>
      <w:r w:rsidR="007F160F">
        <w:t xml:space="preserve"> zásielky.  </w:t>
      </w:r>
      <w:r w:rsidR="00674159">
        <w:t>Naplno sa začínajú prejavovať výhody zavedenia nového</w:t>
      </w:r>
      <w:r w:rsidR="00DE4FF7">
        <w:t xml:space="preserve"> IS SAP BO a údaje takto získané nám </w:t>
      </w:r>
      <w:r w:rsidR="00674159">
        <w:t>umožňujú</w:t>
      </w:r>
      <w:r w:rsidR="00DE4FF7">
        <w:t xml:space="preserve"> lepšie </w:t>
      </w:r>
      <w:r w:rsidR="00674159">
        <w:t>a operatívnejšie plánovať</w:t>
      </w:r>
      <w:r w:rsidR="00DE4FF7">
        <w:t xml:space="preserve"> hlavné ukazovatele vývoja spoločnosti</w:t>
      </w:r>
      <w:r w:rsidR="00195D83" w:rsidRPr="00195D83">
        <w:t xml:space="preserve">.  </w:t>
      </w:r>
      <w:r w:rsidR="00674159">
        <w:t>V roku 201</w:t>
      </w:r>
      <w:r w:rsidR="00C066A5">
        <w:t>9</w:t>
      </w:r>
      <w:r w:rsidR="00674159">
        <w:t xml:space="preserve"> sme rozšírili počet obchodných </w:t>
      </w:r>
      <w:r w:rsidR="00C066A5">
        <w:t>produktov aj oblastí nášho</w:t>
      </w:r>
      <w:r w:rsidR="00674159">
        <w:t xml:space="preserve"> pôsobenia. </w:t>
      </w:r>
      <w:r w:rsidR="00DE4FF7">
        <w:t>Hlavnou úlohou roku 20</w:t>
      </w:r>
      <w:r w:rsidR="00C066A5">
        <w:t>20</w:t>
      </w:r>
      <w:r w:rsidR="00DE4FF7">
        <w:t xml:space="preserve"> </w:t>
      </w:r>
      <w:r w:rsidR="00674159">
        <w:t>je potvrdenie rastúceho obratu</w:t>
      </w:r>
      <w:r w:rsidR="00C066A5">
        <w:t xml:space="preserve">, eliminácia dopadov rizika coronavírusu , diverzifikácia portfólia produktov </w:t>
      </w:r>
      <w:r w:rsidR="00DE4FF7">
        <w:t>a ďalši</w:t>
      </w:r>
      <w:r w:rsidR="00C066A5">
        <w:t>a</w:t>
      </w:r>
      <w:r w:rsidR="00DE4FF7">
        <w:t xml:space="preserve"> expanzi</w:t>
      </w:r>
      <w:r w:rsidR="00C066A5">
        <w:t>a</w:t>
      </w:r>
      <w:r w:rsidR="00DE4FF7">
        <w:t xml:space="preserve"> spoločnosti.</w:t>
      </w:r>
    </w:p>
    <w:p w14:paraId="7C1239F1" w14:textId="77777777" w:rsidR="009342D8" w:rsidRPr="00204529" w:rsidRDefault="00F15788" w:rsidP="009342D8">
      <w:pPr>
        <w:pStyle w:val="Nadpis1"/>
        <w:rPr>
          <w:color w:val="000000" w:themeColor="text1"/>
          <w:sz w:val="24"/>
          <w:szCs w:val="24"/>
        </w:rPr>
      </w:pPr>
      <w:bookmarkStart w:id="8" w:name="_Toc319581613"/>
      <w:bookmarkStart w:id="9" w:name="_Toc451253912"/>
      <w:r>
        <w:rPr>
          <w:color w:val="000000" w:themeColor="text1"/>
          <w:sz w:val="24"/>
          <w:szCs w:val="24"/>
        </w:rPr>
        <w:t>V</w:t>
      </w:r>
      <w:r w:rsidR="009342D8" w:rsidRPr="00204529">
        <w:rPr>
          <w:color w:val="000000" w:themeColor="text1"/>
          <w:sz w:val="24"/>
          <w:szCs w:val="24"/>
        </w:rPr>
        <w:t>plyv na životné prostredie</w:t>
      </w:r>
      <w:bookmarkEnd w:id="8"/>
      <w:bookmarkEnd w:id="9"/>
      <w:r w:rsidR="009342D8" w:rsidRPr="00204529">
        <w:rPr>
          <w:color w:val="000000" w:themeColor="text1"/>
          <w:sz w:val="24"/>
          <w:szCs w:val="24"/>
        </w:rPr>
        <w:t xml:space="preserve"> </w:t>
      </w:r>
    </w:p>
    <w:p w14:paraId="6245D42D" w14:textId="77777777" w:rsidR="009342D8" w:rsidRDefault="009342D8" w:rsidP="009342D8">
      <w:pPr>
        <w:contextualSpacing/>
        <w:jc w:val="both"/>
        <w:rPr>
          <w:i/>
          <w:color w:val="FF0000"/>
        </w:rPr>
      </w:pPr>
    </w:p>
    <w:p w14:paraId="2BE9A57B" w14:textId="77777777" w:rsidR="009342D8" w:rsidRPr="00E90CCF" w:rsidRDefault="009342D8" w:rsidP="009342D8">
      <w:pPr>
        <w:contextualSpacing/>
        <w:jc w:val="both"/>
      </w:pPr>
      <w:r>
        <w:rPr>
          <w:i/>
          <w:color w:val="FF0000"/>
        </w:rPr>
        <w:tab/>
      </w:r>
      <w:r w:rsidRPr="00B0763D">
        <w:t>Uvedomujeme si svoju</w:t>
      </w:r>
      <w:r>
        <w:t xml:space="preserve"> zodpovednosť voči životnému prostrediu a preto sa snažíme systematicky znižovať nepriaznivé vplyvy našich aktivít na životné prostredie. Zaviedli sme systém</w:t>
      </w:r>
      <w:r w:rsidRPr="00B0763D">
        <w:t xml:space="preserve"> separác</w:t>
      </w:r>
      <w:r>
        <w:t xml:space="preserve">ie odpadov. </w:t>
      </w:r>
      <w:r w:rsidR="001E0911">
        <w:t>Zaviedli sme</w:t>
      </w:r>
      <w:r w:rsidR="009757B5">
        <w:t xml:space="preserve"> nový informačný systém s cieľom minimalizovať dokumentáciu v papierovej podobe a previesť ju do elektronickej.</w:t>
      </w:r>
      <w:r w:rsidR="00AC494B">
        <w:t xml:space="preserve"> Od začiatku roku 2019 </w:t>
      </w:r>
      <w:r w:rsidR="00C066A5">
        <w:t xml:space="preserve">sme </w:t>
      </w:r>
      <w:r w:rsidR="00674159">
        <w:t>postupne podpis</w:t>
      </w:r>
      <w:r w:rsidR="00C066A5">
        <w:t>ali</w:t>
      </w:r>
      <w:r w:rsidR="00674159">
        <w:t xml:space="preserve"> s dodávateľmi dohody o elektronickom zasielaní a uznávaní faktúr.</w:t>
      </w:r>
    </w:p>
    <w:p w14:paraId="3D7E1F13" w14:textId="77777777" w:rsidR="00D32273" w:rsidRDefault="005F4BCD" w:rsidP="009342D8">
      <w:pPr>
        <w:pStyle w:val="Nadpis1"/>
        <w:rPr>
          <w:color w:val="000000" w:themeColor="text1"/>
          <w:sz w:val="24"/>
          <w:szCs w:val="24"/>
        </w:rPr>
      </w:pPr>
      <w:bookmarkStart w:id="10" w:name="_Toc451253913"/>
      <w:bookmarkStart w:id="11" w:name="_Toc319581614"/>
      <w:r>
        <w:rPr>
          <w:color w:val="000000" w:themeColor="text1"/>
          <w:sz w:val="24"/>
          <w:szCs w:val="24"/>
        </w:rPr>
        <w:t>Z</w:t>
      </w:r>
      <w:r w:rsidR="00D32273">
        <w:rPr>
          <w:color w:val="000000" w:themeColor="text1"/>
          <w:sz w:val="24"/>
          <w:szCs w:val="24"/>
        </w:rPr>
        <w:t>amestnanci</w:t>
      </w:r>
      <w:bookmarkEnd w:id="10"/>
      <w:r w:rsidR="00D32273" w:rsidRPr="00204529">
        <w:rPr>
          <w:color w:val="000000" w:themeColor="text1"/>
          <w:sz w:val="24"/>
          <w:szCs w:val="24"/>
        </w:rPr>
        <w:t xml:space="preserve"> </w:t>
      </w:r>
    </w:p>
    <w:p w14:paraId="2A7AE901" w14:textId="77777777" w:rsidR="005F4BCD" w:rsidRDefault="005F4BCD" w:rsidP="00D32273"/>
    <w:p w14:paraId="4849A1AE" w14:textId="77777777" w:rsidR="00D32273" w:rsidRDefault="00D32273" w:rsidP="00D32273">
      <w:r>
        <w:t>K 31.12.201</w:t>
      </w:r>
      <w:r w:rsidR="004175D0">
        <w:t>9</w:t>
      </w:r>
      <w:r>
        <w:t xml:space="preserve"> spoločnosť </w:t>
      </w:r>
      <w:r w:rsidR="006F1458">
        <w:t xml:space="preserve"> O.F., spol.  s.r.o. zamestnávala </w:t>
      </w:r>
      <w:r w:rsidR="004175D0">
        <w:t>8</w:t>
      </w:r>
      <w:r>
        <w:t xml:space="preserve"> zamestnancov v trvalom pracovnom pomere.</w:t>
      </w:r>
    </w:p>
    <w:p w14:paraId="4BCC73A4" w14:textId="77777777" w:rsidR="0091774D" w:rsidRDefault="0091774D" w:rsidP="00D32273">
      <w:pPr>
        <w:rPr>
          <w:b/>
        </w:rPr>
      </w:pPr>
      <w:r w:rsidRPr="0091774D">
        <w:rPr>
          <w:b/>
        </w:rPr>
        <w:t>Vývoj počtu zamestnancov</w:t>
      </w:r>
    </w:p>
    <w:tbl>
      <w:tblPr>
        <w:tblW w:w="92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820"/>
        <w:gridCol w:w="820"/>
        <w:gridCol w:w="820"/>
        <w:gridCol w:w="820"/>
        <w:gridCol w:w="820"/>
        <w:gridCol w:w="820"/>
        <w:gridCol w:w="820"/>
        <w:gridCol w:w="820"/>
      </w:tblGrid>
      <w:tr w:rsidR="00101568" w:rsidRPr="00101568" w14:paraId="23994EF4" w14:textId="77777777" w:rsidTr="00101568">
        <w:trPr>
          <w:trHeight w:val="300"/>
        </w:trPr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7E4BC"/>
            <w:vAlign w:val="bottom"/>
            <w:hideMark/>
          </w:tcPr>
          <w:p w14:paraId="7D7D35D6" w14:textId="77777777" w:rsidR="00101568" w:rsidRPr="006E0634" w:rsidRDefault="00101568" w:rsidP="006E063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E0634">
              <w:rPr>
                <w:rFonts w:ascii="Calibri" w:eastAsia="Times New Roman" w:hAnsi="Calibri" w:cs="Times New Roman"/>
                <w:b/>
                <w:bCs/>
                <w:color w:val="000000"/>
              </w:rPr>
              <w:t>Rok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7E4BC"/>
            <w:vAlign w:val="bottom"/>
            <w:hideMark/>
          </w:tcPr>
          <w:p w14:paraId="47875C16" w14:textId="77777777" w:rsidR="00101568" w:rsidRPr="006E0634" w:rsidRDefault="00101568" w:rsidP="009757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7E4BC"/>
            <w:vAlign w:val="bottom"/>
            <w:hideMark/>
          </w:tcPr>
          <w:p w14:paraId="2EE48FE2" w14:textId="77777777" w:rsidR="00101568" w:rsidRPr="006E0634" w:rsidRDefault="00101568" w:rsidP="006E0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7E4BC"/>
            <w:vAlign w:val="bottom"/>
            <w:hideMark/>
          </w:tcPr>
          <w:p w14:paraId="1170AD6B" w14:textId="77777777" w:rsidR="00101568" w:rsidRPr="006E0634" w:rsidRDefault="00101568" w:rsidP="006E0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7E4BC"/>
            <w:vAlign w:val="bottom"/>
            <w:hideMark/>
          </w:tcPr>
          <w:p w14:paraId="2AB98CF5" w14:textId="77777777" w:rsidR="00101568" w:rsidRPr="006E0634" w:rsidRDefault="00101568" w:rsidP="00A17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E0634">
              <w:rPr>
                <w:rFonts w:ascii="Calibri" w:eastAsia="Times New Roman" w:hAnsi="Calibri" w:cs="Times New Roman"/>
                <w:b/>
                <w:bCs/>
                <w:color w:val="000000"/>
              </w:rPr>
              <w:t>201</w:t>
            </w:r>
            <w:r w:rsidR="00C066A5">
              <w:rPr>
                <w:rFonts w:ascii="Calibri" w:eastAsia="Times New Roman" w:hAnsi="Calibri" w:cs="Times New Roman"/>
                <w:b/>
                <w:bCs/>
                <w:color w:val="000000"/>
              </w:rPr>
              <w:t>5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7E4BC"/>
            <w:vAlign w:val="bottom"/>
            <w:hideMark/>
          </w:tcPr>
          <w:p w14:paraId="2B61577D" w14:textId="77777777" w:rsidR="00101568" w:rsidRPr="006E0634" w:rsidRDefault="00101568" w:rsidP="00A17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201</w:t>
            </w:r>
            <w:r w:rsidR="00C066A5">
              <w:rPr>
                <w:rFonts w:ascii="Calibri" w:eastAsia="Times New Roman" w:hAnsi="Calibri" w:cs="Times New Roman"/>
                <w:b/>
                <w:bCs/>
                <w:color w:val="000000"/>
              </w:rPr>
              <w:t>6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7E4BC"/>
            <w:vAlign w:val="bottom"/>
            <w:hideMark/>
          </w:tcPr>
          <w:p w14:paraId="506630FF" w14:textId="77777777" w:rsidR="00101568" w:rsidRPr="006E0634" w:rsidRDefault="00101568" w:rsidP="00A17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201</w:t>
            </w:r>
            <w:r w:rsidR="00C066A5">
              <w:rPr>
                <w:rFonts w:ascii="Calibri" w:eastAsia="Times New Roman" w:hAnsi="Calibri" w:cs="Times New Roman"/>
                <w:b/>
                <w:bCs/>
                <w:color w:val="000000"/>
              </w:rPr>
              <w:t>7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7E4BC"/>
            <w:vAlign w:val="bottom"/>
            <w:hideMark/>
          </w:tcPr>
          <w:p w14:paraId="7B7297A0" w14:textId="77777777" w:rsidR="00101568" w:rsidRPr="006E0634" w:rsidRDefault="00101568" w:rsidP="00A17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201</w:t>
            </w:r>
            <w:r w:rsidR="00C066A5">
              <w:rPr>
                <w:rFonts w:ascii="Calibri" w:eastAsia="Times New Roman" w:hAnsi="Calibri" w:cs="Times New Roman"/>
                <w:b/>
                <w:bCs/>
                <w:color w:val="000000"/>
              </w:rPr>
              <w:t>8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7E4BC"/>
          </w:tcPr>
          <w:p w14:paraId="762FD207" w14:textId="77777777" w:rsidR="00101568" w:rsidRDefault="00101568" w:rsidP="00142A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</w:t>
            </w:r>
            <w:r w:rsidRPr="00101568">
              <w:rPr>
                <w:rFonts w:ascii="Calibri" w:eastAsia="Times New Roman" w:hAnsi="Calibri" w:cs="Times New Roman"/>
                <w:b/>
                <w:bCs/>
                <w:color w:val="000000"/>
              </w:rPr>
              <w:t>01</w:t>
            </w:r>
            <w:r w:rsidR="00C066A5">
              <w:rPr>
                <w:rFonts w:ascii="Calibri" w:eastAsia="Times New Roman" w:hAnsi="Calibri" w:cs="Times New Roman"/>
                <w:b/>
                <w:bCs/>
                <w:color w:val="000000"/>
              </w:rPr>
              <w:t>9</w:t>
            </w:r>
          </w:p>
        </w:tc>
      </w:tr>
      <w:tr w:rsidR="00101568" w:rsidRPr="00101568" w14:paraId="4BDF706B" w14:textId="77777777" w:rsidTr="00101568">
        <w:trPr>
          <w:trHeight w:val="30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76BC95" w14:textId="77777777" w:rsidR="00101568" w:rsidRPr="006E0634" w:rsidRDefault="00101568" w:rsidP="006E06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E0634">
              <w:rPr>
                <w:rFonts w:ascii="Calibri" w:eastAsia="Times New Roman" w:hAnsi="Calibri" w:cs="Times New Roman"/>
                <w:color w:val="000000"/>
              </w:rPr>
              <w:t>stav zamestnancov k 31.12.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2D8715" w14:textId="77777777" w:rsidR="00101568" w:rsidRPr="006E0634" w:rsidRDefault="00101568" w:rsidP="006E0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A3FA22" w14:textId="77777777" w:rsidR="00101568" w:rsidRPr="006E0634" w:rsidRDefault="00101568" w:rsidP="006E0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BFCB75" w14:textId="77777777" w:rsidR="00101568" w:rsidRPr="006E0634" w:rsidRDefault="00101568" w:rsidP="006E0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ED30ED" w14:textId="77777777" w:rsidR="00101568" w:rsidRPr="006E0634" w:rsidRDefault="00C066A5" w:rsidP="00A17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7AE3BE" w14:textId="77777777" w:rsidR="00101568" w:rsidRPr="006E0634" w:rsidRDefault="00C066A5" w:rsidP="00A17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7FBC61" w14:textId="77777777" w:rsidR="00101568" w:rsidRPr="00AF7655" w:rsidRDefault="00C066A5" w:rsidP="00A17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6A8C3C" w14:textId="77777777" w:rsidR="00101568" w:rsidRPr="00AF7655" w:rsidRDefault="00C066A5" w:rsidP="00A17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F92C013" w14:textId="77777777" w:rsidR="00101568" w:rsidRPr="00101568" w:rsidRDefault="00C066A5" w:rsidP="00142AC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14:paraId="55E898B4" w14:textId="77777777" w:rsidR="003A49D1" w:rsidRDefault="003A49D1" w:rsidP="009342D8">
      <w:pPr>
        <w:pStyle w:val="Nadpis1"/>
        <w:rPr>
          <w:color w:val="000000" w:themeColor="text1"/>
          <w:sz w:val="24"/>
          <w:szCs w:val="24"/>
        </w:rPr>
      </w:pPr>
      <w:bookmarkStart w:id="12" w:name="_Toc451253914"/>
      <w:r>
        <w:rPr>
          <w:color w:val="000000" w:themeColor="text1"/>
          <w:sz w:val="24"/>
          <w:szCs w:val="24"/>
        </w:rPr>
        <w:lastRenderedPageBreak/>
        <w:t>Udalosti osobitného významu, ktoré nastali po skončení účtovného obdobia</w:t>
      </w:r>
      <w:bookmarkEnd w:id="12"/>
    </w:p>
    <w:p w14:paraId="57371771" w14:textId="77777777" w:rsidR="008B54C9" w:rsidRPr="008B54C9" w:rsidRDefault="008B54C9" w:rsidP="008B54C9"/>
    <w:p w14:paraId="778B3306" w14:textId="77777777" w:rsidR="003A49D1" w:rsidRDefault="003A49D1" w:rsidP="003A49D1">
      <w:pPr>
        <w:contextualSpacing/>
      </w:pPr>
      <w:r>
        <w:t>Po</w:t>
      </w:r>
      <w:r w:rsidR="00851610">
        <w:t xml:space="preserve"> skončení účtovného obdobia 201</w:t>
      </w:r>
      <w:r w:rsidR="00C066A5">
        <w:t>9</w:t>
      </w:r>
      <w:r>
        <w:t xml:space="preserve"> do zostavenia</w:t>
      </w:r>
      <w:r w:rsidR="00851610">
        <w:t xml:space="preserve"> Výročnej správy za obdobie 201</w:t>
      </w:r>
      <w:r w:rsidR="00A81722">
        <w:t>9</w:t>
      </w:r>
      <w:r w:rsidRPr="003A49D1">
        <w:t xml:space="preserve"> nenastali žiadne </w:t>
      </w:r>
      <w:r w:rsidR="00A86239">
        <w:t>udalosti osobitného významu</w:t>
      </w:r>
      <w:r w:rsidRPr="003A49D1">
        <w:t>, ktoré by mali vplyv na verné zobrazenie skutočností, ktoré sú predmetom účtovníctva a na údaje v  účtovnej závierke</w:t>
      </w:r>
      <w:r w:rsidR="00A86239">
        <w:t xml:space="preserve"> a</w:t>
      </w:r>
      <w:r w:rsidR="00851610">
        <w:t> výročnej správe za obdobie 201</w:t>
      </w:r>
      <w:r w:rsidR="00C066A5">
        <w:t>9</w:t>
      </w:r>
      <w:r w:rsidR="00A86239">
        <w:t>.</w:t>
      </w:r>
    </w:p>
    <w:p w14:paraId="32315961" w14:textId="77777777" w:rsidR="00A81722" w:rsidRPr="00133E6F" w:rsidRDefault="00A81722" w:rsidP="00A81722">
      <w:pPr>
        <w:spacing w:after="120"/>
        <w:jc w:val="both"/>
      </w:pPr>
      <w:r w:rsidRPr="00133E6F">
        <w:t>Koncom roka 2019 sa prvýkrát objavili správy z Číny o koronavíruse. V prvých mesiacoch roku 2020 sa vírus rozšíril do celého sveta a jeho negatívny vplyv nadobudol veľké rozmery. Aj keď v čase zverejnenia tejto účtovnej závierky vedenie účtovnej jednotky nezaznamenalo zreteľný pokles predaja, nakoľko sa však situácia stále mení, preto nemožno predvídať budúce dopady.</w:t>
      </w:r>
    </w:p>
    <w:p w14:paraId="2A3E9CCE" w14:textId="77777777" w:rsidR="00A81722" w:rsidRPr="00A81722" w:rsidRDefault="00A81722" w:rsidP="00A81722">
      <w:pPr>
        <w:spacing w:after="120"/>
        <w:jc w:val="both"/>
      </w:pPr>
      <w:r w:rsidRPr="00133E6F">
        <w:t>Vedenie bude pokračovať v monitorovaní potenciálneho dopadu a podnikne všetky možné kroky na zmiernenie akýchkoľvek negatívnych účinkov na spoločnosť a jej zamestnancov.</w:t>
      </w:r>
    </w:p>
    <w:p w14:paraId="3F125803" w14:textId="77777777" w:rsidR="009342D8" w:rsidRPr="00204529" w:rsidRDefault="009342D8" w:rsidP="009342D8">
      <w:pPr>
        <w:pStyle w:val="Nadpis1"/>
        <w:rPr>
          <w:color w:val="000000" w:themeColor="text1"/>
          <w:sz w:val="24"/>
          <w:szCs w:val="24"/>
        </w:rPr>
      </w:pPr>
      <w:bookmarkStart w:id="13" w:name="_Toc451253915"/>
      <w:r w:rsidRPr="00204529">
        <w:rPr>
          <w:color w:val="000000" w:themeColor="text1"/>
          <w:sz w:val="24"/>
          <w:szCs w:val="24"/>
        </w:rPr>
        <w:t>Výskum, vývoj</w:t>
      </w:r>
      <w:bookmarkEnd w:id="11"/>
      <w:bookmarkEnd w:id="13"/>
    </w:p>
    <w:p w14:paraId="3DC74860" w14:textId="77777777" w:rsidR="009342D8" w:rsidRPr="009F075A" w:rsidRDefault="009342D8" w:rsidP="009342D8">
      <w:pPr>
        <w:contextualSpacing/>
        <w:rPr>
          <w:b/>
          <w:color w:val="000000" w:themeColor="text1"/>
        </w:rPr>
      </w:pPr>
      <w:r w:rsidRPr="009F075A">
        <w:rPr>
          <w:b/>
          <w:color w:val="000000" w:themeColor="text1"/>
        </w:rPr>
        <w:tab/>
      </w:r>
    </w:p>
    <w:p w14:paraId="21306A30" w14:textId="77777777" w:rsidR="00851610" w:rsidRPr="005F4BCD" w:rsidRDefault="006F1458" w:rsidP="005F4BCD">
      <w:pPr>
        <w:contextualSpacing/>
      </w:pPr>
      <w:r>
        <w:t>O.F., spol.  s.r.o. je obchodná</w:t>
      </w:r>
      <w:r w:rsidR="009342D8">
        <w:t xml:space="preserve"> spoločnosť, nevykonáva výskumnú a vývojovú činnosť.</w:t>
      </w:r>
      <w:bookmarkStart w:id="14" w:name="_Toc451253916"/>
    </w:p>
    <w:p w14:paraId="596668B6" w14:textId="77777777" w:rsidR="00496159" w:rsidRPr="00D31D59" w:rsidRDefault="00496159" w:rsidP="00496159">
      <w:pPr>
        <w:pStyle w:val="Nadpis1"/>
        <w:rPr>
          <w:color w:val="000000" w:themeColor="text1"/>
          <w:sz w:val="24"/>
          <w:szCs w:val="24"/>
        </w:rPr>
      </w:pPr>
      <w:r w:rsidRPr="00D31D59">
        <w:rPr>
          <w:color w:val="000000" w:themeColor="text1"/>
          <w:sz w:val="24"/>
          <w:szCs w:val="24"/>
        </w:rPr>
        <w:t>Finančná správa</w:t>
      </w:r>
      <w:bookmarkEnd w:id="14"/>
    </w:p>
    <w:p w14:paraId="48CBED93" w14:textId="77777777" w:rsidR="00496159" w:rsidRDefault="009342D8" w:rsidP="009342D8">
      <w:pPr>
        <w:autoSpaceDE w:val="0"/>
        <w:autoSpaceDN w:val="0"/>
        <w:adjustRightInd w:val="0"/>
        <w:spacing w:after="0"/>
        <w:jc w:val="both"/>
      </w:pPr>
      <w:r>
        <w:tab/>
      </w:r>
    </w:p>
    <w:p w14:paraId="526609FA" w14:textId="77777777" w:rsidR="009342D8" w:rsidRPr="00496159" w:rsidRDefault="009342D8" w:rsidP="009342D8">
      <w:pPr>
        <w:autoSpaceDE w:val="0"/>
        <w:autoSpaceDN w:val="0"/>
        <w:adjustRightInd w:val="0"/>
        <w:spacing w:after="0"/>
        <w:jc w:val="both"/>
        <w:rPr>
          <w:color w:val="000000" w:themeColor="text1"/>
        </w:rPr>
      </w:pPr>
      <w:r w:rsidRPr="00496159">
        <w:rPr>
          <w:color w:val="000000" w:themeColor="text1"/>
        </w:rPr>
        <w:t>Nasledujúce údaje sú vybrané z účtovnej závierky, ktorá bola spracovaná v súlade so zákonom o účtovníctve, súvisiacimi zákonmi a predpismi a bola overená audítorskou spoločnosťou Signia s.r.o., Bratislava.</w:t>
      </w:r>
    </w:p>
    <w:tbl>
      <w:tblPr>
        <w:tblW w:w="100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3"/>
        <w:gridCol w:w="5365"/>
        <w:gridCol w:w="1465"/>
        <w:gridCol w:w="1465"/>
        <w:gridCol w:w="742"/>
        <w:gridCol w:w="432"/>
        <w:gridCol w:w="414"/>
      </w:tblGrid>
      <w:tr w:rsidR="00C36060" w:rsidRPr="00FE7674" w14:paraId="716C5B00" w14:textId="77777777" w:rsidTr="00FE319E">
        <w:trPr>
          <w:trHeight w:val="300"/>
        </w:trPr>
        <w:tc>
          <w:tcPr>
            <w:tcW w:w="91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9930A" w14:textId="77777777" w:rsidR="00A81722" w:rsidRDefault="00A81722"/>
          <w:tbl>
            <w:tblPr>
              <w:tblW w:w="9039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40"/>
              <w:gridCol w:w="2710"/>
              <w:gridCol w:w="1179"/>
              <w:gridCol w:w="877"/>
              <w:gridCol w:w="535"/>
              <w:gridCol w:w="1409"/>
              <w:gridCol w:w="140"/>
              <w:gridCol w:w="1237"/>
              <w:gridCol w:w="793"/>
            </w:tblGrid>
            <w:tr w:rsidR="009F1680" w:rsidRPr="009F1680" w14:paraId="4C60473D" w14:textId="77777777" w:rsidTr="00E00BCA">
              <w:trPr>
                <w:gridBefore w:val="1"/>
                <w:gridAfter w:val="1"/>
                <w:wBefore w:w="16" w:type="dxa"/>
                <w:wAfter w:w="795" w:type="dxa"/>
                <w:trHeight w:val="300"/>
              </w:trPr>
              <w:tc>
                <w:tcPr>
                  <w:tcW w:w="402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AAAA98" w14:textId="77777777" w:rsidR="009F1680" w:rsidRDefault="009F1680" w:rsidP="009F168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8"/>
                      <w:szCs w:val="18"/>
                    </w:rPr>
                  </w:pPr>
                  <w:r w:rsidRPr="009F1680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8"/>
                      <w:szCs w:val="18"/>
                    </w:rPr>
                    <w:t>SÚVAHA</w:t>
                  </w:r>
                </w:p>
                <w:p w14:paraId="7B5F5964" w14:textId="77777777" w:rsidR="00E00BCA" w:rsidRDefault="00E00BCA" w:rsidP="009F168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8"/>
                      <w:szCs w:val="18"/>
                    </w:rPr>
                  </w:pPr>
                </w:p>
                <w:p w14:paraId="13F538CF" w14:textId="77777777" w:rsidR="00E00BCA" w:rsidRPr="009F1680" w:rsidRDefault="00E00BCA" w:rsidP="009F168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415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910AD5" w14:textId="77777777" w:rsidR="009F1680" w:rsidRPr="009F1680" w:rsidRDefault="009F1680" w:rsidP="009F168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</w:p>
              </w:tc>
              <w:tc>
                <w:tcPr>
                  <w:tcW w:w="1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59589B" w14:textId="77777777" w:rsidR="009F1680" w:rsidRPr="009F1680" w:rsidRDefault="009F1680" w:rsidP="009F168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</w:p>
              </w:tc>
              <w:tc>
                <w:tcPr>
                  <w:tcW w:w="138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A91A3C" w14:textId="77777777" w:rsidR="009F1680" w:rsidRPr="009F1680" w:rsidRDefault="009F1680" w:rsidP="009F168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</w:p>
              </w:tc>
            </w:tr>
            <w:tr w:rsidR="00E00BCA" w:rsidRPr="005F118C" w14:paraId="2B9577FA" w14:textId="77777777" w:rsidTr="00E00BCA">
              <w:trPr>
                <w:trHeight w:val="795"/>
              </w:trPr>
              <w:tc>
                <w:tcPr>
                  <w:tcW w:w="2855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99C807" w14:textId="77777777" w:rsidR="00E00BCA" w:rsidRDefault="00E00BCA">
                  <w:pPr>
                    <w:rPr>
                      <w:rFonts w:ascii="Calibri" w:hAnsi="Calibri"/>
                      <w:color w:val="000000"/>
                    </w:rPr>
                  </w:pPr>
                </w:p>
              </w:tc>
              <w:tc>
                <w:tcPr>
                  <w:tcW w:w="2061" w:type="dxa"/>
                  <w:gridSpan w:val="2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A9B785B" w14:textId="77777777" w:rsidR="00E00BCA" w:rsidRDefault="00E00BCA">
                  <w:pPr>
                    <w:jc w:val="center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Bežné účtovné obdobie</w:t>
                  </w:r>
                </w:p>
              </w:tc>
              <w:tc>
                <w:tcPr>
                  <w:tcW w:w="2073" w:type="dxa"/>
                  <w:gridSpan w:val="3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964FD4B" w14:textId="77777777" w:rsidR="00E00BCA" w:rsidRDefault="00E00BCA">
                  <w:pPr>
                    <w:jc w:val="center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Bezprostredne predchádzajúce účtovné obdobie</w:t>
                  </w:r>
                </w:p>
              </w:tc>
              <w:tc>
                <w:tcPr>
                  <w:tcW w:w="2050" w:type="dxa"/>
                  <w:gridSpan w:val="2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25615F7" w14:textId="77777777" w:rsidR="00E00BCA" w:rsidRDefault="00E00BCA">
                  <w:pPr>
                    <w:jc w:val="center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Rozdiel</w:t>
                  </w:r>
                </w:p>
              </w:tc>
            </w:tr>
            <w:tr w:rsidR="00E00BCA" w:rsidRPr="005F118C" w14:paraId="35CA5A68" w14:textId="77777777" w:rsidTr="00E00BCA">
              <w:trPr>
                <w:trHeight w:hRule="exact" w:val="315"/>
              </w:trPr>
              <w:tc>
                <w:tcPr>
                  <w:tcW w:w="2855" w:type="dxa"/>
                  <w:gridSpan w:val="2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000000" w:fill="C2D69A"/>
                  <w:vAlign w:val="bottom"/>
                  <w:hideMark/>
                </w:tcPr>
                <w:p w14:paraId="20288418" w14:textId="77777777" w:rsidR="00E00BCA" w:rsidRDefault="00E00BCA">
                  <w:pPr>
                    <w:rPr>
                      <w:rFonts w:ascii="Calibri" w:hAnsi="Calibri"/>
                      <w:b/>
                      <w:bCs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b/>
                      <w:bCs/>
                      <w:color w:val="000000"/>
                      <w:sz w:val="20"/>
                      <w:szCs w:val="20"/>
                    </w:rPr>
                    <w:t xml:space="preserve">Spolu majetok </w:t>
                  </w:r>
                </w:p>
              </w:tc>
              <w:tc>
                <w:tcPr>
                  <w:tcW w:w="2061" w:type="dxa"/>
                  <w:gridSpan w:val="2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4D605121" w14:textId="77777777" w:rsidR="00E00BCA" w:rsidRDefault="00E00BCA">
                  <w:pPr>
                    <w:jc w:val="right"/>
                    <w:rPr>
                      <w:rFonts w:ascii="Calibri" w:hAnsi="Calibri"/>
                      <w:b/>
                      <w:bCs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b/>
                      <w:bCs/>
                      <w:color w:val="000000"/>
                      <w:sz w:val="20"/>
                      <w:szCs w:val="20"/>
                    </w:rPr>
                    <w:t>1 303 657</w:t>
                  </w:r>
                </w:p>
              </w:tc>
              <w:tc>
                <w:tcPr>
                  <w:tcW w:w="2073" w:type="dxa"/>
                  <w:gridSpan w:val="3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0315329D" w14:textId="77777777" w:rsidR="00E00BCA" w:rsidRDefault="00E00BCA">
                  <w:pPr>
                    <w:jc w:val="right"/>
                    <w:rPr>
                      <w:rFonts w:ascii="Calibri" w:hAnsi="Calibri"/>
                      <w:b/>
                      <w:bCs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b/>
                      <w:bCs/>
                      <w:color w:val="000000"/>
                      <w:sz w:val="20"/>
                      <w:szCs w:val="20"/>
                    </w:rPr>
                    <w:t>2 435 154</w:t>
                  </w:r>
                </w:p>
              </w:tc>
              <w:tc>
                <w:tcPr>
                  <w:tcW w:w="2050" w:type="dxa"/>
                  <w:gridSpan w:val="2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5F43596C" w14:textId="77777777" w:rsidR="00E00BCA" w:rsidRDefault="00E00BCA">
                  <w:pPr>
                    <w:jc w:val="right"/>
                    <w:rPr>
                      <w:rFonts w:ascii="Calibri" w:hAnsi="Calibri"/>
                      <w:b/>
                      <w:bCs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b/>
                      <w:bCs/>
                      <w:color w:val="000000"/>
                      <w:sz w:val="20"/>
                      <w:szCs w:val="20"/>
                    </w:rPr>
                    <w:t>-1 131 497</w:t>
                  </w:r>
                </w:p>
              </w:tc>
            </w:tr>
            <w:tr w:rsidR="00E00BCA" w:rsidRPr="00923CC6" w14:paraId="220A3834" w14:textId="77777777" w:rsidTr="00E00BCA">
              <w:trPr>
                <w:trHeight w:hRule="exact" w:val="315"/>
              </w:trPr>
              <w:tc>
                <w:tcPr>
                  <w:tcW w:w="2855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2EFB0DEA" w14:textId="77777777" w:rsidR="00E00BCA" w:rsidRPr="00923CC6" w:rsidRDefault="00E00BCA">
                  <w:pPr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  <w:t xml:space="preserve">Neobežný majetok </w:t>
                  </w:r>
                </w:p>
              </w:tc>
              <w:tc>
                <w:tcPr>
                  <w:tcW w:w="2061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051A472" w14:textId="77777777" w:rsidR="00E00BCA" w:rsidRPr="00923CC6" w:rsidRDefault="00E00BCA">
                  <w:pPr>
                    <w:jc w:val="right"/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  <w:t>77 006</w:t>
                  </w:r>
                </w:p>
              </w:tc>
              <w:tc>
                <w:tcPr>
                  <w:tcW w:w="2073" w:type="dxa"/>
                  <w:gridSpan w:val="3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71E8C79" w14:textId="77777777" w:rsidR="00E00BCA" w:rsidRPr="00923CC6" w:rsidRDefault="00E00BCA">
                  <w:pPr>
                    <w:jc w:val="right"/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  <w:t>73 982</w:t>
                  </w:r>
                </w:p>
              </w:tc>
              <w:tc>
                <w:tcPr>
                  <w:tcW w:w="2050" w:type="dxa"/>
                  <w:gridSpan w:val="2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9FFB687" w14:textId="77777777" w:rsidR="00E00BCA" w:rsidRPr="00923CC6" w:rsidRDefault="00E00BCA">
                  <w:pPr>
                    <w:jc w:val="right"/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  <w:t>3 024</w:t>
                  </w:r>
                </w:p>
              </w:tc>
            </w:tr>
            <w:tr w:rsidR="00E00BCA" w:rsidRPr="005F118C" w14:paraId="6A239696" w14:textId="77777777" w:rsidTr="00E00BCA">
              <w:trPr>
                <w:trHeight w:hRule="exact" w:val="315"/>
              </w:trPr>
              <w:tc>
                <w:tcPr>
                  <w:tcW w:w="2855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7D1AF096" w14:textId="77777777" w:rsidR="00E00BCA" w:rsidRDefault="00E00BCA">
                  <w:pP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 xml:space="preserve">Dlhodobý nehmotný majetok   </w:t>
                  </w:r>
                </w:p>
              </w:tc>
              <w:tc>
                <w:tcPr>
                  <w:tcW w:w="2061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D8CB88F" w14:textId="77777777" w:rsidR="00E00BCA" w:rsidRDefault="00E00BCA">
                  <w:pPr>
                    <w:jc w:val="right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6 645</w:t>
                  </w:r>
                </w:p>
              </w:tc>
              <w:tc>
                <w:tcPr>
                  <w:tcW w:w="2073" w:type="dxa"/>
                  <w:gridSpan w:val="3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6A910869" w14:textId="77777777" w:rsidR="00E00BCA" w:rsidRDefault="00E00BCA">
                  <w:pPr>
                    <w:jc w:val="right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9 836</w:t>
                  </w:r>
                </w:p>
              </w:tc>
              <w:tc>
                <w:tcPr>
                  <w:tcW w:w="2050" w:type="dxa"/>
                  <w:gridSpan w:val="2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8FC8267" w14:textId="77777777" w:rsidR="00E00BCA" w:rsidRDefault="00E00BCA">
                  <w:pPr>
                    <w:jc w:val="right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-3 191</w:t>
                  </w:r>
                </w:p>
              </w:tc>
            </w:tr>
            <w:tr w:rsidR="00E00BCA" w:rsidRPr="005F118C" w14:paraId="12D2C8DD" w14:textId="77777777" w:rsidTr="00E00BCA">
              <w:trPr>
                <w:trHeight w:hRule="exact" w:val="315"/>
              </w:trPr>
              <w:tc>
                <w:tcPr>
                  <w:tcW w:w="2855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7254EB48" w14:textId="77777777" w:rsidR="00E00BCA" w:rsidRDefault="00E00BCA">
                  <w:pP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 xml:space="preserve">Dlhodobý hmotný majetok  </w:t>
                  </w:r>
                </w:p>
              </w:tc>
              <w:tc>
                <w:tcPr>
                  <w:tcW w:w="2061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ED30D7C" w14:textId="77777777" w:rsidR="00E00BCA" w:rsidRDefault="00E00BCA">
                  <w:pPr>
                    <w:jc w:val="right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70 361</w:t>
                  </w:r>
                </w:p>
              </w:tc>
              <w:tc>
                <w:tcPr>
                  <w:tcW w:w="2073" w:type="dxa"/>
                  <w:gridSpan w:val="3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41B93047" w14:textId="77777777" w:rsidR="00E00BCA" w:rsidRDefault="00E00BCA">
                  <w:pPr>
                    <w:jc w:val="right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64 146</w:t>
                  </w:r>
                </w:p>
              </w:tc>
              <w:tc>
                <w:tcPr>
                  <w:tcW w:w="2050" w:type="dxa"/>
                  <w:gridSpan w:val="2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7DF2A6" w14:textId="77777777" w:rsidR="00E00BCA" w:rsidRDefault="00E00BCA">
                  <w:pPr>
                    <w:jc w:val="right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6 215</w:t>
                  </w:r>
                </w:p>
              </w:tc>
            </w:tr>
            <w:tr w:rsidR="00E00BCA" w:rsidRPr="005F118C" w14:paraId="0B6BFEC9" w14:textId="77777777" w:rsidTr="00E00BCA">
              <w:trPr>
                <w:trHeight w:hRule="exact" w:val="315"/>
              </w:trPr>
              <w:tc>
                <w:tcPr>
                  <w:tcW w:w="2855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3B7071D2" w14:textId="77777777" w:rsidR="00E00BCA" w:rsidRDefault="00E00BCA">
                  <w:pP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 xml:space="preserve">Dlhodobý finančný majetok </w:t>
                  </w:r>
                </w:p>
              </w:tc>
              <w:tc>
                <w:tcPr>
                  <w:tcW w:w="2061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63CB4D38" w14:textId="77777777" w:rsidR="00E00BCA" w:rsidRDefault="00E00BCA">
                  <w:pPr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 </w:t>
                  </w:r>
                </w:p>
              </w:tc>
              <w:tc>
                <w:tcPr>
                  <w:tcW w:w="2073" w:type="dxa"/>
                  <w:gridSpan w:val="3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95E4593" w14:textId="77777777" w:rsidR="00E00BCA" w:rsidRDefault="00E00BCA">
                  <w:pPr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 </w:t>
                  </w:r>
                </w:p>
              </w:tc>
              <w:tc>
                <w:tcPr>
                  <w:tcW w:w="2050" w:type="dxa"/>
                  <w:gridSpan w:val="2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9FBEEB" w14:textId="77777777" w:rsidR="00E00BCA" w:rsidRDefault="00E00BCA">
                  <w:pPr>
                    <w:jc w:val="right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  <w:tr w:rsidR="00E00BCA" w:rsidRPr="005F118C" w14:paraId="0D5932A5" w14:textId="77777777" w:rsidTr="00E00BCA">
              <w:trPr>
                <w:trHeight w:hRule="exact" w:val="315"/>
              </w:trPr>
              <w:tc>
                <w:tcPr>
                  <w:tcW w:w="2855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491A2E73" w14:textId="77777777" w:rsidR="00E00BCA" w:rsidRPr="00923CC6" w:rsidRDefault="00E00BCA">
                  <w:pPr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  <w:t xml:space="preserve">Obežný majetok </w:t>
                  </w:r>
                </w:p>
              </w:tc>
              <w:tc>
                <w:tcPr>
                  <w:tcW w:w="2061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C74D76C" w14:textId="77777777" w:rsidR="00E00BCA" w:rsidRPr="00923CC6" w:rsidRDefault="00E00BCA">
                  <w:pPr>
                    <w:jc w:val="right"/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  <w:t>121 819</w:t>
                  </w:r>
                </w:p>
              </w:tc>
              <w:tc>
                <w:tcPr>
                  <w:tcW w:w="2073" w:type="dxa"/>
                  <w:gridSpan w:val="3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978F9BC" w14:textId="77777777" w:rsidR="00E00BCA" w:rsidRPr="00923CC6" w:rsidRDefault="00E00BCA">
                  <w:pPr>
                    <w:jc w:val="right"/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  <w:t>2 355 592</w:t>
                  </w:r>
                </w:p>
              </w:tc>
              <w:tc>
                <w:tcPr>
                  <w:tcW w:w="2050" w:type="dxa"/>
                  <w:gridSpan w:val="2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11A7A5" w14:textId="77777777" w:rsidR="00E00BCA" w:rsidRPr="00923CC6" w:rsidRDefault="00E00BCA">
                  <w:pPr>
                    <w:jc w:val="right"/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  <w:t>-2 233 773</w:t>
                  </w:r>
                </w:p>
              </w:tc>
            </w:tr>
            <w:tr w:rsidR="00E00BCA" w:rsidRPr="005F118C" w14:paraId="664F9D51" w14:textId="77777777" w:rsidTr="00E00BCA">
              <w:trPr>
                <w:trHeight w:hRule="exact" w:val="315"/>
              </w:trPr>
              <w:tc>
                <w:tcPr>
                  <w:tcW w:w="2855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31F8A548" w14:textId="77777777" w:rsidR="00E00BCA" w:rsidRDefault="00E00BCA">
                  <w:pP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 xml:space="preserve">Zásoby </w:t>
                  </w:r>
                </w:p>
              </w:tc>
              <w:tc>
                <w:tcPr>
                  <w:tcW w:w="2061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AE97D9F" w14:textId="77777777" w:rsidR="00E00BCA" w:rsidRDefault="00E00BCA">
                  <w:pPr>
                    <w:jc w:val="right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288 127</w:t>
                  </w:r>
                </w:p>
              </w:tc>
              <w:tc>
                <w:tcPr>
                  <w:tcW w:w="2073" w:type="dxa"/>
                  <w:gridSpan w:val="3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5A84F4A8" w14:textId="77777777" w:rsidR="00E00BCA" w:rsidRDefault="00E00BCA">
                  <w:pPr>
                    <w:jc w:val="right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1 498 207</w:t>
                  </w:r>
                </w:p>
              </w:tc>
              <w:tc>
                <w:tcPr>
                  <w:tcW w:w="2050" w:type="dxa"/>
                  <w:gridSpan w:val="2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9AABE34" w14:textId="77777777" w:rsidR="00E00BCA" w:rsidRDefault="00E00BCA">
                  <w:pPr>
                    <w:jc w:val="right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-1 210 080</w:t>
                  </w:r>
                </w:p>
              </w:tc>
            </w:tr>
            <w:tr w:rsidR="00E00BCA" w:rsidRPr="005F118C" w14:paraId="7D178FDF" w14:textId="77777777" w:rsidTr="00E00BCA">
              <w:trPr>
                <w:trHeight w:hRule="exact" w:val="315"/>
              </w:trPr>
              <w:tc>
                <w:tcPr>
                  <w:tcW w:w="2855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175310C2" w14:textId="77777777" w:rsidR="00E00BCA" w:rsidRDefault="00E00BCA">
                  <w:pP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 xml:space="preserve">Dlhodobé pohľadávky </w:t>
                  </w:r>
                </w:p>
              </w:tc>
              <w:tc>
                <w:tcPr>
                  <w:tcW w:w="2061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68B69E44" w14:textId="77777777" w:rsidR="00E00BCA" w:rsidRDefault="00E00BCA">
                  <w:pPr>
                    <w:jc w:val="right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5 302</w:t>
                  </w:r>
                </w:p>
              </w:tc>
              <w:tc>
                <w:tcPr>
                  <w:tcW w:w="2073" w:type="dxa"/>
                  <w:gridSpan w:val="3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40E294F5" w14:textId="77777777" w:rsidR="00E00BCA" w:rsidRDefault="00E00BCA">
                  <w:pPr>
                    <w:jc w:val="right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9 392</w:t>
                  </w:r>
                </w:p>
              </w:tc>
              <w:tc>
                <w:tcPr>
                  <w:tcW w:w="2050" w:type="dxa"/>
                  <w:gridSpan w:val="2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F795751" w14:textId="77777777" w:rsidR="00E00BCA" w:rsidRDefault="00E00BCA">
                  <w:pPr>
                    <w:jc w:val="right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-4 090</w:t>
                  </w:r>
                </w:p>
              </w:tc>
            </w:tr>
            <w:tr w:rsidR="00E00BCA" w:rsidRPr="005F118C" w14:paraId="1C1936EB" w14:textId="77777777" w:rsidTr="00E00BCA">
              <w:trPr>
                <w:trHeight w:hRule="exact" w:val="315"/>
              </w:trPr>
              <w:tc>
                <w:tcPr>
                  <w:tcW w:w="2855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0BF748DD" w14:textId="77777777" w:rsidR="00E00BCA" w:rsidRDefault="00E00BCA">
                  <w:pP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 xml:space="preserve">Krátkodobé pohľadávky  </w:t>
                  </w:r>
                </w:p>
              </w:tc>
              <w:tc>
                <w:tcPr>
                  <w:tcW w:w="2061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8B2FAA9" w14:textId="77777777" w:rsidR="00E00BCA" w:rsidRDefault="00E00BCA">
                  <w:pPr>
                    <w:jc w:val="right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701 737</w:t>
                  </w:r>
                </w:p>
              </w:tc>
              <w:tc>
                <w:tcPr>
                  <w:tcW w:w="2073" w:type="dxa"/>
                  <w:gridSpan w:val="3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546FDF5" w14:textId="77777777" w:rsidR="00E00BCA" w:rsidRDefault="00E00BCA">
                  <w:pPr>
                    <w:jc w:val="right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713 116</w:t>
                  </w:r>
                </w:p>
              </w:tc>
              <w:tc>
                <w:tcPr>
                  <w:tcW w:w="2050" w:type="dxa"/>
                  <w:gridSpan w:val="2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F8994AB" w14:textId="77777777" w:rsidR="00E00BCA" w:rsidRDefault="00E00BCA">
                  <w:pPr>
                    <w:jc w:val="right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-11 379</w:t>
                  </w:r>
                </w:p>
              </w:tc>
            </w:tr>
            <w:tr w:rsidR="00E00BCA" w:rsidRPr="005F118C" w14:paraId="67E2689D" w14:textId="77777777" w:rsidTr="00E00BCA">
              <w:trPr>
                <w:trHeight w:hRule="exact" w:val="315"/>
              </w:trPr>
              <w:tc>
                <w:tcPr>
                  <w:tcW w:w="2855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0E5CA433" w14:textId="77777777" w:rsidR="00E00BCA" w:rsidRDefault="00E00BCA">
                  <w:pP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 xml:space="preserve">Krátkodobý finančný majetok  </w:t>
                  </w:r>
                </w:p>
              </w:tc>
              <w:tc>
                <w:tcPr>
                  <w:tcW w:w="2061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313EF4E" w14:textId="77777777" w:rsidR="00E00BCA" w:rsidRDefault="00E00BCA">
                  <w:pPr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 </w:t>
                  </w:r>
                </w:p>
              </w:tc>
              <w:tc>
                <w:tcPr>
                  <w:tcW w:w="2073" w:type="dxa"/>
                  <w:gridSpan w:val="3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ED02E57" w14:textId="77777777" w:rsidR="00E00BCA" w:rsidRDefault="00E00BCA">
                  <w:pPr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 </w:t>
                  </w:r>
                </w:p>
              </w:tc>
              <w:tc>
                <w:tcPr>
                  <w:tcW w:w="2050" w:type="dxa"/>
                  <w:gridSpan w:val="2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8EC9DA" w14:textId="77777777" w:rsidR="00E00BCA" w:rsidRDefault="00E00BCA">
                  <w:pPr>
                    <w:jc w:val="right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  <w:tr w:rsidR="00E00BCA" w:rsidRPr="005F118C" w14:paraId="4EB034F4" w14:textId="77777777" w:rsidTr="00E00BCA">
              <w:trPr>
                <w:trHeight w:hRule="exact" w:val="315"/>
              </w:trPr>
              <w:tc>
                <w:tcPr>
                  <w:tcW w:w="2855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73D4469E" w14:textId="77777777" w:rsidR="00E00BCA" w:rsidRDefault="00E00BCA">
                  <w:pP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 xml:space="preserve">Finančné účty </w:t>
                  </w:r>
                </w:p>
              </w:tc>
              <w:tc>
                <w:tcPr>
                  <w:tcW w:w="2061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1A617B5" w14:textId="77777777" w:rsidR="00E00BCA" w:rsidRDefault="00E00BCA">
                  <w:pPr>
                    <w:jc w:val="right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223 653</w:t>
                  </w:r>
                </w:p>
              </w:tc>
              <w:tc>
                <w:tcPr>
                  <w:tcW w:w="2073" w:type="dxa"/>
                  <w:gridSpan w:val="3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4BE83B6B" w14:textId="77777777" w:rsidR="00E00BCA" w:rsidRDefault="00E00BCA">
                  <w:pPr>
                    <w:jc w:val="right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134 877</w:t>
                  </w:r>
                </w:p>
              </w:tc>
              <w:tc>
                <w:tcPr>
                  <w:tcW w:w="2050" w:type="dxa"/>
                  <w:gridSpan w:val="2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3C4859" w14:textId="77777777" w:rsidR="00E00BCA" w:rsidRDefault="00E00BCA">
                  <w:pPr>
                    <w:jc w:val="right"/>
                    <w:rPr>
                      <w:rFonts w:ascii="Calibri" w:hAnsi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color w:val="000000"/>
                      <w:sz w:val="20"/>
                      <w:szCs w:val="20"/>
                    </w:rPr>
                    <w:t>88 776</w:t>
                  </w:r>
                </w:p>
              </w:tc>
            </w:tr>
            <w:tr w:rsidR="00E00BCA" w:rsidRPr="005F118C" w14:paraId="658CCF74" w14:textId="77777777" w:rsidTr="00E00BCA">
              <w:trPr>
                <w:trHeight w:hRule="exact" w:val="315"/>
              </w:trPr>
              <w:tc>
                <w:tcPr>
                  <w:tcW w:w="2855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58EC5E70" w14:textId="77777777" w:rsidR="00E00BCA" w:rsidRPr="00923CC6" w:rsidRDefault="00E00BCA">
                  <w:pPr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  <w:t xml:space="preserve">Časové rozlíšenie súčet </w:t>
                  </w:r>
                </w:p>
              </w:tc>
              <w:tc>
                <w:tcPr>
                  <w:tcW w:w="2061" w:type="dxa"/>
                  <w:gridSpan w:val="2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EEFDACE" w14:textId="77777777" w:rsidR="00E00BCA" w:rsidRPr="00923CC6" w:rsidRDefault="00E00BCA">
                  <w:pPr>
                    <w:jc w:val="right"/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  <w:t>7 832</w:t>
                  </w:r>
                </w:p>
              </w:tc>
              <w:tc>
                <w:tcPr>
                  <w:tcW w:w="2073" w:type="dxa"/>
                  <w:gridSpan w:val="3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52AA1529" w14:textId="77777777" w:rsidR="00E00BCA" w:rsidRPr="00923CC6" w:rsidRDefault="00E00BCA">
                  <w:pPr>
                    <w:jc w:val="right"/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  <w:t>5 580</w:t>
                  </w:r>
                </w:p>
              </w:tc>
              <w:tc>
                <w:tcPr>
                  <w:tcW w:w="2050" w:type="dxa"/>
                  <w:gridSpan w:val="2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FA9757" w14:textId="77777777" w:rsidR="00E00BCA" w:rsidRPr="00923CC6" w:rsidRDefault="00E00BCA">
                  <w:pPr>
                    <w:jc w:val="right"/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hAnsi="Calibri"/>
                      <w:b/>
                      <w:color w:val="000000"/>
                      <w:sz w:val="20"/>
                      <w:szCs w:val="20"/>
                    </w:rPr>
                    <w:t>2 252</w:t>
                  </w:r>
                </w:p>
              </w:tc>
            </w:tr>
          </w:tbl>
          <w:p w14:paraId="65FF6FBA" w14:textId="77777777" w:rsidR="005F118C" w:rsidRDefault="005F118C" w:rsidP="005F118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  <w:p w14:paraId="136E2391" w14:textId="77777777" w:rsidR="005F118C" w:rsidRDefault="005F118C" w:rsidP="005F118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  <w:p w14:paraId="035721DC" w14:textId="77777777" w:rsidR="005F118C" w:rsidRDefault="005F118C" w:rsidP="005F118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  <w:p w14:paraId="40BAA088" w14:textId="77777777" w:rsidR="005F118C" w:rsidRDefault="005F118C" w:rsidP="005F118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  <w:tbl>
            <w:tblPr>
              <w:tblW w:w="974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845"/>
              <w:gridCol w:w="2055"/>
              <w:gridCol w:w="2055"/>
              <w:gridCol w:w="2055"/>
            </w:tblGrid>
            <w:tr w:rsidR="005F118C" w:rsidRPr="005F118C" w14:paraId="07375243" w14:textId="77777777" w:rsidTr="005F118C">
              <w:trPr>
                <w:trHeight w:val="795"/>
              </w:trPr>
              <w:tc>
                <w:tcPr>
                  <w:tcW w:w="308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AD504E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</w:p>
              </w:tc>
              <w:tc>
                <w:tcPr>
                  <w:tcW w:w="222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5DEEA470" w14:textId="77777777" w:rsidR="005F118C" w:rsidRPr="005F118C" w:rsidRDefault="005F118C" w:rsidP="005F118C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Bežné účtovné obdobie</w:t>
                  </w:r>
                </w:p>
              </w:tc>
              <w:tc>
                <w:tcPr>
                  <w:tcW w:w="222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727504E" w14:textId="77777777" w:rsidR="005F118C" w:rsidRPr="005F118C" w:rsidRDefault="005F118C" w:rsidP="005F118C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Bezprostredne predchádzajúce účtovné obdobie</w:t>
                  </w:r>
                </w:p>
              </w:tc>
              <w:tc>
                <w:tcPr>
                  <w:tcW w:w="222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A407E3A" w14:textId="77777777" w:rsidR="005F118C" w:rsidRPr="005F118C" w:rsidRDefault="005F118C" w:rsidP="005F118C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Rozdiel</w:t>
                  </w:r>
                </w:p>
              </w:tc>
            </w:tr>
            <w:tr w:rsidR="005F118C" w:rsidRPr="005F118C" w14:paraId="57D22DE9" w14:textId="77777777" w:rsidTr="005F118C">
              <w:trPr>
                <w:trHeight w:val="315"/>
              </w:trPr>
              <w:tc>
                <w:tcPr>
                  <w:tcW w:w="3080" w:type="dxa"/>
                  <w:tcBorders>
                    <w:top w:val="single" w:sz="4" w:space="0" w:color="auto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000000" w:fill="C2D69A"/>
                  <w:vAlign w:val="bottom"/>
                  <w:hideMark/>
                </w:tcPr>
                <w:p w14:paraId="705B89FC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 xml:space="preserve">Spolu vlastné imanie a záväzky 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02C98ADA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1 303 657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08E07BE1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2 435 154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26FD2070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-1 131 497</w:t>
                  </w:r>
                </w:p>
              </w:tc>
            </w:tr>
            <w:tr w:rsidR="005F118C" w:rsidRPr="005F118C" w14:paraId="42E7FB2C" w14:textId="77777777" w:rsidTr="005F118C">
              <w:trPr>
                <w:trHeight w:hRule="exact" w:val="315"/>
              </w:trPr>
              <w:tc>
                <w:tcPr>
                  <w:tcW w:w="30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35382E4E" w14:textId="77777777" w:rsidR="005F118C" w:rsidRPr="00923CC6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  <w:t>Vlastné imanie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475542A6" w14:textId="77777777" w:rsidR="005F118C" w:rsidRPr="00923CC6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  <w:t>357 768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CEAABC1" w14:textId="77777777" w:rsidR="005F118C" w:rsidRPr="00923CC6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  <w:t>261 151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CBCF99" w14:textId="77777777" w:rsidR="005F118C" w:rsidRPr="00923CC6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  <w:t>96 617</w:t>
                  </w:r>
                </w:p>
              </w:tc>
            </w:tr>
            <w:tr w:rsidR="005F118C" w:rsidRPr="005F118C" w14:paraId="1F6CB821" w14:textId="77777777" w:rsidTr="005F118C">
              <w:trPr>
                <w:trHeight w:hRule="exact" w:val="315"/>
              </w:trPr>
              <w:tc>
                <w:tcPr>
                  <w:tcW w:w="30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589B919D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Základné imanie  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632E0A93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6 639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858A1BC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6 639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419E8E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0</w:t>
                  </w:r>
                </w:p>
              </w:tc>
            </w:tr>
            <w:tr w:rsidR="005F118C" w:rsidRPr="005F118C" w14:paraId="3BA61979" w14:textId="77777777" w:rsidTr="005F118C">
              <w:trPr>
                <w:trHeight w:hRule="exact" w:val="315"/>
              </w:trPr>
              <w:tc>
                <w:tcPr>
                  <w:tcW w:w="30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28E09E49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Emisné ážio 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4C251742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45FA166B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63ADFBD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  <w:tr w:rsidR="005F118C" w:rsidRPr="005F118C" w14:paraId="32ED81E7" w14:textId="77777777" w:rsidTr="005F118C">
              <w:trPr>
                <w:trHeight w:hRule="exact" w:val="315"/>
              </w:trPr>
              <w:tc>
                <w:tcPr>
                  <w:tcW w:w="30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6E2BF931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Ostatné kapitálové fondy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803BC85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2640D90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3691F95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  <w:tr w:rsidR="005F118C" w:rsidRPr="005F118C" w14:paraId="0CFABB88" w14:textId="77777777" w:rsidTr="005F118C">
              <w:trPr>
                <w:trHeight w:hRule="exact" w:val="315"/>
              </w:trPr>
              <w:tc>
                <w:tcPr>
                  <w:tcW w:w="30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5C9D4E89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Zákonné rezervné fondy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9DAD2E3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664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AD8FE44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664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19F728F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0</w:t>
                  </w:r>
                </w:p>
              </w:tc>
            </w:tr>
            <w:tr w:rsidR="005F118C" w:rsidRPr="005F118C" w14:paraId="67DDB637" w14:textId="77777777" w:rsidTr="005F118C">
              <w:trPr>
                <w:trHeight w:hRule="exact" w:val="315"/>
              </w:trPr>
              <w:tc>
                <w:tcPr>
                  <w:tcW w:w="30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09F91352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Ostatné fondy zo zisku 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366EC22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E7DA8CD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5C168CA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  <w:tr w:rsidR="005F118C" w:rsidRPr="005F118C" w14:paraId="2817F3F7" w14:textId="77777777" w:rsidTr="005F118C">
              <w:trPr>
                <w:trHeight w:hRule="exact" w:val="315"/>
              </w:trPr>
              <w:tc>
                <w:tcPr>
                  <w:tcW w:w="30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3FA45BF5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Oceňovacie rozdiely z precenenia  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F68A923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D2D631C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13FCFE9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  <w:tr w:rsidR="005F118C" w:rsidRPr="005F118C" w14:paraId="7CCCDA32" w14:textId="77777777" w:rsidTr="005F118C">
              <w:trPr>
                <w:trHeight w:hRule="exact" w:val="540"/>
              </w:trPr>
              <w:tc>
                <w:tcPr>
                  <w:tcW w:w="30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39F707CC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Výsledok hospodárenia minulých rokov 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54F2F85F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253 847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82F377F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203 624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670B498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50 223</w:t>
                  </w:r>
                </w:p>
              </w:tc>
            </w:tr>
            <w:tr w:rsidR="005F118C" w:rsidRPr="005F118C" w14:paraId="782DC9E2" w14:textId="77777777" w:rsidTr="005F118C">
              <w:trPr>
                <w:trHeight w:hRule="exact" w:val="540"/>
              </w:trPr>
              <w:tc>
                <w:tcPr>
                  <w:tcW w:w="30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59DBAC18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Výsledok hospodárenia za účtovné obdobie po zdanení 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5B65FF57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96 618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30198A6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50 224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4A15A9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46 394</w:t>
                  </w:r>
                </w:p>
              </w:tc>
            </w:tr>
            <w:tr w:rsidR="005F118C" w:rsidRPr="005F118C" w14:paraId="44D4C9FA" w14:textId="77777777" w:rsidTr="005F118C">
              <w:trPr>
                <w:trHeight w:hRule="exact" w:val="315"/>
              </w:trPr>
              <w:tc>
                <w:tcPr>
                  <w:tcW w:w="30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0FA6ECF9" w14:textId="77777777" w:rsidR="005F118C" w:rsidRPr="00923CC6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  <w:t xml:space="preserve">Záväzky  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1DDC854" w14:textId="77777777" w:rsidR="005F118C" w:rsidRPr="00923CC6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  <w:t>945 889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45AF704" w14:textId="77777777" w:rsidR="005F118C" w:rsidRPr="00923CC6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  <w:t>2 160 096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0C30648" w14:textId="77777777" w:rsidR="005F118C" w:rsidRPr="00923CC6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  <w:t>-1 214 207</w:t>
                  </w:r>
                </w:p>
              </w:tc>
            </w:tr>
            <w:tr w:rsidR="005F118C" w:rsidRPr="005F118C" w14:paraId="182DAB18" w14:textId="77777777" w:rsidTr="005F118C">
              <w:trPr>
                <w:trHeight w:hRule="exact" w:val="315"/>
              </w:trPr>
              <w:tc>
                <w:tcPr>
                  <w:tcW w:w="30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32556326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Dlhodobé záväzky 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0C96ECA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13 992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AAC07E3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24 203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4B75466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-10 211</w:t>
                  </w:r>
                </w:p>
              </w:tc>
            </w:tr>
            <w:tr w:rsidR="005F118C" w:rsidRPr="005F118C" w14:paraId="313445D8" w14:textId="77777777" w:rsidTr="005F118C">
              <w:trPr>
                <w:trHeight w:hRule="exact" w:val="315"/>
              </w:trPr>
              <w:tc>
                <w:tcPr>
                  <w:tcW w:w="30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2B09699F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Dlhodobé rezervy 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325D18E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CE4F16D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60ECF51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  <w:tr w:rsidR="005F118C" w:rsidRPr="005F118C" w14:paraId="4A02B062" w14:textId="77777777" w:rsidTr="005F118C">
              <w:trPr>
                <w:trHeight w:hRule="exact" w:val="315"/>
              </w:trPr>
              <w:tc>
                <w:tcPr>
                  <w:tcW w:w="30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3D684D34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Dlhodobé bankové úvery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6566A6A5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E13F138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E19ACB0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  <w:tr w:rsidR="005F118C" w:rsidRPr="005F118C" w14:paraId="16DB90F9" w14:textId="77777777" w:rsidTr="005F118C">
              <w:trPr>
                <w:trHeight w:hRule="exact" w:val="315"/>
              </w:trPr>
              <w:tc>
                <w:tcPr>
                  <w:tcW w:w="30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64356E46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Krátkodobé záväzky 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0D468FD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758 250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FCCB1E4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910 488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D13499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-152 238</w:t>
                  </w:r>
                </w:p>
              </w:tc>
            </w:tr>
            <w:tr w:rsidR="005F118C" w:rsidRPr="005F118C" w14:paraId="752A9D2F" w14:textId="77777777" w:rsidTr="005F118C">
              <w:trPr>
                <w:trHeight w:hRule="exact" w:val="315"/>
              </w:trPr>
              <w:tc>
                <w:tcPr>
                  <w:tcW w:w="30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00556D90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Krátkodobé rezervy 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6858DD44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12 658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42D5D23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10 223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B5ACB00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2 435</w:t>
                  </w:r>
                </w:p>
              </w:tc>
            </w:tr>
            <w:tr w:rsidR="005F118C" w:rsidRPr="005F118C" w14:paraId="6C9FCA61" w14:textId="77777777" w:rsidTr="005F118C">
              <w:trPr>
                <w:trHeight w:hRule="exact" w:val="315"/>
              </w:trPr>
              <w:tc>
                <w:tcPr>
                  <w:tcW w:w="30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7EDCFA46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Bežné bankové úvery 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E7A4656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160 989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3E95BA3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1 215 182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A6D4293" w14:textId="77777777" w:rsidR="005F118C" w:rsidRPr="005F118C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-1 054 193</w:t>
                  </w:r>
                </w:p>
              </w:tc>
            </w:tr>
            <w:tr w:rsidR="005F118C" w:rsidRPr="005F118C" w14:paraId="75EB0328" w14:textId="77777777" w:rsidTr="005F118C">
              <w:trPr>
                <w:trHeight w:hRule="exact" w:val="315"/>
              </w:trPr>
              <w:tc>
                <w:tcPr>
                  <w:tcW w:w="30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4923E84B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Krátkodobé finančné výpomoci  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193653C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E9F5610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B55E30" w14:textId="77777777" w:rsidR="005F118C" w:rsidRPr="005F118C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5F118C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  <w:tr w:rsidR="005F118C" w:rsidRPr="005F118C" w14:paraId="789F531F" w14:textId="77777777" w:rsidTr="005F118C">
              <w:trPr>
                <w:trHeight w:hRule="exact" w:val="315"/>
              </w:trPr>
              <w:tc>
                <w:tcPr>
                  <w:tcW w:w="30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53E50210" w14:textId="77777777" w:rsidR="005F118C" w:rsidRPr="00923CC6" w:rsidRDefault="005F118C" w:rsidP="005F118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  <w:t xml:space="preserve">Časové rozlíšenie  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38D1108" w14:textId="77777777" w:rsidR="005F118C" w:rsidRPr="00923CC6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5D324FE" w14:textId="77777777" w:rsidR="005F118C" w:rsidRPr="00923CC6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  <w:t>13 907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03EE9E2" w14:textId="77777777" w:rsidR="005F118C" w:rsidRPr="00923CC6" w:rsidRDefault="005F118C" w:rsidP="005F118C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</w:pPr>
                  <w:r w:rsidRPr="00923CC6"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  <w:t>-13</w:t>
                  </w:r>
                  <w:r w:rsidR="00FE319E" w:rsidRPr="00923CC6"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  <w:t> </w:t>
                  </w:r>
                  <w:r w:rsidRPr="00923CC6"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</w:rPr>
                    <w:t>907</w:t>
                  </w:r>
                </w:p>
              </w:tc>
            </w:tr>
          </w:tbl>
          <w:p w14:paraId="1344CC2B" w14:textId="77777777" w:rsidR="005F118C" w:rsidRPr="00FE7674" w:rsidRDefault="005F118C" w:rsidP="005F118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  <w:tc>
          <w:tcPr>
            <w:tcW w:w="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9437E" w14:textId="77777777" w:rsidR="00C36060" w:rsidRPr="00FE7674" w:rsidRDefault="00C36060" w:rsidP="00FE767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F299D" w14:textId="77777777" w:rsidR="00C36060" w:rsidRPr="00FE7674" w:rsidRDefault="00C36060" w:rsidP="00FE767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C36060" w:rsidRPr="00FE7674" w14:paraId="740DEF6E" w14:textId="77777777" w:rsidTr="00FE319E">
        <w:trPr>
          <w:trHeight w:val="300"/>
        </w:trPr>
        <w:tc>
          <w:tcPr>
            <w:tcW w:w="91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C0F93" w14:textId="77777777" w:rsidR="00A96B6D" w:rsidRDefault="00A96B6D" w:rsidP="00E00BCA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  <w:p w14:paraId="4F1E6EEA" w14:textId="77777777" w:rsidR="00E00BCA" w:rsidRDefault="00E00BCA" w:rsidP="00E00BCA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Výkaz ziskov a</w:t>
            </w:r>
            <w:r w:rsidR="008F1D3D">
              <w:rPr>
                <w:rFonts w:ascii="Calibri" w:eastAsia="Times New Roman" w:hAnsi="Calibri" w:cs="Times New Roman"/>
                <w:b/>
                <w:bCs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strát</w:t>
            </w:r>
          </w:p>
          <w:p w14:paraId="5D91F227" w14:textId="77777777" w:rsidR="008F1D3D" w:rsidRDefault="008F1D3D" w:rsidP="00E00BCA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  <w:tbl>
            <w:tblPr>
              <w:tblW w:w="974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876"/>
              <w:gridCol w:w="2044"/>
              <w:gridCol w:w="2047"/>
              <w:gridCol w:w="2043"/>
            </w:tblGrid>
            <w:tr w:rsidR="008F1D3D" w:rsidRPr="008F1D3D" w14:paraId="5F4CE4C9" w14:textId="77777777" w:rsidTr="008F1D3D">
              <w:trPr>
                <w:trHeight w:hRule="exact" w:val="795"/>
              </w:trPr>
              <w:tc>
                <w:tcPr>
                  <w:tcW w:w="3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4303B8A1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</w:p>
              </w:tc>
              <w:tc>
                <w:tcPr>
                  <w:tcW w:w="2209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00CED900" w14:textId="77777777" w:rsidR="008F1D3D" w:rsidRPr="008F1D3D" w:rsidRDefault="008F1D3D" w:rsidP="008F1D3D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Bežné účtovné obdobie</w:t>
                  </w:r>
                </w:p>
              </w:tc>
              <w:tc>
                <w:tcPr>
                  <w:tcW w:w="2212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A6786AE" w14:textId="77777777" w:rsidR="008F1D3D" w:rsidRPr="008F1D3D" w:rsidRDefault="008F1D3D" w:rsidP="008F1D3D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Bezprostredne predchádzajúce účtovné obdobie</w:t>
                  </w:r>
                </w:p>
              </w:tc>
              <w:tc>
                <w:tcPr>
                  <w:tcW w:w="2207" w:type="dxa"/>
                  <w:tcBorders>
                    <w:top w:val="single" w:sz="8" w:space="0" w:color="auto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10A6851A" w14:textId="77777777" w:rsidR="008F1D3D" w:rsidRPr="008F1D3D" w:rsidRDefault="008F1D3D" w:rsidP="008F1D3D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Rozdiel</w:t>
                  </w:r>
                </w:p>
              </w:tc>
            </w:tr>
            <w:tr w:rsidR="008F1D3D" w:rsidRPr="008F1D3D" w14:paraId="5CBEC54C" w14:textId="77777777" w:rsidTr="008F1D3D">
              <w:trPr>
                <w:trHeight w:val="315"/>
              </w:trPr>
              <w:tc>
                <w:tcPr>
                  <w:tcW w:w="311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23F1ED44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 xml:space="preserve">Čistý obrat </w:t>
                  </w:r>
                </w:p>
              </w:tc>
              <w:tc>
                <w:tcPr>
                  <w:tcW w:w="22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vAlign w:val="bottom"/>
                  <w:hideMark/>
                </w:tcPr>
                <w:p w14:paraId="13281DA0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13 671 968</w:t>
                  </w:r>
                </w:p>
              </w:tc>
              <w:tc>
                <w:tcPr>
                  <w:tcW w:w="2212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000000" w:fill="C2D69A"/>
                  <w:vAlign w:val="bottom"/>
                  <w:hideMark/>
                </w:tcPr>
                <w:p w14:paraId="05054763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12 704 657</w:t>
                  </w:r>
                </w:p>
              </w:tc>
              <w:tc>
                <w:tcPr>
                  <w:tcW w:w="2207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vAlign w:val="bottom"/>
                  <w:hideMark/>
                </w:tcPr>
                <w:p w14:paraId="369066A6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967 311</w:t>
                  </w:r>
                </w:p>
              </w:tc>
            </w:tr>
            <w:tr w:rsidR="008F1D3D" w:rsidRPr="008F1D3D" w14:paraId="03EE7CD1" w14:textId="77777777" w:rsidTr="008F1D3D">
              <w:trPr>
                <w:trHeight w:hRule="exact" w:val="315"/>
              </w:trPr>
              <w:tc>
                <w:tcPr>
                  <w:tcW w:w="311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A3CA08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 xml:space="preserve">Výnosy z hospodárskej činnosti spolu </w:t>
                  </w:r>
                </w:p>
              </w:tc>
              <w:tc>
                <w:tcPr>
                  <w:tcW w:w="22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2F8A4B15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13 672 891</w:t>
                  </w:r>
                </w:p>
              </w:tc>
              <w:tc>
                <w:tcPr>
                  <w:tcW w:w="2212" w:type="dxa"/>
                  <w:tcBorders>
                    <w:top w:val="nil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676F249E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12 774 262</w:t>
                  </w:r>
                </w:p>
              </w:tc>
              <w:tc>
                <w:tcPr>
                  <w:tcW w:w="220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DC9FE2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898 629</w:t>
                  </w:r>
                </w:p>
              </w:tc>
            </w:tr>
            <w:tr w:rsidR="008F1D3D" w:rsidRPr="008F1D3D" w14:paraId="52C41E8F" w14:textId="77777777" w:rsidTr="008F1D3D">
              <w:trPr>
                <w:trHeight w:hRule="exact" w:val="315"/>
              </w:trPr>
              <w:tc>
                <w:tcPr>
                  <w:tcW w:w="311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6F371DFD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Tržby z predaja tovaru</w:t>
                  </w:r>
                </w:p>
              </w:tc>
              <w:tc>
                <w:tcPr>
                  <w:tcW w:w="220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086585D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13 651 642</w:t>
                  </w:r>
                </w:p>
              </w:tc>
              <w:tc>
                <w:tcPr>
                  <w:tcW w:w="2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CF8BF87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12 686 885</w:t>
                  </w:r>
                </w:p>
              </w:tc>
              <w:tc>
                <w:tcPr>
                  <w:tcW w:w="220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D86C6B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964 757</w:t>
                  </w:r>
                </w:p>
              </w:tc>
            </w:tr>
            <w:tr w:rsidR="008F1D3D" w:rsidRPr="008F1D3D" w14:paraId="086185C3" w14:textId="77777777" w:rsidTr="008F1D3D">
              <w:trPr>
                <w:trHeight w:hRule="exact" w:val="315"/>
              </w:trPr>
              <w:tc>
                <w:tcPr>
                  <w:tcW w:w="311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48D53E0C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Tržby z predaja vlastných výrobkov </w:t>
                  </w:r>
                </w:p>
              </w:tc>
              <w:tc>
                <w:tcPr>
                  <w:tcW w:w="220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BA33FE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14 584</w:t>
                  </w:r>
                </w:p>
              </w:tc>
              <w:tc>
                <w:tcPr>
                  <w:tcW w:w="2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6964BF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11 323</w:t>
                  </w:r>
                </w:p>
              </w:tc>
              <w:tc>
                <w:tcPr>
                  <w:tcW w:w="220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F4AEC8C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3 261</w:t>
                  </w:r>
                </w:p>
              </w:tc>
            </w:tr>
            <w:tr w:rsidR="008F1D3D" w:rsidRPr="008F1D3D" w14:paraId="484A4D62" w14:textId="77777777" w:rsidTr="008F1D3D">
              <w:trPr>
                <w:trHeight w:hRule="exact" w:val="315"/>
              </w:trPr>
              <w:tc>
                <w:tcPr>
                  <w:tcW w:w="311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20554795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Tržby z predaja služieb </w:t>
                  </w:r>
                </w:p>
              </w:tc>
              <w:tc>
                <w:tcPr>
                  <w:tcW w:w="220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A7EC62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5 742</w:t>
                  </w:r>
                </w:p>
              </w:tc>
              <w:tc>
                <w:tcPr>
                  <w:tcW w:w="2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24297D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6 448</w:t>
                  </w:r>
                </w:p>
              </w:tc>
              <w:tc>
                <w:tcPr>
                  <w:tcW w:w="220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958A1F7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-706</w:t>
                  </w:r>
                </w:p>
              </w:tc>
            </w:tr>
            <w:tr w:rsidR="008F1D3D" w:rsidRPr="008F1D3D" w14:paraId="3FA306A3" w14:textId="77777777" w:rsidTr="008F1D3D">
              <w:trPr>
                <w:trHeight w:hRule="exact" w:val="540"/>
              </w:trPr>
              <w:tc>
                <w:tcPr>
                  <w:tcW w:w="311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65877B78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Zmena stavu vnútroorganizačných zásob</w:t>
                  </w:r>
                </w:p>
              </w:tc>
              <w:tc>
                <w:tcPr>
                  <w:tcW w:w="220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998A6C1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-10</w:t>
                  </w:r>
                </w:p>
              </w:tc>
              <w:tc>
                <w:tcPr>
                  <w:tcW w:w="2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41ECC5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-686</w:t>
                  </w:r>
                </w:p>
              </w:tc>
              <w:tc>
                <w:tcPr>
                  <w:tcW w:w="220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C24ECF3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676</w:t>
                  </w:r>
                </w:p>
              </w:tc>
            </w:tr>
            <w:tr w:rsidR="008F1D3D" w:rsidRPr="008F1D3D" w14:paraId="487DD5A3" w14:textId="77777777" w:rsidTr="008F1D3D">
              <w:trPr>
                <w:trHeight w:hRule="exact" w:val="795"/>
              </w:trPr>
              <w:tc>
                <w:tcPr>
                  <w:tcW w:w="311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6C426551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Tržby z predaja dlhodobého nehmotného majetku, dlhodobého hmotného majetku a materiálu </w:t>
                  </w:r>
                </w:p>
              </w:tc>
              <w:tc>
                <w:tcPr>
                  <w:tcW w:w="220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A35C6EA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2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C1CEDD5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12 500</w:t>
                  </w:r>
                </w:p>
              </w:tc>
              <w:tc>
                <w:tcPr>
                  <w:tcW w:w="220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CDCAA4B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-12 500</w:t>
                  </w:r>
                </w:p>
              </w:tc>
            </w:tr>
            <w:tr w:rsidR="008F1D3D" w:rsidRPr="008F1D3D" w14:paraId="05DE10C1" w14:textId="77777777" w:rsidTr="008F1D3D">
              <w:trPr>
                <w:trHeight w:hRule="exact" w:val="540"/>
              </w:trPr>
              <w:tc>
                <w:tcPr>
                  <w:tcW w:w="311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1E79B89E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Ostatné výnosy z hospodárskej činnosti </w:t>
                  </w:r>
                </w:p>
              </w:tc>
              <w:tc>
                <w:tcPr>
                  <w:tcW w:w="2209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EAC362D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933</w:t>
                  </w:r>
                </w:p>
              </w:tc>
              <w:tc>
                <w:tcPr>
                  <w:tcW w:w="221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A73FB3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57 792</w:t>
                  </w:r>
                </w:p>
              </w:tc>
              <w:tc>
                <w:tcPr>
                  <w:tcW w:w="220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43B0AE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-56 859</w:t>
                  </w:r>
                </w:p>
              </w:tc>
            </w:tr>
          </w:tbl>
          <w:p w14:paraId="3335743C" w14:textId="77777777" w:rsidR="008F1D3D" w:rsidRDefault="008F1D3D" w:rsidP="00E00BCA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  <w:p w14:paraId="24B8FD83" w14:textId="77777777" w:rsidR="00E00BCA" w:rsidRDefault="00E00BCA" w:rsidP="00E00BCA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  <w:p w14:paraId="67E24AA7" w14:textId="77777777" w:rsidR="008F1D3D" w:rsidRDefault="008F1D3D" w:rsidP="00E00BCA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  <w:tbl>
            <w:tblPr>
              <w:tblW w:w="974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550"/>
              <w:gridCol w:w="1463"/>
              <w:gridCol w:w="1638"/>
              <w:gridCol w:w="1359"/>
            </w:tblGrid>
            <w:tr w:rsidR="008F1D3D" w:rsidRPr="008F1D3D" w14:paraId="215718CA" w14:textId="77777777" w:rsidTr="008F1D3D">
              <w:trPr>
                <w:trHeight w:val="795"/>
              </w:trPr>
              <w:tc>
                <w:tcPr>
                  <w:tcW w:w="493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6F56CE1E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</w:p>
              </w:tc>
              <w:tc>
                <w:tcPr>
                  <w:tcW w:w="1577" w:type="dxa"/>
                  <w:tcBorders>
                    <w:top w:val="single" w:sz="8" w:space="0" w:color="auto"/>
                    <w:left w:val="single" w:sz="8" w:space="0" w:color="auto"/>
                    <w:bottom w:val="nil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702E52DA" w14:textId="77777777" w:rsidR="008F1D3D" w:rsidRPr="008F1D3D" w:rsidRDefault="008F1D3D" w:rsidP="008F1D3D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Bežné účtovné obdobie</w:t>
                  </w:r>
                </w:p>
              </w:tc>
              <w:tc>
                <w:tcPr>
                  <w:tcW w:w="1767" w:type="dxa"/>
                  <w:tcBorders>
                    <w:top w:val="single" w:sz="8" w:space="0" w:color="auto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C2D5C13" w14:textId="77777777" w:rsidR="008F1D3D" w:rsidRPr="008F1D3D" w:rsidRDefault="008F1D3D" w:rsidP="008F1D3D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Bezprostredne predchádzajúce účtovné obdobie</w:t>
                  </w:r>
                </w:p>
              </w:tc>
              <w:tc>
                <w:tcPr>
                  <w:tcW w:w="1464" w:type="dxa"/>
                  <w:tcBorders>
                    <w:top w:val="single" w:sz="8" w:space="0" w:color="auto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3320784" w14:textId="77777777" w:rsidR="008F1D3D" w:rsidRPr="008F1D3D" w:rsidRDefault="008F1D3D" w:rsidP="008F1D3D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Rozdiel</w:t>
                  </w:r>
                </w:p>
              </w:tc>
            </w:tr>
            <w:tr w:rsidR="008F1D3D" w:rsidRPr="008F1D3D" w14:paraId="3A47B8EB" w14:textId="77777777" w:rsidTr="008F1D3D">
              <w:trPr>
                <w:trHeight w:val="315"/>
              </w:trPr>
              <w:tc>
                <w:tcPr>
                  <w:tcW w:w="493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55EBBF3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 xml:space="preserve">Náklady na hospodársku činnosť spolu </w:t>
                  </w:r>
                </w:p>
              </w:tc>
              <w:tc>
                <w:tcPr>
                  <w:tcW w:w="157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14:paraId="3E5D2674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13 519 608</w:t>
                  </w:r>
                </w:p>
              </w:tc>
              <w:tc>
                <w:tcPr>
                  <w:tcW w:w="176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16990D6E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12 660 690</w:t>
                  </w:r>
                </w:p>
              </w:tc>
              <w:tc>
                <w:tcPr>
                  <w:tcW w:w="1464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A4EDE9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858 918</w:t>
                  </w:r>
                </w:p>
              </w:tc>
            </w:tr>
            <w:tr w:rsidR="008F1D3D" w:rsidRPr="008F1D3D" w14:paraId="0A29F05A" w14:textId="77777777" w:rsidTr="008F1D3D">
              <w:trPr>
                <w:trHeight w:hRule="exact" w:val="540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6C8DEED4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Náklady vynaložené na obstaranie predaného tovaru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102498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11 656 461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588C26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10 963 194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0558BD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693 267</w:t>
                  </w:r>
                </w:p>
              </w:tc>
            </w:tr>
            <w:tr w:rsidR="008F1D3D" w:rsidRPr="008F1D3D" w14:paraId="3227D8A0" w14:textId="77777777" w:rsidTr="008F1D3D">
              <w:trPr>
                <w:trHeight w:hRule="exact" w:val="795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05F66E30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Spotreba materiálu, energie a ostatných neskladovateľných dodávok 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EDD179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27 010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89E4FA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21 967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C221261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5 043</w:t>
                  </w:r>
                </w:p>
              </w:tc>
            </w:tr>
            <w:tr w:rsidR="008F1D3D" w:rsidRPr="008F1D3D" w14:paraId="20F7C710" w14:textId="77777777" w:rsidTr="008F1D3D">
              <w:trPr>
                <w:trHeight w:hRule="exact" w:val="315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3DAE2D3E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Opravné položky k zásobám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0A896D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546F5A2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4A3C4B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</w:tr>
            <w:tr w:rsidR="008F1D3D" w:rsidRPr="008F1D3D" w14:paraId="1731591B" w14:textId="77777777" w:rsidTr="008F1D3D">
              <w:trPr>
                <w:trHeight w:hRule="exact" w:val="315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5C9C8508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Služby 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A86409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1 613 473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12AF33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1 454 523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5D7E9CF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158 950</w:t>
                  </w:r>
                </w:p>
              </w:tc>
            </w:tr>
            <w:tr w:rsidR="008F1D3D" w:rsidRPr="008F1D3D" w14:paraId="6F15A8BD" w14:textId="77777777" w:rsidTr="008F1D3D">
              <w:trPr>
                <w:trHeight w:hRule="exact" w:val="315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5B342F68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Osobné náklady 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0B975F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123 934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3BB1B9C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109 138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1F1281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14 796</w:t>
                  </w:r>
                </w:p>
              </w:tc>
            </w:tr>
            <w:tr w:rsidR="008F1D3D" w:rsidRPr="008F1D3D" w14:paraId="2CAAC8C7" w14:textId="77777777" w:rsidTr="008F1D3D">
              <w:trPr>
                <w:trHeight w:hRule="exact" w:val="315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2CF75E9C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Dane a poplatky 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F55B91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649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C69BCC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943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53BDF2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-294</w:t>
                  </w:r>
                </w:p>
              </w:tc>
            </w:tr>
            <w:tr w:rsidR="008F1D3D" w:rsidRPr="008F1D3D" w14:paraId="5C62C027" w14:textId="77777777" w:rsidTr="008F1D3D">
              <w:trPr>
                <w:trHeight w:hRule="exact" w:val="795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2EE5484B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Odpisy a opravné položky k dlhodobému nehmotnému majetku a dlhodobému hmotnému majetku 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134275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28 778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E95AD8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24 569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14EF03A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4 209</w:t>
                  </w:r>
                </w:p>
              </w:tc>
            </w:tr>
            <w:tr w:rsidR="008F1D3D" w:rsidRPr="008F1D3D" w14:paraId="656025E7" w14:textId="77777777" w:rsidTr="008F1D3D">
              <w:trPr>
                <w:trHeight w:hRule="exact" w:val="795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53728543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Zostatková cena predaného dlhodobého majetku a predaného materiálu 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B6F4729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09D859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FBD89E6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</w:tr>
            <w:tr w:rsidR="008F1D3D" w:rsidRPr="008F1D3D" w14:paraId="3018F625" w14:textId="77777777" w:rsidTr="008F1D3D">
              <w:trPr>
                <w:trHeight w:hRule="exact" w:val="315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349AF798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Opravné položky k pohľadávkam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819528B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</w:rPr>
                    <w:t>34 580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E806D8C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47 699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F75F89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</w:rPr>
                    <w:t>-13 119</w:t>
                  </w:r>
                </w:p>
              </w:tc>
            </w:tr>
            <w:tr w:rsidR="008F1D3D" w:rsidRPr="008F1D3D" w14:paraId="57CB519C" w14:textId="77777777" w:rsidTr="008F1D3D">
              <w:trPr>
                <w:trHeight w:hRule="exact" w:val="540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48A7A815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Ostatné náklady na hospodársku činnosť 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2E801C6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34 723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98E217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38 657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269266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-3 934</w:t>
                  </w:r>
                </w:p>
              </w:tc>
            </w:tr>
            <w:tr w:rsidR="008F1D3D" w:rsidRPr="008F1D3D" w14:paraId="1C6F9889" w14:textId="77777777" w:rsidTr="008F1D3D">
              <w:trPr>
                <w:trHeight w:hRule="exact" w:val="315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2E069F92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 xml:space="preserve">Výsledok hospodárenia z hospodárskej činnosti 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4F246BF8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153 283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434EF152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113 572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468CA3AA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39 711</w:t>
                  </w:r>
                </w:p>
              </w:tc>
            </w:tr>
            <w:tr w:rsidR="008F1D3D" w:rsidRPr="008F1D3D" w14:paraId="43D9C868" w14:textId="77777777" w:rsidTr="008F1D3D">
              <w:trPr>
                <w:trHeight w:hRule="exact" w:val="315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003B8934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Pridaná hodnota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070B43AB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375 014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562FBE4E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264 286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00A48D9F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110 728</w:t>
                  </w:r>
                </w:p>
              </w:tc>
            </w:tr>
            <w:tr w:rsidR="008F1D3D" w:rsidRPr="008F1D3D" w14:paraId="09C1E51F" w14:textId="77777777" w:rsidTr="008F1D3D">
              <w:trPr>
                <w:trHeight w:hRule="exact" w:val="315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4EA07BD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Výnosy z finančnej činnosti spolu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137A750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21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1A971A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710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23C824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-689</w:t>
                  </w:r>
                </w:p>
              </w:tc>
            </w:tr>
            <w:tr w:rsidR="008F1D3D" w:rsidRPr="008F1D3D" w14:paraId="0EDD74B4" w14:textId="77777777" w:rsidTr="008F1D3D">
              <w:trPr>
                <w:trHeight w:hRule="exact" w:val="315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6E7F9A25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Tržby z predaja cenných papierov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0496D03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E7D167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7591091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</w:tr>
            <w:tr w:rsidR="008F1D3D" w:rsidRPr="008F1D3D" w14:paraId="22236700" w14:textId="77777777" w:rsidTr="008F1D3D">
              <w:trPr>
                <w:trHeight w:hRule="exact" w:val="315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60D2D1B0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Výnosové úroky 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C344E7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836FDF9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0BA322B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</w:tr>
            <w:tr w:rsidR="008F1D3D" w:rsidRPr="008F1D3D" w14:paraId="398DEA4E" w14:textId="77777777" w:rsidTr="008F1D3D">
              <w:trPr>
                <w:trHeight w:hRule="exact" w:val="315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43333A80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Kurzové zisky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580FA0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21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5C3FC6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710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E074FD1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-689</w:t>
                  </w:r>
                </w:p>
              </w:tc>
            </w:tr>
            <w:tr w:rsidR="008F1D3D" w:rsidRPr="008F1D3D" w14:paraId="1007600E" w14:textId="77777777" w:rsidTr="008F1D3D">
              <w:trPr>
                <w:trHeight w:hRule="exact" w:val="540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146282F6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Ostatné výnosy z finančnej činnosti 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46DBEE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6FF4A8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09978A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</w:tr>
            <w:tr w:rsidR="008F1D3D" w:rsidRPr="008F1D3D" w14:paraId="178B402D" w14:textId="77777777" w:rsidTr="008F1D3D">
              <w:trPr>
                <w:trHeight w:hRule="exact" w:val="315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5FCA12D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Náklady na finančnú činnosť spolu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BFF5A4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25 259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3F7A8F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48 624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04D7B97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-23 365</w:t>
                  </w:r>
                </w:p>
              </w:tc>
            </w:tr>
            <w:tr w:rsidR="008F1D3D" w:rsidRPr="008F1D3D" w14:paraId="3CA2AEBA" w14:textId="77777777" w:rsidTr="008F1D3D">
              <w:trPr>
                <w:trHeight w:hRule="exact" w:val="315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5429BC8A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Predané cenné papiere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032CAD4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9C18E9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7459B7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</w:rPr>
                    <w:t> </w:t>
                  </w:r>
                </w:p>
              </w:tc>
            </w:tr>
            <w:tr w:rsidR="008F1D3D" w:rsidRPr="008F1D3D" w14:paraId="0D27A8B1" w14:textId="77777777" w:rsidTr="008F1D3D">
              <w:trPr>
                <w:trHeight w:hRule="exact" w:val="315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4815E8F7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Nákladové úroky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972BF1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18 099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7D78B8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36 153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58CFF38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-18 054</w:t>
                  </w:r>
                </w:p>
              </w:tc>
            </w:tr>
            <w:tr w:rsidR="008F1D3D" w:rsidRPr="008F1D3D" w14:paraId="1466E210" w14:textId="77777777" w:rsidTr="008F1D3D">
              <w:trPr>
                <w:trHeight w:hRule="exact" w:val="315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457F3B42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Kurzové straty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112C37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59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DA20A2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1 410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922BADA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-1 351</w:t>
                  </w:r>
                </w:p>
              </w:tc>
            </w:tr>
            <w:tr w:rsidR="008F1D3D" w:rsidRPr="008F1D3D" w14:paraId="746A1D7B" w14:textId="77777777" w:rsidTr="008F1D3D">
              <w:trPr>
                <w:trHeight w:hRule="exact" w:val="540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49FB4160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Ostatné náklady na finančnú činnosť 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07D73E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7 101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D9376C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11 061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2FF22B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-3 960</w:t>
                  </w:r>
                </w:p>
              </w:tc>
            </w:tr>
            <w:tr w:rsidR="008F1D3D" w:rsidRPr="008F1D3D" w14:paraId="75F0D954" w14:textId="77777777" w:rsidTr="008F1D3D">
              <w:trPr>
                <w:trHeight w:hRule="exact" w:val="315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25F9EAED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 xml:space="preserve">Výsledok hospodárenia z finančnej činnosti 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7FB647A8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-25 238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0EE7F5C4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-47 914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73CC0BE2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22 676</w:t>
                  </w:r>
                </w:p>
              </w:tc>
            </w:tr>
            <w:tr w:rsidR="008F1D3D" w:rsidRPr="008F1D3D" w14:paraId="3C44431E" w14:textId="77777777" w:rsidTr="008F1D3D">
              <w:trPr>
                <w:trHeight w:hRule="exact" w:val="315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33CE7203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Výsledok hospodárenia za účtovné obdobie pred zdanením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11F8B8BB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128 045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0DD39708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65 658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0955D11F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62 387</w:t>
                  </w:r>
                </w:p>
              </w:tc>
            </w:tr>
            <w:tr w:rsidR="008F1D3D" w:rsidRPr="008F1D3D" w14:paraId="49422B40" w14:textId="77777777" w:rsidTr="008F1D3D">
              <w:trPr>
                <w:trHeight w:hRule="exact" w:val="315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21CF99DC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 xml:space="preserve">Daň z príjmov 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44E5D19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31 427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564932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15 434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42D716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</w:rPr>
                    <w:t>15 993</w:t>
                  </w:r>
                </w:p>
              </w:tc>
            </w:tr>
            <w:tr w:rsidR="008F1D3D" w:rsidRPr="008F1D3D" w14:paraId="0A092125" w14:textId="77777777" w:rsidTr="008F1D3D">
              <w:trPr>
                <w:trHeight w:hRule="exact" w:val="315"/>
              </w:trPr>
              <w:tc>
                <w:tcPr>
                  <w:tcW w:w="493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0A82224D" w14:textId="77777777" w:rsidR="008F1D3D" w:rsidRPr="008F1D3D" w:rsidRDefault="008F1D3D" w:rsidP="008F1D3D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Výsledok hospodárenia za účtovné obdobie po  zdanení</w:t>
                  </w:r>
                </w:p>
              </w:tc>
              <w:tc>
                <w:tcPr>
                  <w:tcW w:w="157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3D6A949A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96 618</w:t>
                  </w:r>
                </w:p>
              </w:tc>
              <w:tc>
                <w:tcPr>
                  <w:tcW w:w="176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3CD3AD5D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50 224</w:t>
                  </w:r>
                </w:p>
              </w:tc>
              <w:tc>
                <w:tcPr>
                  <w:tcW w:w="146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C2D69A"/>
                  <w:noWrap/>
                  <w:vAlign w:val="bottom"/>
                  <w:hideMark/>
                </w:tcPr>
                <w:p w14:paraId="1FAEA553" w14:textId="77777777" w:rsidR="008F1D3D" w:rsidRPr="008F1D3D" w:rsidRDefault="008F1D3D" w:rsidP="008F1D3D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8F1D3D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</w:rPr>
                    <w:t>46 394</w:t>
                  </w:r>
                </w:p>
              </w:tc>
            </w:tr>
          </w:tbl>
          <w:p w14:paraId="1B494091" w14:textId="77777777" w:rsidR="008F1D3D" w:rsidRDefault="008F1D3D" w:rsidP="00E00BCA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  <w:p w14:paraId="643EB006" w14:textId="77777777" w:rsidR="00E00BCA" w:rsidRPr="00FE7674" w:rsidRDefault="00E00BCA" w:rsidP="00E00BCA">
            <w:pPr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  <w:tc>
          <w:tcPr>
            <w:tcW w:w="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3BC9B" w14:textId="77777777" w:rsidR="00C36060" w:rsidRPr="00FE7674" w:rsidRDefault="00C36060" w:rsidP="00FE767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76BC3" w14:textId="77777777" w:rsidR="00C36060" w:rsidRPr="00FE7674" w:rsidRDefault="00C36060" w:rsidP="00FE767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0D1319" w:rsidRPr="008E7ECA" w14:paraId="11DA62B0" w14:textId="77777777" w:rsidTr="00FE319E">
        <w:trPr>
          <w:gridBefore w:val="1"/>
          <w:gridAfter w:val="3"/>
          <w:wBefore w:w="15" w:type="dxa"/>
          <w:wAfter w:w="2283" w:type="dxa"/>
          <w:trHeight w:val="300"/>
        </w:trPr>
        <w:tc>
          <w:tcPr>
            <w:tcW w:w="4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735C3" w14:textId="77777777" w:rsidR="000D1319" w:rsidRPr="008E7ECA" w:rsidRDefault="000D1319" w:rsidP="00CC47CB">
            <w:pPr>
              <w:pStyle w:val="Nadpis2"/>
              <w:rPr>
                <w:rFonts w:ascii="Calibri" w:eastAsia="Times New Roman" w:hAnsi="Calibri" w:cs="Times New Roman"/>
                <w:color w:val="000000"/>
                <w:sz w:val="24"/>
                <w:szCs w:val="22"/>
              </w:rPr>
            </w:pPr>
            <w:bookmarkStart w:id="15" w:name="_Toc451253917"/>
            <w:r w:rsidRPr="008E7ECA">
              <w:rPr>
                <w:rFonts w:ascii="Calibri" w:eastAsia="Times New Roman" w:hAnsi="Calibri" w:cs="Calibri"/>
                <w:bCs w:val="0"/>
                <w:color w:val="000000"/>
                <w:sz w:val="24"/>
              </w:rPr>
              <w:lastRenderedPageBreak/>
              <w:t>Štruktúra neobežného majetku k 31.12.201</w:t>
            </w:r>
            <w:bookmarkEnd w:id="15"/>
            <w:r w:rsidR="00C066A5">
              <w:rPr>
                <w:rFonts w:ascii="Calibri" w:eastAsia="Times New Roman" w:hAnsi="Calibri" w:cs="Calibri"/>
                <w:bCs w:val="0"/>
                <w:color w:val="000000"/>
                <w:sz w:val="24"/>
              </w:rPr>
              <w:t>9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65BC6" w14:textId="77777777" w:rsidR="000D1319" w:rsidRPr="008E7ECA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B7DEA" w14:textId="77777777" w:rsidR="000D1319" w:rsidRPr="008E7ECA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</w:rPr>
            </w:pPr>
          </w:p>
        </w:tc>
      </w:tr>
      <w:tr w:rsidR="000D1319" w:rsidRPr="000D1319" w14:paraId="6EA20C1F" w14:textId="77777777" w:rsidTr="00FE319E">
        <w:trPr>
          <w:gridBefore w:val="1"/>
          <w:gridAfter w:val="3"/>
          <w:wBefore w:w="15" w:type="dxa"/>
          <w:wAfter w:w="2283" w:type="dxa"/>
          <w:trHeight w:val="300"/>
        </w:trPr>
        <w:tc>
          <w:tcPr>
            <w:tcW w:w="4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8A3FA" w14:textId="77777777" w:rsidR="000D1319" w:rsidRPr="000D1319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75D7A" w14:textId="77777777" w:rsidR="000D1319" w:rsidRPr="000D1319" w:rsidRDefault="000D1319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v EUR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9D8E2" w14:textId="77777777" w:rsidR="000D1319" w:rsidRPr="000D1319" w:rsidRDefault="000D1319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v %</w:t>
            </w:r>
          </w:p>
        </w:tc>
      </w:tr>
      <w:tr w:rsidR="000D1319" w:rsidRPr="000D1319" w14:paraId="62554713" w14:textId="77777777" w:rsidTr="00FE319E">
        <w:trPr>
          <w:gridBefore w:val="1"/>
          <w:gridAfter w:val="3"/>
          <w:wBefore w:w="15" w:type="dxa"/>
          <w:wAfter w:w="2283" w:type="dxa"/>
          <w:trHeight w:val="300"/>
        </w:trPr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B8000A" w14:textId="77777777" w:rsidR="000D1319" w:rsidRPr="000D1319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Dlhodobý nehmotný majetok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E6665D" w14:textId="77777777" w:rsidR="000D1319" w:rsidRPr="000D1319" w:rsidRDefault="00357339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6 645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F1B262" w14:textId="77777777" w:rsidR="000D1319" w:rsidRPr="000D1319" w:rsidRDefault="00053330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8,6</w:t>
            </w:r>
            <w:r w:rsidR="000D1319" w:rsidRPr="000D1319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0D1319" w:rsidRPr="000D1319" w14:paraId="2B5C1D9F" w14:textId="77777777" w:rsidTr="00FE319E">
        <w:trPr>
          <w:gridBefore w:val="1"/>
          <w:gridAfter w:val="3"/>
          <w:wBefore w:w="15" w:type="dxa"/>
          <w:wAfter w:w="2283" w:type="dxa"/>
          <w:trHeight w:val="300"/>
        </w:trPr>
        <w:tc>
          <w:tcPr>
            <w:tcW w:w="4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947CD7" w14:textId="77777777" w:rsidR="000D1319" w:rsidRPr="000D1319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Dlhodobý hmotný majetok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6353F" w14:textId="77777777" w:rsidR="000D1319" w:rsidRPr="000D1319" w:rsidRDefault="00357339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70 361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B59684" w14:textId="77777777" w:rsidR="000D1319" w:rsidRPr="000D1319" w:rsidRDefault="00053330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91,4</w:t>
            </w:r>
            <w:r w:rsidR="000D1319" w:rsidRPr="000D1319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0D1319" w:rsidRPr="000D1319" w14:paraId="3DFC8ABA" w14:textId="77777777" w:rsidTr="00FE319E">
        <w:trPr>
          <w:gridBefore w:val="1"/>
          <w:gridAfter w:val="3"/>
          <w:wBefore w:w="15" w:type="dxa"/>
          <w:wAfter w:w="2283" w:type="dxa"/>
          <w:trHeight w:val="300"/>
        </w:trPr>
        <w:tc>
          <w:tcPr>
            <w:tcW w:w="4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14:paraId="07E9242C" w14:textId="77777777" w:rsidR="000D1319" w:rsidRPr="000D1319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b/>
                <w:bCs/>
                <w:color w:val="000000"/>
              </w:rPr>
              <w:t>Neobežný majetok spolu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14:paraId="161D636F" w14:textId="77777777" w:rsidR="000D1319" w:rsidRPr="000D1319" w:rsidRDefault="004E79EF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7</w:t>
            </w:r>
            <w:r w:rsidR="00053330">
              <w:rPr>
                <w:rFonts w:ascii="Calibri" w:eastAsia="Times New Roman" w:hAnsi="Calibri" w:cs="Times New Roman"/>
                <w:b/>
                <w:bCs/>
                <w:color w:val="000000"/>
              </w:rPr>
              <w:t>7 006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14:paraId="007C5CB0" w14:textId="77777777" w:rsidR="000D1319" w:rsidRPr="000D1319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0D1319" w:rsidRPr="008E7ECA" w14:paraId="0564B932" w14:textId="77777777" w:rsidTr="00FE319E">
        <w:trPr>
          <w:gridBefore w:val="1"/>
          <w:gridAfter w:val="3"/>
          <w:wBefore w:w="15" w:type="dxa"/>
          <w:wAfter w:w="2283" w:type="dxa"/>
          <w:trHeight w:val="300"/>
        </w:trPr>
        <w:tc>
          <w:tcPr>
            <w:tcW w:w="63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2E3A8" w14:textId="77777777" w:rsidR="004E79EF" w:rsidRDefault="004E79EF" w:rsidP="000D13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</w:rPr>
            </w:pPr>
          </w:p>
          <w:p w14:paraId="18C45A0F" w14:textId="77777777" w:rsidR="00FE319E" w:rsidRDefault="00FE319E" w:rsidP="000D13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</w:rPr>
            </w:pPr>
          </w:p>
          <w:p w14:paraId="3FBFA380" w14:textId="77777777" w:rsidR="00E00BCA" w:rsidRDefault="00E00BCA" w:rsidP="000D13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</w:rPr>
            </w:pPr>
          </w:p>
          <w:p w14:paraId="35F04C3A" w14:textId="77777777" w:rsidR="00E00BCA" w:rsidRDefault="00E00BCA" w:rsidP="000D13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</w:rPr>
            </w:pPr>
          </w:p>
          <w:p w14:paraId="5EA92808" w14:textId="77777777" w:rsidR="00FE319E" w:rsidRDefault="00FE319E" w:rsidP="000D13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</w:rPr>
            </w:pPr>
          </w:p>
          <w:p w14:paraId="1A71A861" w14:textId="77777777" w:rsidR="000D1319" w:rsidRPr="008E7ECA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</w:rPr>
            </w:pPr>
            <w:r w:rsidRPr="008E7EC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</w:rPr>
              <w:t>Štruktúra dlhodobé</w:t>
            </w:r>
            <w:r w:rsidR="00851610" w:rsidRPr="008E7EC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</w:rPr>
              <w:t>ho hmotného majetku k 31.12.201</w:t>
            </w:r>
            <w:r w:rsidR="00024BB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</w:rPr>
              <w:t>9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5532E" w14:textId="77777777" w:rsidR="000D1319" w:rsidRPr="008E7ECA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</w:rPr>
            </w:pPr>
          </w:p>
        </w:tc>
      </w:tr>
      <w:tr w:rsidR="000D1319" w:rsidRPr="000D1319" w14:paraId="7C3D675D" w14:textId="77777777" w:rsidTr="00FE319E">
        <w:trPr>
          <w:gridBefore w:val="1"/>
          <w:gridAfter w:val="3"/>
          <w:wBefore w:w="15" w:type="dxa"/>
          <w:wAfter w:w="2283" w:type="dxa"/>
          <w:trHeight w:val="300"/>
        </w:trPr>
        <w:tc>
          <w:tcPr>
            <w:tcW w:w="4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17076" w14:textId="77777777" w:rsidR="000D1319" w:rsidRPr="000D1319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40250" w14:textId="77777777" w:rsidR="000D1319" w:rsidRPr="000D1319" w:rsidRDefault="000D1319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v EUR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96750" w14:textId="77777777" w:rsidR="000D1319" w:rsidRPr="000D1319" w:rsidRDefault="000D1319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v %</w:t>
            </w:r>
          </w:p>
        </w:tc>
      </w:tr>
      <w:tr w:rsidR="000D1319" w:rsidRPr="000D1319" w14:paraId="6FF26BE0" w14:textId="77777777" w:rsidTr="00FE319E">
        <w:trPr>
          <w:gridBefore w:val="1"/>
          <w:gridAfter w:val="3"/>
          <w:wBefore w:w="15" w:type="dxa"/>
          <w:wAfter w:w="2283" w:type="dxa"/>
          <w:trHeight w:val="300"/>
        </w:trPr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B34C00" w14:textId="77777777" w:rsidR="000D1319" w:rsidRPr="000D1319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Pozemky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778786" w14:textId="77777777" w:rsidR="000D1319" w:rsidRPr="000D1319" w:rsidRDefault="00EC4F4B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96EC42" w14:textId="77777777" w:rsidR="000D1319" w:rsidRPr="000D1319" w:rsidRDefault="00EC4F4B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</w:t>
            </w:r>
            <w:r w:rsidR="000D1319" w:rsidRPr="000D1319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0D1319" w:rsidRPr="000D1319" w14:paraId="7E105EB1" w14:textId="77777777" w:rsidTr="00FE319E">
        <w:trPr>
          <w:gridBefore w:val="1"/>
          <w:gridAfter w:val="3"/>
          <w:wBefore w:w="15" w:type="dxa"/>
          <w:wAfter w:w="2283" w:type="dxa"/>
          <w:trHeight w:val="300"/>
        </w:trPr>
        <w:tc>
          <w:tcPr>
            <w:tcW w:w="4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2170A7" w14:textId="77777777" w:rsidR="000D1319" w:rsidRPr="000D1319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Stavby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EB8F50" w14:textId="77777777" w:rsidR="000D1319" w:rsidRPr="000D1319" w:rsidRDefault="00EC4F4B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E59EF8" w14:textId="77777777" w:rsidR="000D1319" w:rsidRPr="000D1319" w:rsidRDefault="00EC4F4B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</w:t>
            </w:r>
            <w:r w:rsidR="000D1319" w:rsidRPr="000D1319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0D1319" w:rsidRPr="000D1319" w14:paraId="617BC278" w14:textId="77777777" w:rsidTr="00FE319E">
        <w:trPr>
          <w:gridBefore w:val="1"/>
          <w:gridAfter w:val="3"/>
          <w:wBefore w:w="15" w:type="dxa"/>
          <w:wAfter w:w="2283" w:type="dxa"/>
          <w:trHeight w:val="300"/>
        </w:trPr>
        <w:tc>
          <w:tcPr>
            <w:tcW w:w="4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0D9AE5" w14:textId="77777777" w:rsidR="000D1319" w:rsidRPr="000D1319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Samostatné hnuteľné veci a súbory hnuteľných vecí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FC20EE" w14:textId="77777777" w:rsidR="000D1319" w:rsidRPr="000D1319" w:rsidRDefault="00053330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70 361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8806DB" w14:textId="77777777" w:rsidR="000D1319" w:rsidRPr="000D1319" w:rsidRDefault="004E79EF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100</w:t>
            </w:r>
            <w:r w:rsidR="000D1319" w:rsidRPr="000D1319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0D1319" w:rsidRPr="000D1319" w14:paraId="0E676610" w14:textId="77777777" w:rsidTr="00FE319E">
        <w:trPr>
          <w:gridBefore w:val="1"/>
          <w:gridAfter w:val="3"/>
          <w:wBefore w:w="15" w:type="dxa"/>
          <w:wAfter w:w="2283" w:type="dxa"/>
          <w:trHeight w:val="70"/>
        </w:trPr>
        <w:tc>
          <w:tcPr>
            <w:tcW w:w="4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E0574C" w14:textId="77777777" w:rsidR="000D1319" w:rsidRPr="000D1319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81F96B" w14:textId="77777777" w:rsidR="000D1319" w:rsidRPr="000D1319" w:rsidRDefault="000D1319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4A4C8D" w14:textId="77777777" w:rsidR="000D1319" w:rsidRPr="000D1319" w:rsidRDefault="000D1319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D1319" w:rsidRPr="000D1319" w14:paraId="0BC7DF97" w14:textId="77777777" w:rsidTr="00FE319E">
        <w:trPr>
          <w:gridBefore w:val="1"/>
          <w:gridAfter w:val="3"/>
          <w:wBefore w:w="15" w:type="dxa"/>
          <w:wAfter w:w="2283" w:type="dxa"/>
          <w:trHeight w:val="300"/>
        </w:trPr>
        <w:tc>
          <w:tcPr>
            <w:tcW w:w="4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14:paraId="2FC32711" w14:textId="77777777" w:rsidR="000D1319" w:rsidRPr="000D1319" w:rsidRDefault="000D1319" w:rsidP="000D13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b/>
                <w:bCs/>
                <w:color w:val="000000"/>
              </w:rPr>
              <w:t>Dlhodobý hmotný majetok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14:paraId="6CBE73F1" w14:textId="77777777" w:rsidR="000D1319" w:rsidRPr="000D1319" w:rsidRDefault="00053330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70 361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14:paraId="6172CA4D" w14:textId="77777777" w:rsidR="000D1319" w:rsidRPr="000D1319" w:rsidRDefault="000D1319" w:rsidP="000D131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</w:tbl>
    <w:p w14:paraId="0DD961C0" w14:textId="77777777" w:rsidR="00314BEE" w:rsidRPr="00060F67" w:rsidRDefault="00314BEE" w:rsidP="00060F67"/>
    <w:tbl>
      <w:tblPr>
        <w:tblW w:w="770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96"/>
        <w:gridCol w:w="1356"/>
        <w:gridCol w:w="1356"/>
      </w:tblGrid>
      <w:tr w:rsidR="0088154F" w:rsidRPr="000D1319" w14:paraId="17BA76B1" w14:textId="77777777" w:rsidTr="000D1319">
        <w:trPr>
          <w:trHeight w:val="300"/>
        </w:trPr>
        <w:tc>
          <w:tcPr>
            <w:tcW w:w="4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7B793" w14:textId="77777777" w:rsidR="00FE319E" w:rsidRDefault="00FE319E" w:rsidP="00BD21C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</w:rPr>
            </w:pPr>
          </w:p>
          <w:p w14:paraId="5C9A5E6A" w14:textId="77777777" w:rsidR="00FE319E" w:rsidRDefault="00FE319E" w:rsidP="00BD21C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</w:rPr>
            </w:pPr>
          </w:p>
          <w:p w14:paraId="2924E472" w14:textId="77777777" w:rsidR="00FE319E" w:rsidRDefault="00FE319E" w:rsidP="00BD21C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</w:rPr>
            </w:pPr>
          </w:p>
          <w:p w14:paraId="075CBE63" w14:textId="77777777" w:rsidR="0088154F" w:rsidRPr="000D1319" w:rsidRDefault="0088154F" w:rsidP="00BD21C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E7EC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</w:rPr>
              <w:t>Štruktúra obežného majetku k 31.12.201</w:t>
            </w:r>
            <w:r w:rsidR="00BD21C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</w:rPr>
              <w:t>9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08EB2" w14:textId="77777777" w:rsidR="0088154F" w:rsidRPr="000D1319" w:rsidRDefault="0088154F" w:rsidP="0088154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EF505" w14:textId="77777777" w:rsidR="0088154F" w:rsidRPr="000D1319" w:rsidRDefault="0088154F" w:rsidP="0088154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88154F" w:rsidRPr="000D1319" w14:paraId="0F5258BD" w14:textId="77777777" w:rsidTr="001E4F7B">
        <w:trPr>
          <w:trHeight w:hRule="exact" w:val="301"/>
        </w:trPr>
        <w:tc>
          <w:tcPr>
            <w:tcW w:w="4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82EC7" w14:textId="77777777" w:rsidR="0088154F" w:rsidRPr="000D1319" w:rsidRDefault="0088154F" w:rsidP="0088154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77744" w14:textId="77777777" w:rsidR="0088154F" w:rsidRPr="000D1319" w:rsidRDefault="0088154F" w:rsidP="008815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v EUR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71F8E" w14:textId="77777777" w:rsidR="0088154F" w:rsidRPr="000D1319" w:rsidRDefault="0088154F" w:rsidP="0088154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v %</w:t>
            </w:r>
          </w:p>
        </w:tc>
      </w:tr>
      <w:tr w:rsidR="0088154F" w:rsidRPr="000D1319" w14:paraId="3B1CE920" w14:textId="77777777" w:rsidTr="001E4F7B">
        <w:trPr>
          <w:trHeight w:hRule="exact" w:val="301"/>
        </w:trPr>
        <w:tc>
          <w:tcPr>
            <w:tcW w:w="49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230F71" w14:textId="77777777" w:rsidR="0088154F" w:rsidRPr="000D1319" w:rsidRDefault="0088154F" w:rsidP="0088154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Zásoby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145884" w14:textId="77777777" w:rsidR="0088154F" w:rsidRDefault="00024BB5" w:rsidP="008815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288 127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47A19" w14:textId="77777777" w:rsidR="0088154F" w:rsidRDefault="00024BB5" w:rsidP="008815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9E3A54">
              <w:rPr>
                <w:rFonts w:ascii="Calibri" w:hAnsi="Calibri"/>
                <w:color w:val="000000"/>
              </w:rPr>
              <w:t>3,6</w:t>
            </w:r>
            <w:r>
              <w:rPr>
                <w:rFonts w:ascii="Calibri" w:hAnsi="Calibri"/>
                <w:color w:val="000000"/>
              </w:rPr>
              <w:t>4</w:t>
            </w:r>
            <w:r w:rsidR="0088154F">
              <w:rPr>
                <w:rFonts w:ascii="Calibri" w:hAnsi="Calibri"/>
                <w:color w:val="000000"/>
              </w:rPr>
              <w:t>%</w:t>
            </w:r>
          </w:p>
        </w:tc>
      </w:tr>
      <w:tr w:rsidR="0088154F" w:rsidRPr="000D1319" w14:paraId="59E0DC83" w14:textId="77777777" w:rsidTr="001E4F7B">
        <w:trPr>
          <w:trHeight w:hRule="exact" w:val="301"/>
        </w:trPr>
        <w:tc>
          <w:tcPr>
            <w:tcW w:w="4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283482" w14:textId="77777777" w:rsidR="0088154F" w:rsidRPr="000D1319" w:rsidRDefault="0088154F" w:rsidP="0088154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Dlhodobé pohľadávky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734ECC" w14:textId="77777777" w:rsidR="0088154F" w:rsidRDefault="00024BB5" w:rsidP="008815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5 302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A2AD57" w14:textId="77777777" w:rsidR="0088154F" w:rsidRDefault="009E3A54" w:rsidP="008815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0,4</w:t>
            </w:r>
            <w:r w:rsidR="00024BB5">
              <w:rPr>
                <w:rFonts w:ascii="Calibri" w:hAnsi="Calibri"/>
                <w:color w:val="000000"/>
              </w:rPr>
              <w:t>3</w:t>
            </w:r>
            <w:r w:rsidR="0088154F">
              <w:rPr>
                <w:rFonts w:ascii="Calibri" w:hAnsi="Calibri"/>
                <w:color w:val="000000"/>
              </w:rPr>
              <w:t>%</w:t>
            </w:r>
          </w:p>
        </w:tc>
      </w:tr>
      <w:tr w:rsidR="0088154F" w:rsidRPr="000D1319" w14:paraId="7C1467E6" w14:textId="77777777" w:rsidTr="001E4F7B">
        <w:trPr>
          <w:trHeight w:hRule="exact" w:val="301"/>
        </w:trPr>
        <w:tc>
          <w:tcPr>
            <w:tcW w:w="4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787BD0" w14:textId="77777777" w:rsidR="0088154F" w:rsidRPr="000D1319" w:rsidRDefault="0088154F" w:rsidP="0088154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Krátkodobé pohľadávky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329576" w14:textId="77777777" w:rsidR="0088154F" w:rsidRDefault="009E3A54" w:rsidP="008815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</w:t>
            </w:r>
            <w:r w:rsidR="00024BB5">
              <w:rPr>
                <w:rFonts w:ascii="Calibri" w:hAnsi="Calibri"/>
                <w:color w:val="000000"/>
              </w:rPr>
              <w:t>01 737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9C7A80" w14:textId="77777777" w:rsidR="0088154F" w:rsidRDefault="00024BB5" w:rsidP="008815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57,58</w:t>
            </w:r>
            <w:r w:rsidR="0088154F">
              <w:rPr>
                <w:rFonts w:ascii="Calibri" w:hAnsi="Calibri"/>
                <w:color w:val="000000"/>
              </w:rPr>
              <w:t>%</w:t>
            </w:r>
          </w:p>
        </w:tc>
      </w:tr>
      <w:tr w:rsidR="0088154F" w:rsidRPr="000D1319" w14:paraId="3C74588B" w14:textId="77777777" w:rsidTr="001E4F7B">
        <w:trPr>
          <w:trHeight w:hRule="exact" w:val="301"/>
        </w:trPr>
        <w:tc>
          <w:tcPr>
            <w:tcW w:w="4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E2ECE0" w14:textId="77777777" w:rsidR="0088154F" w:rsidRPr="000D1319" w:rsidRDefault="0088154F" w:rsidP="0088154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D1319">
              <w:rPr>
                <w:rFonts w:ascii="Calibri" w:eastAsia="Times New Roman" w:hAnsi="Calibri" w:cs="Times New Roman"/>
                <w:color w:val="000000"/>
              </w:rPr>
              <w:t>Finančné účty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A60CD6" w14:textId="77777777" w:rsidR="0088154F" w:rsidRDefault="00024BB5" w:rsidP="008815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223 653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47682D" w14:textId="77777777" w:rsidR="0088154F" w:rsidRDefault="00024BB5" w:rsidP="0088154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</w:t>
            </w:r>
            <w:r w:rsidR="009E3A54">
              <w:rPr>
                <w:rFonts w:ascii="Calibri" w:hAnsi="Calibri"/>
                <w:color w:val="000000"/>
              </w:rPr>
              <w:t>,</w:t>
            </w:r>
            <w:r>
              <w:rPr>
                <w:rFonts w:ascii="Calibri" w:hAnsi="Calibri"/>
                <w:color w:val="000000"/>
              </w:rPr>
              <w:t>35</w:t>
            </w:r>
            <w:r w:rsidR="0088154F">
              <w:rPr>
                <w:rFonts w:ascii="Calibri" w:hAnsi="Calibri"/>
                <w:color w:val="000000"/>
              </w:rPr>
              <w:t>%</w:t>
            </w:r>
          </w:p>
        </w:tc>
      </w:tr>
      <w:tr w:rsidR="0088154F" w:rsidRPr="000D1319" w14:paraId="47F45666" w14:textId="77777777" w:rsidTr="001E4F7B">
        <w:trPr>
          <w:trHeight w:hRule="exact" w:val="301"/>
        </w:trPr>
        <w:tc>
          <w:tcPr>
            <w:tcW w:w="4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14:paraId="5675B04D" w14:textId="77777777" w:rsidR="0088154F" w:rsidRPr="0088154F" w:rsidRDefault="0088154F" w:rsidP="0088154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Cs/>
                <w:color w:val="000000"/>
              </w:rPr>
            </w:pPr>
            <w:r w:rsidRPr="0088154F">
              <w:rPr>
                <w:rFonts w:ascii="Calibri" w:eastAsia="Times New Roman" w:hAnsi="Calibri" w:cs="Times New Roman"/>
                <w:b/>
                <w:bCs/>
                <w:iCs/>
                <w:color w:val="000000"/>
              </w:rPr>
              <w:t>Obežný majetok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14:paraId="7BF951B6" w14:textId="77777777" w:rsidR="0088154F" w:rsidRPr="00017845" w:rsidRDefault="00024BB5" w:rsidP="0088154F">
            <w:pPr>
              <w:jc w:val="right"/>
              <w:rPr>
                <w:rFonts w:ascii="Calibri" w:hAnsi="Calibri"/>
                <w:b/>
                <w:bCs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Cs/>
                <w:color w:val="000000"/>
              </w:rPr>
              <w:t>1 218 819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7E4BC"/>
            <w:noWrap/>
            <w:vAlign w:val="bottom"/>
            <w:hideMark/>
          </w:tcPr>
          <w:p w14:paraId="26C0A7DB" w14:textId="77777777" w:rsidR="0088154F" w:rsidRDefault="0088154F" w:rsidP="0088154F">
            <w:pPr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</w:rPr>
              <w:t> </w:t>
            </w:r>
          </w:p>
        </w:tc>
      </w:tr>
    </w:tbl>
    <w:p w14:paraId="03A358BB" w14:textId="77777777" w:rsidR="0088154F" w:rsidRDefault="0088154F" w:rsidP="003C6792">
      <w:pPr>
        <w:autoSpaceDE w:val="0"/>
        <w:autoSpaceDN w:val="0"/>
        <w:adjustRightInd w:val="0"/>
        <w:spacing w:after="0" w:line="240" w:lineRule="auto"/>
        <w:jc w:val="both"/>
      </w:pPr>
    </w:p>
    <w:p w14:paraId="2C8FB0F6" w14:textId="77777777" w:rsidR="000D1319" w:rsidRDefault="000D1319" w:rsidP="008E7ECA">
      <w:pPr>
        <w:autoSpaceDE w:val="0"/>
        <w:autoSpaceDN w:val="0"/>
        <w:adjustRightInd w:val="0"/>
        <w:spacing w:after="0" w:line="240" w:lineRule="auto"/>
        <w:jc w:val="center"/>
      </w:pPr>
    </w:p>
    <w:p w14:paraId="1F849B98" w14:textId="77777777" w:rsidR="000D1319" w:rsidRDefault="00382544" w:rsidP="00A43397">
      <w:pPr>
        <w:autoSpaceDE w:val="0"/>
        <w:autoSpaceDN w:val="0"/>
        <w:adjustRightInd w:val="0"/>
        <w:spacing w:after="0" w:line="240" w:lineRule="auto"/>
        <w:jc w:val="both"/>
      </w:pPr>
      <w:r>
        <w:rPr>
          <w:noProof/>
        </w:rPr>
        <w:lastRenderedPageBreak/>
        <w:drawing>
          <wp:inline distT="0" distB="0" distL="0" distR="0" wp14:anchorId="6391920A" wp14:editId="629C803E">
            <wp:extent cx="5486400" cy="3200400"/>
            <wp:effectExtent l="0" t="0" r="0" b="0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3D51E1F9" w14:textId="77777777" w:rsidR="000D1319" w:rsidRDefault="000D1319" w:rsidP="00A43397">
      <w:pPr>
        <w:autoSpaceDE w:val="0"/>
        <w:autoSpaceDN w:val="0"/>
        <w:adjustRightInd w:val="0"/>
        <w:spacing w:after="0" w:line="240" w:lineRule="auto"/>
        <w:jc w:val="both"/>
      </w:pPr>
    </w:p>
    <w:p w14:paraId="0956D970" w14:textId="77777777" w:rsidR="000D1319" w:rsidRDefault="000D1319" w:rsidP="00A43397">
      <w:pPr>
        <w:autoSpaceDE w:val="0"/>
        <w:autoSpaceDN w:val="0"/>
        <w:adjustRightInd w:val="0"/>
        <w:spacing w:after="0" w:line="240" w:lineRule="auto"/>
        <w:jc w:val="both"/>
      </w:pPr>
    </w:p>
    <w:p w14:paraId="63E05834" w14:textId="77777777" w:rsidR="00A43397" w:rsidRDefault="00A43397" w:rsidP="00A43397">
      <w:pPr>
        <w:autoSpaceDE w:val="0"/>
        <w:autoSpaceDN w:val="0"/>
        <w:adjustRightInd w:val="0"/>
        <w:spacing w:after="0" w:line="240" w:lineRule="auto"/>
        <w:jc w:val="both"/>
      </w:pPr>
      <w:r>
        <w:tab/>
        <w:t>K 31.12.201</w:t>
      </w:r>
      <w:r w:rsidR="00024BB5">
        <w:t>9</w:t>
      </w:r>
      <w:r>
        <w:t xml:space="preserve"> </w:t>
      </w:r>
      <w:r w:rsidR="00024BB5">
        <w:t>57,58</w:t>
      </w:r>
      <w:r w:rsidRPr="00AF7655">
        <w:t>% z obežného majetku spoločnosti predstavujú krátkodobé pohľadávky. Krátkodobé pohľadávky k 31.12.201</w:t>
      </w:r>
      <w:r w:rsidR="00024BB5">
        <w:t>9</w:t>
      </w:r>
      <w:r w:rsidRPr="00AF7655">
        <w:t xml:space="preserve"> sú vo výške </w:t>
      </w:r>
      <w:r w:rsidR="00F66C35">
        <w:t>701 737</w:t>
      </w:r>
      <w:r w:rsidRPr="00AF7655">
        <w:t xml:space="preserve"> E</w:t>
      </w:r>
      <w:r w:rsidR="00300E9A">
        <w:t>UR</w:t>
      </w:r>
      <w:r w:rsidR="004622BE" w:rsidRPr="00AF7655">
        <w:t xml:space="preserve"> brutto</w:t>
      </w:r>
      <w:r w:rsidRPr="00AF7655">
        <w:t xml:space="preserve">, spoločnosť k nim tvorila opravné položky vo výške </w:t>
      </w:r>
      <w:r w:rsidR="00DA1F8C">
        <w:t>34 580</w:t>
      </w:r>
      <w:r w:rsidR="004622BE" w:rsidRPr="00AF7655">
        <w:t xml:space="preserve"> </w:t>
      </w:r>
      <w:r w:rsidRPr="00AF7655">
        <w:t>E</w:t>
      </w:r>
      <w:r w:rsidR="00300E9A">
        <w:t>UR</w:t>
      </w:r>
      <w:r w:rsidRPr="00AF7655">
        <w:t>.</w:t>
      </w:r>
      <w:r>
        <w:t xml:space="preserve"> </w:t>
      </w:r>
    </w:p>
    <w:p w14:paraId="30A4BDC6" w14:textId="77777777" w:rsidR="004E5BB7" w:rsidRDefault="004E5BB7" w:rsidP="003C6792">
      <w:pPr>
        <w:autoSpaceDE w:val="0"/>
        <w:autoSpaceDN w:val="0"/>
        <w:adjustRightInd w:val="0"/>
        <w:spacing w:after="0" w:line="240" w:lineRule="auto"/>
        <w:jc w:val="both"/>
      </w:pPr>
    </w:p>
    <w:p w14:paraId="3B112A93" w14:textId="77777777" w:rsidR="003C6792" w:rsidRDefault="00303672" w:rsidP="00F244AD">
      <w:pPr>
        <w:pStyle w:val="Nadpis2"/>
        <w:rPr>
          <w:rFonts w:ascii="Calibri" w:eastAsia="Times New Roman" w:hAnsi="Calibri" w:cs="Calibri"/>
          <w:bCs w:val="0"/>
          <w:color w:val="000000"/>
        </w:rPr>
      </w:pPr>
      <w:bookmarkStart w:id="16" w:name="_Toc451253919"/>
      <w:r>
        <w:rPr>
          <w:rFonts w:ascii="Calibri" w:eastAsia="Times New Roman" w:hAnsi="Calibri" w:cs="Calibri"/>
          <w:bCs w:val="0"/>
          <w:color w:val="000000"/>
        </w:rPr>
        <w:t>Predaj</w:t>
      </w:r>
      <w:r w:rsidR="003C6792" w:rsidRPr="00F244AD">
        <w:rPr>
          <w:rFonts w:ascii="Calibri" w:eastAsia="Times New Roman" w:hAnsi="Calibri" w:cs="Calibri"/>
          <w:bCs w:val="0"/>
          <w:color w:val="000000"/>
        </w:rPr>
        <w:t xml:space="preserve"> tovaru v období 20</w:t>
      </w:r>
      <w:r w:rsidR="005F4BCD">
        <w:rPr>
          <w:rFonts w:ascii="Calibri" w:eastAsia="Times New Roman" w:hAnsi="Calibri" w:cs="Calibri"/>
          <w:bCs w:val="0"/>
          <w:color w:val="000000"/>
        </w:rPr>
        <w:t>1</w:t>
      </w:r>
      <w:r w:rsidR="004175D0">
        <w:rPr>
          <w:rFonts w:ascii="Calibri" w:eastAsia="Times New Roman" w:hAnsi="Calibri" w:cs="Calibri"/>
          <w:bCs w:val="0"/>
          <w:color w:val="000000"/>
        </w:rPr>
        <w:t>4</w:t>
      </w:r>
      <w:r w:rsidR="003C6792" w:rsidRPr="00F244AD">
        <w:rPr>
          <w:rFonts w:ascii="Calibri" w:eastAsia="Times New Roman" w:hAnsi="Calibri" w:cs="Calibri"/>
          <w:bCs w:val="0"/>
          <w:color w:val="000000"/>
        </w:rPr>
        <w:t xml:space="preserve"> – 201</w:t>
      </w:r>
      <w:r w:rsidR="004175D0">
        <w:rPr>
          <w:rFonts w:ascii="Calibri" w:eastAsia="Times New Roman" w:hAnsi="Calibri" w:cs="Calibri"/>
          <w:bCs w:val="0"/>
          <w:color w:val="000000"/>
        </w:rPr>
        <w:t>9</w:t>
      </w:r>
      <w:r w:rsidR="00CC47CB">
        <w:rPr>
          <w:rFonts w:ascii="Calibri" w:eastAsia="Times New Roman" w:hAnsi="Calibri" w:cs="Calibri"/>
          <w:bCs w:val="0"/>
          <w:color w:val="000000"/>
        </w:rPr>
        <w:t xml:space="preserve"> v</w:t>
      </w:r>
      <w:r w:rsidR="008E7ECA">
        <w:rPr>
          <w:rFonts w:ascii="Calibri" w:eastAsia="Times New Roman" w:hAnsi="Calibri" w:cs="Calibri"/>
          <w:bCs w:val="0"/>
          <w:color w:val="000000"/>
        </w:rPr>
        <w:t> </w:t>
      </w:r>
      <w:r w:rsidR="00CC47CB">
        <w:rPr>
          <w:rFonts w:ascii="Calibri" w:eastAsia="Times New Roman" w:hAnsi="Calibri" w:cs="Calibri"/>
          <w:bCs w:val="0"/>
          <w:color w:val="000000"/>
        </w:rPr>
        <w:t>EUR</w:t>
      </w:r>
      <w:bookmarkEnd w:id="16"/>
    </w:p>
    <w:tbl>
      <w:tblPr>
        <w:tblStyle w:val="Mriekatabuky"/>
        <w:tblW w:w="9921" w:type="dxa"/>
        <w:tblLook w:val="04A0" w:firstRow="1" w:lastRow="0" w:firstColumn="1" w:lastColumn="0" w:noHBand="0" w:noVBand="1"/>
      </w:tblPr>
      <w:tblGrid>
        <w:gridCol w:w="2406"/>
        <w:gridCol w:w="1190"/>
        <w:gridCol w:w="1189"/>
        <w:gridCol w:w="1230"/>
        <w:gridCol w:w="1302"/>
        <w:gridCol w:w="1302"/>
        <w:gridCol w:w="1302"/>
      </w:tblGrid>
      <w:tr w:rsidR="00A0743E" w14:paraId="6338EA23" w14:textId="77777777" w:rsidTr="00A0743E">
        <w:trPr>
          <w:trHeight w:val="323"/>
        </w:trPr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6E3BC" w:themeFill="accent3" w:themeFillTint="66"/>
          </w:tcPr>
          <w:p w14:paraId="1C9B147C" w14:textId="77777777" w:rsidR="00A0743E" w:rsidRPr="008E7ECA" w:rsidRDefault="00A0743E" w:rsidP="008E7ECA">
            <w:pP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6E3BC" w:themeFill="accent3" w:themeFillTint="66"/>
          </w:tcPr>
          <w:p w14:paraId="046D8CAD" w14:textId="77777777" w:rsidR="00A0743E" w:rsidRPr="008E7ECA" w:rsidRDefault="00A0743E" w:rsidP="008E7ECA">
            <w:pPr>
              <w:jc w:val="center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8E7EC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201</w:t>
            </w:r>
            <w:r w:rsidR="00F66C35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4</w:t>
            </w:r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6E3BC" w:themeFill="accent3" w:themeFillTint="66"/>
          </w:tcPr>
          <w:p w14:paraId="79BA8217" w14:textId="77777777" w:rsidR="00A0743E" w:rsidRPr="008E7ECA" w:rsidRDefault="00A0743E" w:rsidP="008E7ECA">
            <w:pPr>
              <w:jc w:val="center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8E7EC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201</w:t>
            </w:r>
            <w:r w:rsidR="00F66C35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5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6E3BC" w:themeFill="accent3" w:themeFillTint="66"/>
          </w:tcPr>
          <w:p w14:paraId="031DA3DF" w14:textId="77777777" w:rsidR="00A0743E" w:rsidRPr="008E7ECA" w:rsidRDefault="00A0743E" w:rsidP="008E7ECA">
            <w:pPr>
              <w:jc w:val="center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8E7EC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201</w:t>
            </w:r>
            <w:r w:rsidR="00F66C35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6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6E3BC" w:themeFill="accent3" w:themeFillTint="66"/>
          </w:tcPr>
          <w:p w14:paraId="23244AB3" w14:textId="77777777" w:rsidR="00A0743E" w:rsidRPr="008E7ECA" w:rsidRDefault="00A0743E" w:rsidP="008E7ECA">
            <w:pPr>
              <w:jc w:val="center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8E7EC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201</w:t>
            </w:r>
            <w:r w:rsidR="00F66C35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7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6E3BC" w:themeFill="accent3" w:themeFillTint="66"/>
          </w:tcPr>
          <w:p w14:paraId="425280B5" w14:textId="77777777" w:rsidR="00A0743E" w:rsidRPr="008E7ECA" w:rsidRDefault="00A0743E" w:rsidP="008E7ECA">
            <w:pPr>
              <w:jc w:val="center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8E7EC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201</w:t>
            </w:r>
            <w:r w:rsidR="00F66C35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8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6E3BC" w:themeFill="accent3" w:themeFillTint="66"/>
          </w:tcPr>
          <w:p w14:paraId="72207BC3" w14:textId="77777777" w:rsidR="00A0743E" w:rsidRPr="008E7ECA" w:rsidRDefault="00A0743E" w:rsidP="008E7ECA">
            <w:pPr>
              <w:jc w:val="center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201</w:t>
            </w:r>
            <w:r w:rsidR="00F66C35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9</w:t>
            </w:r>
          </w:p>
        </w:tc>
      </w:tr>
      <w:tr w:rsidR="00A0743E" w14:paraId="4EAF8A58" w14:textId="77777777" w:rsidTr="00A0743E">
        <w:trPr>
          <w:trHeight w:val="323"/>
        </w:trPr>
        <w:tc>
          <w:tcPr>
            <w:tcW w:w="2410" w:type="dxa"/>
            <w:tcBorders>
              <w:top w:val="single" w:sz="4" w:space="0" w:color="auto"/>
              <w:left w:val="nil"/>
              <w:right w:val="nil"/>
            </w:tcBorders>
          </w:tcPr>
          <w:p w14:paraId="197B3C20" w14:textId="77777777" w:rsidR="00A0743E" w:rsidRDefault="00A0743E" w:rsidP="008E7ECA">
            <w:r w:rsidRPr="004622BE">
              <w:rPr>
                <w:rFonts w:ascii="Calibri" w:eastAsia="Times New Roman" w:hAnsi="Calibri" w:cs="Times New Roman"/>
                <w:color w:val="000000"/>
              </w:rPr>
              <w:t xml:space="preserve">Tržby  </w:t>
            </w:r>
            <w:r>
              <w:rPr>
                <w:rFonts w:ascii="Calibri" w:eastAsia="Times New Roman" w:hAnsi="Calibri" w:cs="Times New Roman"/>
                <w:color w:val="000000"/>
              </w:rPr>
              <w:t>z predaja tovaru</w:t>
            </w:r>
          </w:p>
        </w:tc>
        <w:tc>
          <w:tcPr>
            <w:tcW w:w="1191" w:type="dxa"/>
            <w:tcBorders>
              <w:top w:val="single" w:sz="4" w:space="0" w:color="auto"/>
              <w:left w:val="nil"/>
              <w:right w:val="nil"/>
            </w:tcBorders>
          </w:tcPr>
          <w:p w14:paraId="27BE5152" w14:textId="77777777" w:rsidR="00A0743E" w:rsidRDefault="00F66C35" w:rsidP="00F66C35">
            <w:pPr>
              <w:jc w:val="center"/>
            </w:pPr>
            <w:r>
              <w:t>3 602 656</w:t>
            </w:r>
          </w:p>
        </w:tc>
        <w:tc>
          <w:tcPr>
            <w:tcW w:w="1191" w:type="dxa"/>
            <w:tcBorders>
              <w:top w:val="single" w:sz="4" w:space="0" w:color="auto"/>
              <w:left w:val="nil"/>
              <w:right w:val="nil"/>
            </w:tcBorders>
          </w:tcPr>
          <w:p w14:paraId="4B428B62" w14:textId="77777777" w:rsidR="00A0743E" w:rsidRDefault="00F66C35" w:rsidP="008E7ECA">
            <w:pPr>
              <w:jc w:val="center"/>
            </w:pPr>
            <w:r>
              <w:t>6 973 714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right w:val="nil"/>
            </w:tcBorders>
          </w:tcPr>
          <w:p w14:paraId="52EA0B36" w14:textId="77777777" w:rsidR="00A0743E" w:rsidRDefault="00F66C35" w:rsidP="008E7ECA">
            <w:pPr>
              <w:jc w:val="center"/>
            </w:pPr>
            <w:r>
              <w:t>11 796 218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right w:val="nil"/>
            </w:tcBorders>
          </w:tcPr>
          <w:p w14:paraId="77BD03EF" w14:textId="77777777" w:rsidR="00A0743E" w:rsidRDefault="00A0743E" w:rsidP="008E7ECA">
            <w:pPr>
              <w:jc w:val="center"/>
            </w:pPr>
            <w:r>
              <w:rPr>
                <w:rFonts w:ascii="Calibri" w:eastAsia="Times New Roman" w:hAnsi="Calibri" w:cs="Times New Roman"/>
                <w:color w:val="000000"/>
              </w:rPr>
              <w:t>11</w:t>
            </w:r>
            <w:r w:rsidR="00F66C35">
              <w:rPr>
                <w:rFonts w:ascii="Calibri" w:eastAsia="Times New Roman" w:hAnsi="Calibri" w:cs="Times New Roman"/>
                <w:color w:val="000000"/>
              </w:rPr>
              <w:t> 253 521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right w:val="nil"/>
            </w:tcBorders>
          </w:tcPr>
          <w:p w14:paraId="294CE88E" w14:textId="77777777" w:rsidR="00A0743E" w:rsidRDefault="00A0743E" w:rsidP="00303672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  <w:r w:rsidR="00F66C35">
              <w:rPr>
                <w:rFonts w:ascii="Calibri" w:eastAsia="Times New Roman" w:hAnsi="Calibri" w:cs="Times New Roman"/>
                <w:color w:val="000000"/>
              </w:rPr>
              <w:t>2 686 885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right w:val="nil"/>
            </w:tcBorders>
          </w:tcPr>
          <w:p w14:paraId="06824577" w14:textId="77777777" w:rsidR="00A0743E" w:rsidRDefault="00A0743E" w:rsidP="00303672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  <w:r w:rsidR="00F66C35">
              <w:rPr>
                <w:rFonts w:ascii="Calibri" w:eastAsia="Times New Roman" w:hAnsi="Calibri" w:cs="Times New Roman"/>
                <w:color w:val="000000"/>
              </w:rPr>
              <w:t>3 651 642</w:t>
            </w:r>
          </w:p>
        </w:tc>
      </w:tr>
    </w:tbl>
    <w:p w14:paraId="3F5B40F0" w14:textId="77777777" w:rsidR="00CC47CB" w:rsidRDefault="00CC47CB" w:rsidP="004622BE"/>
    <w:p w14:paraId="2AD71167" w14:textId="77777777" w:rsidR="006A183E" w:rsidRDefault="006A183E" w:rsidP="004622BE"/>
    <w:p w14:paraId="17C36A92" w14:textId="77777777" w:rsidR="00D638D0" w:rsidRDefault="005854B0" w:rsidP="00AB76E9">
      <w:pPr>
        <w:jc w:val="center"/>
      </w:pPr>
      <w:r>
        <w:rPr>
          <w:noProof/>
        </w:rPr>
        <w:drawing>
          <wp:inline distT="0" distB="0" distL="0" distR="0" wp14:anchorId="28F0B8F8" wp14:editId="35F4D1E5">
            <wp:extent cx="5486400" cy="3200400"/>
            <wp:effectExtent l="0" t="0" r="0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3EDC27D3" w14:textId="77777777" w:rsidR="00CC47CB" w:rsidRPr="00CC47CB" w:rsidRDefault="00CC47CB" w:rsidP="005854B0">
      <w:bookmarkStart w:id="17" w:name="_Toc319581616"/>
    </w:p>
    <w:p w14:paraId="1EF099C1" w14:textId="77777777" w:rsidR="003C6792" w:rsidRDefault="003C6792" w:rsidP="003C6792">
      <w:pPr>
        <w:pStyle w:val="Nadpis1"/>
        <w:rPr>
          <w:color w:val="000000" w:themeColor="text1"/>
          <w:sz w:val="24"/>
          <w:szCs w:val="24"/>
        </w:rPr>
      </w:pPr>
      <w:bookmarkStart w:id="18" w:name="_Toc451253920"/>
      <w:r w:rsidRPr="00204529">
        <w:rPr>
          <w:color w:val="000000" w:themeColor="text1"/>
          <w:sz w:val="24"/>
          <w:szCs w:val="24"/>
        </w:rPr>
        <w:t>Návrh na rozdelenie zisku</w:t>
      </w:r>
      <w:bookmarkEnd w:id="17"/>
      <w:bookmarkEnd w:id="18"/>
    </w:p>
    <w:p w14:paraId="0F473B43" w14:textId="77777777" w:rsidR="005940DD" w:rsidRPr="005940DD" w:rsidRDefault="005940DD" w:rsidP="005940DD"/>
    <w:p w14:paraId="3AB92B05" w14:textId="77777777" w:rsidR="003C6792" w:rsidRPr="00936DB1" w:rsidRDefault="005940DD" w:rsidP="003C6792">
      <w:pPr>
        <w:rPr>
          <w:color w:val="000000" w:themeColor="text1"/>
        </w:rPr>
      </w:pPr>
      <w:r w:rsidRPr="00936DB1">
        <w:rPr>
          <w:color w:val="000000" w:themeColor="text1"/>
        </w:rPr>
        <w:t>Zisk spoločnosti za rok 201</w:t>
      </w:r>
      <w:r w:rsidR="00F66C35">
        <w:rPr>
          <w:color w:val="000000" w:themeColor="text1"/>
        </w:rPr>
        <w:t>9</w:t>
      </w:r>
      <w:r w:rsidR="001E0911">
        <w:rPr>
          <w:color w:val="000000" w:themeColor="text1"/>
        </w:rPr>
        <w:t xml:space="preserve"> </w:t>
      </w:r>
      <w:r w:rsidR="001E49E3">
        <w:rPr>
          <w:color w:val="000000" w:themeColor="text1"/>
        </w:rPr>
        <w:t xml:space="preserve">v sume </w:t>
      </w:r>
      <w:r w:rsidR="00F66C35">
        <w:rPr>
          <w:color w:val="000000" w:themeColor="text1"/>
        </w:rPr>
        <w:t>96 618</w:t>
      </w:r>
      <w:r w:rsidR="00A0743E">
        <w:rPr>
          <w:color w:val="000000" w:themeColor="text1"/>
        </w:rPr>
        <w:t xml:space="preserve"> EUR</w:t>
      </w:r>
      <w:r w:rsidRPr="00936DB1">
        <w:rPr>
          <w:color w:val="000000" w:themeColor="text1"/>
        </w:rPr>
        <w:t xml:space="preserve"> bude reinvestovaný, zostane ako nerozdelený zisk. </w:t>
      </w:r>
    </w:p>
    <w:p w14:paraId="6CB422B3" w14:textId="77777777" w:rsidR="005F4BCD" w:rsidRDefault="005F4BCD" w:rsidP="003C6792"/>
    <w:p w14:paraId="55A41C98" w14:textId="77777777" w:rsidR="00323671" w:rsidRDefault="00323671" w:rsidP="00323671">
      <w:pPr>
        <w:pStyle w:val="Nadpis1"/>
        <w:rPr>
          <w:color w:val="000000" w:themeColor="text1"/>
          <w:sz w:val="24"/>
          <w:szCs w:val="24"/>
        </w:rPr>
      </w:pPr>
      <w:bookmarkStart w:id="19" w:name="_Toc451253921"/>
      <w:r>
        <w:rPr>
          <w:color w:val="000000" w:themeColor="text1"/>
          <w:sz w:val="24"/>
          <w:szCs w:val="24"/>
        </w:rPr>
        <w:t>Adresa a kontakty</w:t>
      </w:r>
      <w:bookmarkEnd w:id="19"/>
    </w:p>
    <w:p w14:paraId="13E9DEE5" w14:textId="77777777" w:rsidR="00F231A5" w:rsidRDefault="00F231A5" w:rsidP="003C6792"/>
    <w:p w14:paraId="0E18AB58" w14:textId="77777777" w:rsidR="00F231A5" w:rsidRDefault="00323671" w:rsidP="003C6792">
      <w:r w:rsidRPr="00323671">
        <w:rPr>
          <w:sz w:val="24"/>
          <w:szCs w:val="24"/>
        </w:rPr>
        <w:t>Sídlo spoločnosti</w:t>
      </w:r>
      <w:r>
        <w:rPr>
          <w:b/>
        </w:rPr>
        <w:tab/>
      </w:r>
      <w:r>
        <w:rPr>
          <w:b/>
        </w:rPr>
        <w:tab/>
      </w:r>
      <w:r w:rsidRPr="00323671">
        <w:rPr>
          <w:b/>
          <w:i/>
          <w:sz w:val="24"/>
          <w:szCs w:val="24"/>
        </w:rPr>
        <w:t xml:space="preserve"> </w:t>
      </w:r>
      <w:r w:rsidR="006F1458">
        <w:rPr>
          <w:b/>
          <w:i/>
          <w:sz w:val="24"/>
          <w:szCs w:val="24"/>
        </w:rPr>
        <w:t>Svätoplukova 2035/11, 926 00 Sereď</w:t>
      </w:r>
    </w:p>
    <w:p w14:paraId="637212A1" w14:textId="77777777" w:rsidR="00323671" w:rsidRDefault="00323671" w:rsidP="003C6792">
      <w:pPr>
        <w:rPr>
          <w:b/>
          <w:i/>
          <w:sz w:val="24"/>
          <w:szCs w:val="24"/>
        </w:rPr>
      </w:pPr>
      <w:r w:rsidRPr="00323671">
        <w:rPr>
          <w:sz w:val="24"/>
          <w:szCs w:val="24"/>
        </w:rPr>
        <w:t>Adresa prevádzky</w:t>
      </w:r>
      <w:r>
        <w:tab/>
      </w:r>
      <w:r>
        <w:tab/>
      </w:r>
      <w:r w:rsidR="006F1458">
        <w:rPr>
          <w:b/>
          <w:i/>
          <w:sz w:val="24"/>
          <w:szCs w:val="24"/>
        </w:rPr>
        <w:t>Námestie Slobody 4330/47, 926 01 Sereď</w:t>
      </w:r>
    </w:p>
    <w:p w14:paraId="2A418527" w14:textId="77777777" w:rsidR="00CE69CC" w:rsidRDefault="00323671" w:rsidP="00323671">
      <w:pPr>
        <w:pStyle w:val="Normlnywebov"/>
        <w:spacing w:after="0" w:afterAutospacing="0"/>
        <w:contextualSpacing/>
        <w:rPr>
          <w:rFonts w:asciiTheme="minorHAnsi" w:eastAsiaTheme="minorHAnsi" w:hAnsiTheme="minorHAnsi" w:cstheme="minorBidi"/>
          <w:b/>
          <w:i/>
          <w:lang w:eastAsia="en-US"/>
        </w:rPr>
      </w:pPr>
      <w:r w:rsidRPr="00323671">
        <w:rPr>
          <w:rFonts w:asciiTheme="minorHAnsi" w:eastAsiaTheme="minorHAnsi" w:hAnsiTheme="minorHAnsi" w:cstheme="minorBidi"/>
          <w:b/>
          <w:i/>
          <w:lang w:eastAsia="en-US"/>
        </w:rPr>
        <w:t>Tel</w:t>
      </w:r>
      <w:r>
        <w:rPr>
          <w:rFonts w:asciiTheme="minorHAnsi" w:eastAsiaTheme="minorHAnsi" w:hAnsiTheme="minorHAnsi" w:cstheme="minorBidi"/>
          <w:b/>
          <w:i/>
          <w:lang w:eastAsia="en-US"/>
        </w:rPr>
        <w:t>.</w:t>
      </w:r>
      <w:r w:rsidRPr="00323671">
        <w:rPr>
          <w:rFonts w:asciiTheme="minorHAnsi" w:eastAsiaTheme="minorHAnsi" w:hAnsiTheme="minorHAnsi" w:cstheme="minorBidi"/>
          <w:b/>
          <w:i/>
          <w:lang w:eastAsia="en-US"/>
        </w:rPr>
        <w:t xml:space="preserve">: +421 </w:t>
      </w:r>
      <w:r w:rsidR="006F1458">
        <w:rPr>
          <w:rFonts w:asciiTheme="minorHAnsi" w:eastAsiaTheme="minorHAnsi" w:hAnsiTheme="minorHAnsi" w:cstheme="minorBidi"/>
          <w:b/>
          <w:i/>
          <w:lang w:eastAsia="en-US"/>
        </w:rPr>
        <w:t>905711425</w:t>
      </w:r>
    </w:p>
    <w:p w14:paraId="2E9DFAC4" w14:textId="77777777" w:rsidR="00323671" w:rsidRDefault="00323671" w:rsidP="00323671">
      <w:pPr>
        <w:pStyle w:val="Normlnywebov"/>
        <w:spacing w:after="0" w:afterAutospacing="0"/>
        <w:contextualSpacing/>
        <w:rPr>
          <w:rFonts w:asciiTheme="minorHAnsi" w:eastAsiaTheme="minorHAnsi" w:hAnsiTheme="minorHAnsi" w:cstheme="minorBidi"/>
          <w:b/>
          <w:i/>
          <w:lang w:eastAsia="en-US"/>
        </w:rPr>
      </w:pPr>
      <w:r>
        <w:rPr>
          <w:rFonts w:asciiTheme="minorHAnsi" w:eastAsiaTheme="minorHAnsi" w:hAnsiTheme="minorHAnsi" w:cstheme="minorBidi"/>
          <w:b/>
          <w:i/>
          <w:lang w:eastAsia="en-US"/>
        </w:rPr>
        <w:t>e-mail:</w:t>
      </w:r>
      <w:r w:rsidRPr="00323671">
        <w:rPr>
          <w:rFonts w:asciiTheme="minorHAnsi" w:eastAsiaTheme="minorHAnsi" w:hAnsiTheme="minorHAnsi" w:cstheme="minorBidi"/>
          <w:b/>
          <w:i/>
          <w:lang w:eastAsia="en-US"/>
        </w:rPr>
        <w:t xml:space="preserve"> </w:t>
      </w:r>
      <w:hyperlink r:id="rId10" w:history="1">
        <w:r w:rsidR="007F394D" w:rsidRPr="00545C40">
          <w:rPr>
            <w:rStyle w:val="Hypertextovprepojenie"/>
            <w:rFonts w:asciiTheme="minorHAnsi" w:eastAsiaTheme="minorHAnsi" w:hAnsiTheme="minorHAnsi" w:cstheme="minorBidi"/>
            <w:b/>
            <w:i/>
            <w:lang w:eastAsia="en-US"/>
          </w:rPr>
          <w:t>ofackovec@of-sro.sk</w:t>
        </w:r>
      </w:hyperlink>
    </w:p>
    <w:p w14:paraId="7DAA039F" w14:textId="77777777" w:rsidR="007F394D" w:rsidRDefault="007F394D" w:rsidP="00323671">
      <w:pPr>
        <w:pStyle w:val="Normlnywebov"/>
        <w:spacing w:after="0" w:afterAutospacing="0"/>
        <w:contextualSpacing/>
        <w:rPr>
          <w:rFonts w:asciiTheme="minorHAnsi" w:eastAsiaTheme="minorHAnsi" w:hAnsiTheme="minorHAnsi" w:cstheme="minorBidi"/>
          <w:b/>
          <w:i/>
          <w:lang w:eastAsia="en-US"/>
        </w:rPr>
      </w:pPr>
    </w:p>
    <w:p w14:paraId="7E59E378" w14:textId="77777777" w:rsidR="007F394D" w:rsidRDefault="007F394D" w:rsidP="00323671">
      <w:pPr>
        <w:pStyle w:val="Normlnywebov"/>
        <w:spacing w:after="0" w:afterAutospacing="0"/>
        <w:contextualSpacing/>
        <w:rPr>
          <w:rFonts w:asciiTheme="minorHAnsi" w:eastAsiaTheme="minorHAnsi" w:hAnsiTheme="minorHAnsi" w:cstheme="minorBidi"/>
          <w:b/>
          <w:i/>
          <w:lang w:eastAsia="en-US"/>
        </w:rPr>
      </w:pPr>
      <w:r>
        <w:rPr>
          <w:rFonts w:asciiTheme="minorHAnsi" w:eastAsiaTheme="minorHAnsi" w:hAnsiTheme="minorHAnsi" w:cstheme="minorBidi"/>
          <w:b/>
          <w:i/>
          <w:lang w:eastAsia="en-US"/>
        </w:rPr>
        <w:t>Dňa: 28.02.2020</w:t>
      </w:r>
    </w:p>
    <w:p w14:paraId="59786469" w14:textId="77777777" w:rsidR="00466989" w:rsidRDefault="00466989" w:rsidP="00323671">
      <w:pPr>
        <w:pStyle w:val="Normlnywebov"/>
        <w:rPr>
          <w:rFonts w:asciiTheme="minorHAnsi" w:eastAsiaTheme="minorHAnsi" w:hAnsiTheme="minorHAnsi" w:cstheme="minorBidi"/>
          <w:b/>
          <w:i/>
          <w:lang w:eastAsia="en-US"/>
        </w:rPr>
      </w:pPr>
    </w:p>
    <w:p w14:paraId="7AB0E6AF" w14:textId="77777777" w:rsidR="00466989" w:rsidRDefault="00466989" w:rsidP="00323671">
      <w:pPr>
        <w:pStyle w:val="Normlnywebov"/>
        <w:rPr>
          <w:rFonts w:asciiTheme="minorHAnsi" w:eastAsiaTheme="minorHAnsi" w:hAnsiTheme="minorHAnsi" w:cstheme="minorBidi"/>
          <w:b/>
          <w:i/>
          <w:lang w:eastAsia="en-US"/>
        </w:rPr>
      </w:pPr>
    </w:p>
    <w:p w14:paraId="6F8EBFE8" w14:textId="77777777" w:rsidR="00466989" w:rsidRDefault="00466989" w:rsidP="00323671">
      <w:pPr>
        <w:pStyle w:val="Normlnywebov"/>
        <w:rPr>
          <w:rFonts w:asciiTheme="minorHAnsi" w:eastAsiaTheme="minorHAnsi" w:hAnsiTheme="minorHAnsi" w:cstheme="minorBidi"/>
          <w:b/>
          <w:i/>
          <w:lang w:eastAsia="en-US"/>
        </w:rPr>
      </w:pPr>
    </w:p>
    <w:p w14:paraId="0C0AA46C" w14:textId="307D724A" w:rsidR="00323671" w:rsidRPr="00466989" w:rsidRDefault="00466989" w:rsidP="00466989">
      <w:pPr>
        <w:pStyle w:val="Normlnywebov"/>
        <w:spacing w:before="0" w:beforeAutospacing="0" w:after="0" w:afterAutospacing="0"/>
        <w:ind w:left="4395"/>
        <w:jc w:val="center"/>
        <w:rPr>
          <w:rFonts w:asciiTheme="minorHAnsi" w:eastAsiaTheme="minorHAnsi" w:hAnsiTheme="minorHAnsi" w:cstheme="minorBidi"/>
          <w:lang w:eastAsia="en-US"/>
        </w:rPr>
      </w:pPr>
      <w:r w:rsidRPr="00466989">
        <w:rPr>
          <w:rFonts w:asciiTheme="minorHAnsi" w:eastAsiaTheme="minorHAnsi" w:hAnsiTheme="minorHAnsi" w:cstheme="minorBidi"/>
          <w:lang w:eastAsia="en-US"/>
        </w:rPr>
        <w:t>Ondrej Fačkovec</w:t>
      </w:r>
      <w:r w:rsidR="00AC7E6A">
        <w:rPr>
          <w:rFonts w:asciiTheme="minorHAnsi" w:eastAsiaTheme="minorHAnsi" w:hAnsiTheme="minorHAnsi" w:cstheme="minorBidi"/>
          <w:lang w:eastAsia="en-US"/>
        </w:rPr>
        <w:t xml:space="preserve"> v.r.</w:t>
      </w:r>
    </w:p>
    <w:p w14:paraId="0F5268DA" w14:textId="77777777" w:rsidR="00466989" w:rsidRPr="00466989" w:rsidRDefault="00466989" w:rsidP="00466989">
      <w:pPr>
        <w:pStyle w:val="Normlnywebov"/>
        <w:spacing w:before="0" w:beforeAutospacing="0" w:after="0" w:afterAutospacing="0"/>
        <w:ind w:left="4395"/>
        <w:jc w:val="center"/>
        <w:rPr>
          <w:rFonts w:asciiTheme="minorHAnsi" w:eastAsiaTheme="minorHAnsi" w:hAnsiTheme="minorHAnsi" w:cstheme="minorBidi"/>
          <w:lang w:eastAsia="en-US"/>
        </w:rPr>
      </w:pPr>
      <w:r w:rsidRPr="00466989">
        <w:rPr>
          <w:rFonts w:asciiTheme="minorHAnsi" w:eastAsiaTheme="minorHAnsi" w:hAnsiTheme="minorHAnsi" w:cstheme="minorBidi"/>
          <w:lang w:eastAsia="en-US"/>
        </w:rPr>
        <w:t>konateľ</w:t>
      </w:r>
    </w:p>
    <w:p w14:paraId="678D2DB6" w14:textId="77777777" w:rsidR="00F231A5" w:rsidRPr="00466989" w:rsidRDefault="00F231A5" w:rsidP="003C6792"/>
    <w:p w14:paraId="2E1F9A00" w14:textId="77777777" w:rsidR="00F231A5" w:rsidRDefault="00F231A5" w:rsidP="003C6792"/>
    <w:p w14:paraId="0D63C7A5" w14:textId="77777777" w:rsidR="00F231A5" w:rsidRDefault="00F231A5" w:rsidP="003C6792"/>
    <w:p w14:paraId="47EED005" w14:textId="77777777" w:rsidR="00F231A5" w:rsidRDefault="00F231A5" w:rsidP="003C6792"/>
    <w:p w14:paraId="2FAF29CE" w14:textId="77777777" w:rsidR="00F231A5" w:rsidRDefault="00F231A5" w:rsidP="003C6792"/>
    <w:p w14:paraId="6DE3A371" w14:textId="77777777" w:rsidR="00F231A5" w:rsidRDefault="00F231A5" w:rsidP="003C6792"/>
    <w:p w14:paraId="51021D90" w14:textId="77777777" w:rsidR="00F231A5" w:rsidRDefault="00F231A5" w:rsidP="003C6792"/>
    <w:p w14:paraId="5934EC5C" w14:textId="77777777" w:rsidR="00F231A5" w:rsidRDefault="00F231A5" w:rsidP="003C6792"/>
    <w:p w14:paraId="5E5C7776" w14:textId="77777777" w:rsidR="00F231A5" w:rsidRDefault="00F231A5" w:rsidP="003C6792"/>
    <w:p w14:paraId="1C5FD53E" w14:textId="77777777" w:rsidR="00F231A5" w:rsidRDefault="00F231A5" w:rsidP="003C6792"/>
    <w:p w14:paraId="23846A2A" w14:textId="77777777" w:rsidR="00576E8D" w:rsidRDefault="00576E8D" w:rsidP="003C6792"/>
    <w:p w14:paraId="29E9A167" w14:textId="77777777" w:rsidR="005F4BCD" w:rsidRDefault="005F4BCD" w:rsidP="003C6792"/>
    <w:p w14:paraId="02E1C596" w14:textId="77777777" w:rsidR="005F4BCD" w:rsidRDefault="005F4BCD" w:rsidP="003C6792"/>
    <w:p w14:paraId="2A65C4D0" w14:textId="77777777" w:rsidR="005F4BCD" w:rsidRDefault="005F4BCD" w:rsidP="003C6792"/>
    <w:p w14:paraId="1D3C37AF" w14:textId="77777777" w:rsidR="005F4BCD" w:rsidRDefault="005F4BCD" w:rsidP="003C6792"/>
    <w:p w14:paraId="2A30F012" w14:textId="77777777" w:rsidR="005F4BCD" w:rsidRDefault="005F4BCD" w:rsidP="003C6792"/>
    <w:p w14:paraId="32769E8F" w14:textId="77777777" w:rsidR="00576E8D" w:rsidRDefault="00576E8D" w:rsidP="003C6792"/>
    <w:p w14:paraId="0BAD9A63" w14:textId="77777777" w:rsidR="00576E8D" w:rsidRDefault="00576E8D" w:rsidP="003C6792"/>
    <w:p w14:paraId="1E08718D" w14:textId="77777777" w:rsidR="00F231A5" w:rsidRDefault="00F231A5" w:rsidP="00F244AD">
      <w:pPr>
        <w:pStyle w:val="Nadpis1"/>
        <w:rPr>
          <w:bCs w:val="0"/>
          <w:color w:val="000000" w:themeColor="text1"/>
          <w:sz w:val="24"/>
          <w:szCs w:val="24"/>
        </w:rPr>
      </w:pPr>
      <w:bookmarkStart w:id="20" w:name="_Toc451253922"/>
      <w:r>
        <w:rPr>
          <w:bCs w:val="0"/>
          <w:color w:val="000000" w:themeColor="text1"/>
          <w:sz w:val="24"/>
          <w:szCs w:val="24"/>
        </w:rPr>
        <w:t>Prílohy</w:t>
      </w:r>
      <w:bookmarkEnd w:id="20"/>
    </w:p>
    <w:p w14:paraId="44F900CB" w14:textId="77777777" w:rsidR="00211212" w:rsidRPr="00F231A5" w:rsidRDefault="00C16BDC" w:rsidP="00F231A5">
      <w:pPr>
        <w:pStyle w:val="Nadpis2"/>
        <w:spacing w:line="240" w:lineRule="auto"/>
        <w:contextualSpacing/>
        <w:rPr>
          <w:rFonts w:ascii="Calibri" w:eastAsia="Times New Roman" w:hAnsi="Calibri" w:cs="Calibri"/>
          <w:color w:val="000000"/>
        </w:rPr>
      </w:pPr>
      <w:bookmarkStart w:id="21" w:name="_Toc451253923"/>
      <w:r w:rsidRPr="00F231A5">
        <w:rPr>
          <w:rFonts w:ascii="Calibri" w:eastAsia="Times New Roman" w:hAnsi="Calibri" w:cs="Calibri"/>
          <w:color w:val="000000"/>
        </w:rPr>
        <w:t>Správa audítora k</w:t>
      </w:r>
      <w:r w:rsidR="00211212" w:rsidRPr="00F231A5">
        <w:rPr>
          <w:rFonts w:ascii="Calibri" w:eastAsia="Times New Roman" w:hAnsi="Calibri" w:cs="Calibri"/>
          <w:color w:val="000000"/>
        </w:rPr>
        <w:t> účtovnej závierke 201</w:t>
      </w:r>
      <w:bookmarkEnd w:id="21"/>
      <w:r w:rsidR="00F66C35">
        <w:rPr>
          <w:rFonts w:ascii="Calibri" w:eastAsia="Times New Roman" w:hAnsi="Calibri" w:cs="Calibri"/>
          <w:color w:val="000000"/>
        </w:rPr>
        <w:t>9</w:t>
      </w:r>
    </w:p>
    <w:p w14:paraId="1FA04C08" w14:textId="77777777" w:rsidR="003C6792" w:rsidRPr="00060F67" w:rsidRDefault="00211212" w:rsidP="00060F67">
      <w:pPr>
        <w:pStyle w:val="Nadpis2"/>
        <w:spacing w:line="240" w:lineRule="auto"/>
        <w:contextualSpacing/>
        <w:rPr>
          <w:rFonts w:ascii="Calibri" w:eastAsia="Times New Roman" w:hAnsi="Calibri" w:cs="Calibri"/>
          <w:color w:val="000000"/>
        </w:rPr>
      </w:pPr>
      <w:bookmarkStart w:id="22" w:name="_Toc451253924"/>
      <w:r w:rsidRPr="00F231A5">
        <w:rPr>
          <w:rFonts w:ascii="Calibri" w:eastAsia="Times New Roman" w:hAnsi="Calibri" w:cs="Calibri"/>
          <w:color w:val="000000"/>
        </w:rPr>
        <w:t>Ú</w:t>
      </w:r>
      <w:r w:rsidR="003C6792" w:rsidRPr="00F231A5">
        <w:rPr>
          <w:rFonts w:ascii="Calibri" w:eastAsia="Times New Roman" w:hAnsi="Calibri" w:cs="Calibri"/>
          <w:color w:val="000000"/>
        </w:rPr>
        <w:t>čtovná závierka 201</w:t>
      </w:r>
      <w:bookmarkEnd w:id="22"/>
      <w:r w:rsidR="00F66C35">
        <w:rPr>
          <w:rFonts w:ascii="Calibri" w:eastAsia="Times New Roman" w:hAnsi="Calibri" w:cs="Calibri"/>
          <w:color w:val="000000"/>
        </w:rPr>
        <w:t>9</w:t>
      </w:r>
    </w:p>
    <w:sectPr w:rsidR="003C6792" w:rsidRPr="00060F67" w:rsidSect="00496159">
      <w:headerReference w:type="default" r:id="rId11"/>
      <w:footerReference w:type="default" r:id="rId12"/>
      <w:headerReference w:type="first" r:id="rId13"/>
      <w:pgSz w:w="11906" w:h="16838" w:code="9"/>
      <w:pgMar w:top="1418" w:right="851" w:bottom="1418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8869F39" w14:textId="77777777" w:rsidR="008747D9" w:rsidRDefault="008747D9" w:rsidP="00286DE5">
      <w:pPr>
        <w:spacing w:after="0" w:line="240" w:lineRule="auto"/>
      </w:pPr>
      <w:r>
        <w:separator/>
      </w:r>
    </w:p>
  </w:endnote>
  <w:endnote w:type="continuationSeparator" w:id="0">
    <w:p w14:paraId="35593195" w14:textId="77777777" w:rsidR="008747D9" w:rsidRDefault="008747D9" w:rsidP="00286D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88C8CC" w14:textId="77777777" w:rsidR="00A81722" w:rsidRPr="00286DE5" w:rsidRDefault="00A81722">
    <w:pPr>
      <w:pStyle w:val="Pta"/>
      <w:rPr>
        <w:color w:val="92D050"/>
        <w:sz w:val="28"/>
        <w:szCs w:val="28"/>
      </w:rPr>
    </w:pPr>
    <w:r w:rsidRPr="00286DE5">
      <w:rPr>
        <w:color w:val="92D050"/>
        <w:sz w:val="28"/>
        <w:szCs w:val="28"/>
      </w:rPr>
      <w:t>Výročná správa 201</w:t>
    </w:r>
    <w:r>
      <w:rPr>
        <w:color w:val="92D050"/>
        <w:sz w:val="28"/>
        <w:szCs w:val="28"/>
      </w:rPr>
      <w:t>9</w:t>
    </w:r>
    <w:r>
      <w:rPr>
        <w:color w:val="92D050"/>
        <w:sz w:val="28"/>
        <w:szCs w:val="28"/>
      </w:rPr>
      <w:tab/>
    </w:r>
    <w:r>
      <w:rPr>
        <w:color w:val="92D050"/>
        <w:sz w:val="28"/>
        <w:szCs w:val="28"/>
      </w:rPr>
      <w:tab/>
    </w:r>
    <w:r w:rsidR="0038171D" w:rsidRPr="00286DE5">
      <w:rPr>
        <w:color w:val="92D050"/>
        <w:sz w:val="28"/>
        <w:szCs w:val="28"/>
      </w:rPr>
      <w:fldChar w:fldCharType="begin"/>
    </w:r>
    <w:r w:rsidRPr="00286DE5">
      <w:rPr>
        <w:color w:val="92D050"/>
        <w:sz w:val="28"/>
        <w:szCs w:val="28"/>
      </w:rPr>
      <w:instrText xml:space="preserve"> PAGE   \* MERGEFORMAT </w:instrText>
    </w:r>
    <w:r w:rsidR="0038171D" w:rsidRPr="00286DE5">
      <w:rPr>
        <w:color w:val="92D050"/>
        <w:sz w:val="28"/>
        <w:szCs w:val="28"/>
      </w:rPr>
      <w:fldChar w:fldCharType="separate"/>
    </w:r>
    <w:r w:rsidR="00466989">
      <w:rPr>
        <w:noProof/>
        <w:color w:val="92D050"/>
        <w:sz w:val="28"/>
        <w:szCs w:val="28"/>
      </w:rPr>
      <w:t>10</w:t>
    </w:r>
    <w:r w:rsidR="0038171D" w:rsidRPr="00286DE5">
      <w:rPr>
        <w:color w:val="92D050"/>
        <w:sz w:val="28"/>
        <w:szCs w:val="2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CA2CEC8" w14:textId="77777777" w:rsidR="008747D9" w:rsidRDefault="008747D9" w:rsidP="00286DE5">
      <w:pPr>
        <w:spacing w:after="0" w:line="240" w:lineRule="auto"/>
      </w:pPr>
      <w:r>
        <w:separator/>
      </w:r>
    </w:p>
  </w:footnote>
  <w:footnote w:type="continuationSeparator" w:id="0">
    <w:p w14:paraId="3148C9E7" w14:textId="77777777" w:rsidR="008747D9" w:rsidRDefault="008747D9" w:rsidP="00286D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9DDEF4" w14:textId="77777777" w:rsidR="00A81722" w:rsidRDefault="00A81722" w:rsidP="00286DE5">
    <w:pPr>
      <w:pStyle w:val="Hlavika"/>
      <w:tabs>
        <w:tab w:val="clear" w:pos="9072"/>
        <w:tab w:val="right" w:pos="9498"/>
      </w:tabs>
    </w:pPr>
    <w:r>
      <w:rPr>
        <w:color w:val="92D050"/>
        <w:sz w:val="28"/>
        <w:szCs w:val="28"/>
      </w:rPr>
      <w:t xml:space="preserve">     </w:t>
    </w:r>
    <w:r>
      <w:rPr>
        <w:color w:val="92D050"/>
        <w:sz w:val="28"/>
        <w:szCs w:val="28"/>
      </w:rPr>
      <w:tab/>
    </w:r>
    <w:r>
      <w:rPr>
        <w:color w:val="92D050"/>
        <w:sz w:val="28"/>
        <w:szCs w:val="2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926FAE" w14:textId="77777777" w:rsidR="00A81722" w:rsidRDefault="00A81722">
    <w:pPr>
      <w:pStyle w:val="Hlavika"/>
    </w:pPr>
    <w:r w:rsidRPr="00286DE5">
      <w:rPr>
        <w:color w:val="92D050"/>
        <w:sz w:val="28"/>
        <w:szCs w:val="28"/>
      </w:rPr>
      <w:t xml:space="preserve"> </w:t>
    </w:r>
    <w:r>
      <w:rPr>
        <w:color w:val="92D050"/>
        <w:sz w:val="28"/>
        <w:szCs w:val="28"/>
      </w:rPr>
      <w:tab/>
    </w:r>
    <w:r>
      <w:rPr>
        <w:color w:val="92D050"/>
        <w:sz w:val="28"/>
        <w:szCs w:val="2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103F33"/>
    <w:multiLevelType w:val="hybridMultilevel"/>
    <w:tmpl w:val="7C4CD4EE"/>
    <w:lvl w:ilvl="0" w:tplc="E29AA86A">
      <w:start w:val="9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BC14F4"/>
    <w:multiLevelType w:val="hybridMultilevel"/>
    <w:tmpl w:val="FC48F1B0"/>
    <w:lvl w:ilvl="0" w:tplc="B4C2ED90">
      <w:numFmt w:val="bullet"/>
      <w:lvlText w:val="-"/>
      <w:lvlJc w:val="left"/>
      <w:pPr>
        <w:ind w:left="720" w:hanging="360"/>
      </w:pPr>
      <w:rPr>
        <w:rFonts w:ascii="Calibri" w:hAnsi="Calibri" w:cstheme="minorBidi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8B36C8"/>
    <w:multiLevelType w:val="hybridMultilevel"/>
    <w:tmpl w:val="ADEA5A6E"/>
    <w:lvl w:ilvl="0" w:tplc="4E8A5656">
      <w:start w:val="2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446B7C"/>
    <w:multiLevelType w:val="hybridMultilevel"/>
    <w:tmpl w:val="7C648E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B26F9E"/>
    <w:multiLevelType w:val="hybridMultilevel"/>
    <w:tmpl w:val="6BCE16AE"/>
    <w:lvl w:ilvl="0" w:tplc="C8FE66F6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0321D2"/>
    <w:multiLevelType w:val="hybridMultilevel"/>
    <w:tmpl w:val="D4F2F03C"/>
    <w:lvl w:ilvl="0" w:tplc="A96AE2A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86DE5"/>
    <w:rsid w:val="0000576C"/>
    <w:rsid w:val="00005D31"/>
    <w:rsid w:val="00012CAD"/>
    <w:rsid w:val="00017788"/>
    <w:rsid w:val="00017845"/>
    <w:rsid w:val="00024BB5"/>
    <w:rsid w:val="00031615"/>
    <w:rsid w:val="000318DC"/>
    <w:rsid w:val="00037A05"/>
    <w:rsid w:val="00050E2D"/>
    <w:rsid w:val="00053330"/>
    <w:rsid w:val="00060F67"/>
    <w:rsid w:val="00066B2E"/>
    <w:rsid w:val="00067573"/>
    <w:rsid w:val="00067589"/>
    <w:rsid w:val="0007573F"/>
    <w:rsid w:val="00075E40"/>
    <w:rsid w:val="00075E58"/>
    <w:rsid w:val="0007658D"/>
    <w:rsid w:val="0008021A"/>
    <w:rsid w:val="000810F2"/>
    <w:rsid w:val="00085B21"/>
    <w:rsid w:val="000921A8"/>
    <w:rsid w:val="00092AC9"/>
    <w:rsid w:val="00092BC7"/>
    <w:rsid w:val="0009311C"/>
    <w:rsid w:val="000A1DE6"/>
    <w:rsid w:val="000A221D"/>
    <w:rsid w:val="000A56AC"/>
    <w:rsid w:val="000B1506"/>
    <w:rsid w:val="000C35D9"/>
    <w:rsid w:val="000C790C"/>
    <w:rsid w:val="000D1319"/>
    <w:rsid w:val="000E4376"/>
    <w:rsid w:val="000F2AF2"/>
    <w:rsid w:val="00101568"/>
    <w:rsid w:val="001106D4"/>
    <w:rsid w:val="00122304"/>
    <w:rsid w:val="00123895"/>
    <w:rsid w:val="00127B61"/>
    <w:rsid w:val="00132CA7"/>
    <w:rsid w:val="00133E6F"/>
    <w:rsid w:val="001416EF"/>
    <w:rsid w:val="00142ACF"/>
    <w:rsid w:val="00144360"/>
    <w:rsid w:val="00144C4B"/>
    <w:rsid w:val="00146CAB"/>
    <w:rsid w:val="001744A7"/>
    <w:rsid w:val="00183B33"/>
    <w:rsid w:val="001914C3"/>
    <w:rsid w:val="00195D83"/>
    <w:rsid w:val="001B2E69"/>
    <w:rsid w:val="001B34BF"/>
    <w:rsid w:val="001B67F9"/>
    <w:rsid w:val="001D713C"/>
    <w:rsid w:val="001E0911"/>
    <w:rsid w:val="001E1F82"/>
    <w:rsid w:val="001E49E3"/>
    <w:rsid w:val="001E4F7B"/>
    <w:rsid w:val="001F6C90"/>
    <w:rsid w:val="00211212"/>
    <w:rsid w:val="002241FF"/>
    <w:rsid w:val="00231B63"/>
    <w:rsid w:val="00233BF6"/>
    <w:rsid w:val="00234B48"/>
    <w:rsid w:val="0024282B"/>
    <w:rsid w:val="002557D7"/>
    <w:rsid w:val="00270C9E"/>
    <w:rsid w:val="00281123"/>
    <w:rsid w:val="00282EAA"/>
    <w:rsid w:val="00286DE5"/>
    <w:rsid w:val="00287A5C"/>
    <w:rsid w:val="002934AC"/>
    <w:rsid w:val="002A06EC"/>
    <w:rsid w:val="002A21EB"/>
    <w:rsid w:val="002A35A4"/>
    <w:rsid w:val="002B6755"/>
    <w:rsid w:val="002C6517"/>
    <w:rsid w:val="002C7719"/>
    <w:rsid w:val="002D25AD"/>
    <w:rsid w:val="002D6477"/>
    <w:rsid w:val="002D6974"/>
    <w:rsid w:val="002E4C86"/>
    <w:rsid w:val="002F6FA2"/>
    <w:rsid w:val="002F72D5"/>
    <w:rsid w:val="00300E9A"/>
    <w:rsid w:val="00303672"/>
    <w:rsid w:val="003055C0"/>
    <w:rsid w:val="00305933"/>
    <w:rsid w:val="00311145"/>
    <w:rsid w:val="00314BEE"/>
    <w:rsid w:val="00317A5A"/>
    <w:rsid w:val="00323671"/>
    <w:rsid w:val="00330620"/>
    <w:rsid w:val="003434C5"/>
    <w:rsid w:val="00350598"/>
    <w:rsid w:val="00357339"/>
    <w:rsid w:val="003634BE"/>
    <w:rsid w:val="00365D99"/>
    <w:rsid w:val="00366CCA"/>
    <w:rsid w:val="0038171D"/>
    <w:rsid w:val="00382544"/>
    <w:rsid w:val="0039473F"/>
    <w:rsid w:val="003A0D1C"/>
    <w:rsid w:val="003A49D1"/>
    <w:rsid w:val="003B0868"/>
    <w:rsid w:val="003C6792"/>
    <w:rsid w:val="003D6899"/>
    <w:rsid w:val="003E30F2"/>
    <w:rsid w:val="003E5EA0"/>
    <w:rsid w:val="004003DD"/>
    <w:rsid w:val="00401370"/>
    <w:rsid w:val="004023CB"/>
    <w:rsid w:val="004030E5"/>
    <w:rsid w:val="00405147"/>
    <w:rsid w:val="0041057C"/>
    <w:rsid w:val="004175D0"/>
    <w:rsid w:val="00421FDD"/>
    <w:rsid w:val="0043050F"/>
    <w:rsid w:val="004327F3"/>
    <w:rsid w:val="00437E12"/>
    <w:rsid w:val="00450825"/>
    <w:rsid w:val="00451D7B"/>
    <w:rsid w:val="00460E9F"/>
    <w:rsid w:val="004622BE"/>
    <w:rsid w:val="00466989"/>
    <w:rsid w:val="004753DE"/>
    <w:rsid w:val="00476C41"/>
    <w:rsid w:val="004863C2"/>
    <w:rsid w:val="00487FD9"/>
    <w:rsid w:val="00494905"/>
    <w:rsid w:val="00496159"/>
    <w:rsid w:val="00497655"/>
    <w:rsid w:val="004A45CB"/>
    <w:rsid w:val="004B10A3"/>
    <w:rsid w:val="004C0316"/>
    <w:rsid w:val="004C104C"/>
    <w:rsid w:val="004C77C2"/>
    <w:rsid w:val="004D27D5"/>
    <w:rsid w:val="004D65F7"/>
    <w:rsid w:val="004E5A51"/>
    <w:rsid w:val="004E5BB7"/>
    <w:rsid w:val="004E79EF"/>
    <w:rsid w:val="004F2C49"/>
    <w:rsid w:val="004F3BBC"/>
    <w:rsid w:val="005048C8"/>
    <w:rsid w:val="00515314"/>
    <w:rsid w:val="00546EA6"/>
    <w:rsid w:val="00565080"/>
    <w:rsid w:val="005709E4"/>
    <w:rsid w:val="00572E4A"/>
    <w:rsid w:val="00576E8D"/>
    <w:rsid w:val="00577C24"/>
    <w:rsid w:val="005854B0"/>
    <w:rsid w:val="005940DD"/>
    <w:rsid w:val="00596C8D"/>
    <w:rsid w:val="005A433C"/>
    <w:rsid w:val="005B0C1E"/>
    <w:rsid w:val="005C31E7"/>
    <w:rsid w:val="005C5CE3"/>
    <w:rsid w:val="005E082C"/>
    <w:rsid w:val="005E4738"/>
    <w:rsid w:val="005E7F87"/>
    <w:rsid w:val="005F118C"/>
    <w:rsid w:val="005F4BCD"/>
    <w:rsid w:val="005F677E"/>
    <w:rsid w:val="00600CE9"/>
    <w:rsid w:val="00604309"/>
    <w:rsid w:val="00617706"/>
    <w:rsid w:val="0063481A"/>
    <w:rsid w:val="00635910"/>
    <w:rsid w:val="00640607"/>
    <w:rsid w:val="00674159"/>
    <w:rsid w:val="00681440"/>
    <w:rsid w:val="00685071"/>
    <w:rsid w:val="006A183E"/>
    <w:rsid w:val="006B20B4"/>
    <w:rsid w:val="006B7D50"/>
    <w:rsid w:val="006B7EB5"/>
    <w:rsid w:val="006C4927"/>
    <w:rsid w:val="006C5C4B"/>
    <w:rsid w:val="006D3D41"/>
    <w:rsid w:val="006D4FD7"/>
    <w:rsid w:val="006E0634"/>
    <w:rsid w:val="006E176F"/>
    <w:rsid w:val="006E43A2"/>
    <w:rsid w:val="006E4438"/>
    <w:rsid w:val="006E5DA2"/>
    <w:rsid w:val="006E73E0"/>
    <w:rsid w:val="006F0FEF"/>
    <w:rsid w:val="006F1458"/>
    <w:rsid w:val="006F1D04"/>
    <w:rsid w:val="006F5C18"/>
    <w:rsid w:val="006F7E65"/>
    <w:rsid w:val="007037E0"/>
    <w:rsid w:val="0070439C"/>
    <w:rsid w:val="00704A07"/>
    <w:rsid w:val="00722C55"/>
    <w:rsid w:val="00725AB5"/>
    <w:rsid w:val="00732493"/>
    <w:rsid w:val="00744E56"/>
    <w:rsid w:val="007463FF"/>
    <w:rsid w:val="00751C23"/>
    <w:rsid w:val="00754F5F"/>
    <w:rsid w:val="007601F0"/>
    <w:rsid w:val="007630F6"/>
    <w:rsid w:val="00766654"/>
    <w:rsid w:val="00782EC1"/>
    <w:rsid w:val="00796463"/>
    <w:rsid w:val="007A0A5B"/>
    <w:rsid w:val="007A540F"/>
    <w:rsid w:val="007B0FC0"/>
    <w:rsid w:val="007B4FFF"/>
    <w:rsid w:val="007C17B8"/>
    <w:rsid w:val="007C279E"/>
    <w:rsid w:val="007C3078"/>
    <w:rsid w:val="007C36E2"/>
    <w:rsid w:val="007C40D6"/>
    <w:rsid w:val="007D2740"/>
    <w:rsid w:val="007E3F5E"/>
    <w:rsid w:val="007E5904"/>
    <w:rsid w:val="007F160F"/>
    <w:rsid w:val="007F394D"/>
    <w:rsid w:val="007F3EFE"/>
    <w:rsid w:val="00801F96"/>
    <w:rsid w:val="0080470B"/>
    <w:rsid w:val="00812EAF"/>
    <w:rsid w:val="008246C7"/>
    <w:rsid w:val="00825976"/>
    <w:rsid w:val="00827A94"/>
    <w:rsid w:val="0083137C"/>
    <w:rsid w:val="00833081"/>
    <w:rsid w:val="008410D4"/>
    <w:rsid w:val="008445D8"/>
    <w:rsid w:val="00851610"/>
    <w:rsid w:val="008553E6"/>
    <w:rsid w:val="00871A26"/>
    <w:rsid w:val="008747D9"/>
    <w:rsid w:val="0088154F"/>
    <w:rsid w:val="008836E2"/>
    <w:rsid w:val="0089229C"/>
    <w:rsid w:val="008935D6"/>
    <w:rsid w:val="008952DB"/>
    <w:rsid w:val="00897CC8"/>
    <w:rsid w:val="008A0721"/>
    <w:rsid w:val="008B54C9"/>
    <w:rsid w:val="008D7B60"/>
    <w:rsid w:val="008E061D"/>
    <w:rsid w:val="008E7ECA"/>
    <w:rsid w:val="008F1D3D"/>
    <w:rsid w:val="008F2B64"/>
    <w:rsid w:val="00917504"/>
    <w:rsid w:val="0091774D"/>
    <w:rsid w:val="00923CC6"/>
    <w:rsid w:val="00924278"/>
    <w:rsid w:val="009303CD"/>
    <w:rsid w:val="0093242E"/>
    <w:rsid w:val="009342D8"/>
    <w:rsid w:val="00934A0B"/>
    <w:rsid w:val="00936DB1"/>
    <w:rsid w:val="00956F5D"/>
    <w:rsid w:val="00962AE1"/>
    <w:rsid w:val="00967199"/>
    <w:rsid w:val="0096770E"/>
    <w:rsid w:val="009757B5"/>
    <w:rsid w:val="00980368"/>
    <w:rsid w:val="00980C9D"/>
    <w:rsid w:val="009A32AD"/>
    <w:rsid w:val="009A4BBE"/>
    <w:rsid w:val="009A54C8"/>
    <w:rsid w:val="009B2AB5"/>
    <w:rsid w:val="009B3B2E"/>
    <w:rsid w:val="009D53D4"/>
    <w:rsid w:val="009E3A54"/>
    <w:rsid w:val="009F1680"/>
    <w:rsid w:val="00A0743E"/>
    <w:rsid w:val="00A14DE2"/>
    <w:rsid w:val="00A17070"/>
    <w:rsid w:val="00A277D0"/>
    <w:rsid w:val="00A30851"/>
    <w:rsid w:val="00A43397"/>
    <w:rsid w:val="00A510A7"/>
    <w:rsid w:val="00A53695"/>
    <w:rsid w:val="00A651BB"/>
    <w:rsid w:val="00A7310B"/>
    <w:rsid w:val="00A81722"/>
    <w:rsid w:val="00A85464"/>
    <w:rsid w:val="00A86239"/>
    <w:rsid w:val="00A8670A"/>
    <w:rsid w:val="00A90A56"/>
    <w:rsid w:val="00A94B48"/>
    <w:rsid w:val="00A96B6D"/>
    <w:rsid w:val="00A978DE"/>
    <w:rsid w:val="00AA6D46"/>
    <w:rsid w:val="00AB2D8F"/>
    <w:rsid w:val="00AB6DB2"/>
    <w:rsid w:val="00AB76E9"/>
    <w:rsid w:val="00AC0D24"/>
    <w:rsid w:val="00AC494B"/>
    <w:rsid w:val="00AC7E6A"/>
    <w:rsid w:val="00AD23FF"/>
    <w:rsid w:val="00AD2E4D"/>
    <w:rsid w:val="00AF7655"/>
    <w:rsid w:val="00B01F49"/>
    <w:rsid w:val="00B1087E"/>
    <w:rsid w:val="00B11622"/>
    <w:rsid w:val="00B15D12"/>
    <w:rsid w:val="00B214DA"/>
    <w:rsid w:val="00B24594"/>
    <w:rsid w:val="00B65228"/>
    <w:rsid w:val="00B721F9"/>
    <w:rsid w:val="00B72203"/>
    <w:rsid w:val="00B742DA"/>
    <w:rsid w:val="00B74F97"/>
    <w:rsid w:val="00B80C55"/>
    <w:rsid w:val="00B84DF0"/>
    <w:rsid w:val="00B85358"/>
    <w:rsid w:val="00B87F35"/>
    <w:rsid w:val="00B92EA8"/>
    <w:rsid w:val="00B95F5F"/>
    <w:rsid w:val="00B96335"/>
    <w:rsid w:val="00BA6E45"/>
    <w:rsid w:val="00BB056D"/>
    <w:rsid w:val="00BB7713"/>
    <w:rsid w:val="00BC1284"/>
    <w:rsid w:val="00BD21CC"/>
    <w:rsid w:val="00BD28B3"/>
    <w:rsid w:val="00BE26ED"/>
    <w:rsid w:val="00BE761D"/>
    <w:rsid w:val="00BF0C70"/>
    <w:rsid w:val="00BF156C"/>
    <w:rsid w:val="00BF2F6A"/>
    <w:rsid w:val="00C01AC7"/>
    <w:rsid w:val="00C02C97"/>
    <w:rsid w:val="00C05471"/>
    <w:rsid w:val="00C066A5"/>
    <w:rsid w:val="00C10215"/>
    <w:rsid w:val="00C16BDC"/>
    <w:rsid w:val="00C2036A"/>
    <w:rsid w:val="00C20AA3"/>
    <w:rsid w:val="00C24368"/>
    <w:rsid w:val="00C36060"/>
    <w:rsid w:val="00C45319"/>
    <w:rsid w:val="00C5197E"/>
    <w:rsid w:val="00C6096C"/>
    <w:rsid w:val="00C619EF"/>
    <w:rsid w:val="00C85C1C"/>
    <w:rsid w:val="00C879C2"/>
    <w:rsid w:val="00C9157F"/>
    <w:rsid w:val="00CB0329"/>
    <w:rsid w:val="00CC444E"/>
    <w:rsid w:val="00CC47CB"/>
    <w:rsid w:val="00CD0AC4"/>
    <w:rsid w:val="00CE1B57"/>
    <w:rsid w:val="00CE2A6B"/>
    <w:rsid w:val="00CE69CC"/>
    <w:rsid w:val="00CF7F3B"/>
    <w:rsid w:val="00D030E1"/>
    <w:rsid w:val="00D06F6A"/>
    <w:rsid w:val="00D103D8"/>
    <w:rsid w:val="00D15B55"/>
    <w:rsid w:val="00D16C5E"/>
    <w:rsid w:val="00D24664"/>
    <w:rsid w:val="00D31D59"/>
    <w:rsid w:val="00D32273"/>
    <w:rsid w:val="00D34FFC"/>
    <w:rsid w:val="00D44DBC"/>
    <w:rsid w:val="00D45390"/>
    <w:rsid w:val="00D47F6C"/>
    <w:rsid w:val="00D5559C"/>
    <w:rsid w:val="00D638D0"/>
    <w:rsid w:val="00D910DC"/>
    <w:rsid w:val="00DA1871"/>
    <w:rsid w:val="00DA1DA5"/>
    <w:rsid w:val="00DA1F8C"/>
    <w:rsid w:val="00DA2CB1"/>
    <w:rsid w:val="00DA3B0D"/>
    <w:rsid w:val="00DB3057"/>
    <w:rsid w:val="00DB5D97"/>
    <w:rsid w:val="00DD1793"/>
    <w:rsid w:val="00DE4212"/>
    <w:rsid w:val="00DE4FF7"/>
    <w:rsid w:val="00DF3ADB"/>
    <w:rsid w:val="00E00BCA"/>
    <w:rsid w:val="00E00CA0"/>
    <w:rsid w:val="00E051D6"/>
    <w:rsid w:val="00E05675"/>
    <w:rsid w:val="00E23A58"/>
    <w:rsid w:val="00E258FF"/>
    <w:rsid w:val="00E25E3F"/>
    <w:rsid w:val="00E33905"/>
    <w:rsid w:val="00E34707"/>
    <w:rsid w:val="00E4264F"/>
    <w:rsid w:val="00E52BD5"/>
    <w:rsid w:val="00E57AB3"/>
    <w:rsid w:val="00E65164"/>
    <w:rsid w:val="00E65AA7"/>
    <w:rsid w:val="00E70B9A"/>
    <w:rsid w:val="00E731B5"/>
    <w:rsid w:val="00E85F03"/>
    <w:rsid w:val="00E9028A"/>
    <w:rsid w:val="00EA7CCC"/>
    <w:rsid w:val="00EB3BFA"/>
    <w:rsid w:val="00EC1BB7"/>
    <w:rsid w:val="00EC4CF6"/>
    <w:rsid w:val="00EC4F4B"/>
    <w:rsid w:val="00EC6616"/>
    <w:rsid w:val="00EC6B87"/>
    <w:rsid w:val="00EC6C97"/>
    <w:rsid w:val="00EE0D11"/>
    <w:rsid w:val="00EF0E5F"/>
    <w:rsid w:val="00EF4FB4"/>
    <w:rsid w:val="00F1370C"/>
    <w:rsid w:val="00F13ED4"/>
    <w:rsid w:val="00F14897"/>
    <w:rsid w:val="00F15788"/>
    <w:rsid w:val="00F1796E"/>
    <w:rsid w:val="00F202E0"/>
    <w:rsid w:val="00F20F59"/>
    <w:rsid w:val="00F231A5"/>
    <w:rsid w:val="00F244AD"/>
    <w:rsid w:val="00F25AC9"/>
    <w:rsid w:val="00F37DF9"/>
    <w:rsid w:val="00F401F7"/>
    <w:rsid w:val="00F43FCC"/>
    <w:rsid w:val="00F443B1"/>
    <w:rsid w:val="00F466DA"/>
    <w:rsid w:val="00F46A50"/>
    <w:rsid w:val="00F475A2"/>
    <w:rsid w:val="00F478DF"/>
    <w:rsid w:val="00F66C35"/>
    <w:rsid w:val="00F72563"/>
    <w:rsid w:val="00F80A46"/>
    <w:rsid w:val="00F82EE9"/>
    <w:rsid w:val="00F95D94"/>
    <w:rsid w:val="00FA70F4"/>
    <w:rsid w:val="00FB6997"/>
    <w:rsid w:val="00FE319E"/>
    <w:rsid w:val="00FE6825"/>
    <w:rsid w:val="00FE7674"/>
    <w:rsid w:val="00FF2059"/>
    <w:rsid w:val="00FF4383"/>
    <w:rsid w:val="00FF7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79B66"/>
  <w15:docId w15:val="{FCF3C488-DED5-42B3-8721-D5EBDA562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952DB"/>
  </w:style>
  <w:style w:type="paragraph" w:styleId="Nadpis1">
    <w:name w:val="heading 1"/>
    <w:basedOn w:val="Normlny"/>
    <w:next w:val="Normlny"/>
    <w:link w:val="Nadpis1Char"/>
    <w:uiPriority w:val="9"/>
    <w:qFormat/>
    <w:rsid w:val="00286DE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244A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86D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86DE5"/>
  </w:style>
  <w:style w:type="paragraph" w:styleId="Pta">
    <w:name w:val="footer"/>
    <w:basedOn w:val="Normlny"/>
    <w:link w:val="PtaChar"/>
    <w:uiPriority w:val="99"/>
    <w:unhideWhenUsed/>
    <w:rsid w:val="00286D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86DE5"/>
  </w:style>
  <w:style w:type="paragraph" w:styleId="Textbubliny">
    <w:name w:val="Balloon Text"/>
    <w:basedOn w:val="Normlny"/>
    <w:link w:val="TextbublinyChar"/>
    <w:uiPriority w:val="99"/>
    <w:semiHidden/>
    <w:unhideWhenUsed/>
    <w:rsid w:val="00286D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86DE5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286DE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Mriekatabuky">
    <w:name w:val="Table Grid"/>
    <w:basedOn w:val="Normlnatabuka"/>
    <w:uiPriority w:val="59"/>
    <w:rsid w:val="00286D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unhideWhenUsed/>
    <w:rsid w:val="009342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Obsah1">
    <w:name w:val="toc 1"/>
    <w:basedOn w:val="Normlny"/>
    <w:next w:val="Normlny"/>
    <w:autoRedefine/>
    <w:uiPriority w:val="39"/>
    <w:unhideWhenUsed/>
    <w:rsid w:val="00CD0AC4"/>
    <w:pPr>
      <w:tabs>
        <w:tab w:val="right" w:pos="9060"/>
      </w:tabs>
      <w:spacing w:before="240" w:after="240" w:line="240" w:lineRule="auto"/>
    </w:pPr>
    <w:rPr>
      <w:rFonts w:cstheme="minorHAnsi"/>
      <w:b/>
      <w:bCs/>
      <w:caps/>
      <w:u w:val="single"/>
    </w:rPr>
  </w:style>
  <w:style w:type="paragraph" w:styleId="Obsah2">
    <w:name w:val="toc 2"/>
    <w:basedOn w:val="Normlny"/>
    <w:next w:val="Normlny"/>
    <w:autoRedefine/>
    <w:uiPriority w:val="39"/>
    <w:unhideWhenUsed/>
    <w:rsid w:val="00F443B1"/>
    <w:pPr>
      <w:tabs>
        <w:tab w:val="right" w:pos="5812"/>
      </w:tabs>
      <w:spacing w:after="0"/>
    </w:pPr>
    <w:rPr>
      <w:rFonts w:cstheme="minorHAnsi"/>
      <w:b/>
      <w:bCs/>
      <w:smallCaps/>
    </w:rPr>
  </w:style>
  <w:style w:type="paragraph" w:styleId="Obsah3">
    <w:name w:val="toc 3"/>
    <w:basedOn w:val="Normlny"/>
    <w:next w:val="Normlny"/>
    <w:autoRedefine/>
    <w:uiPriority w:val="39"/>
    <w:unhideWhenUsed/>
    <w:rsid w:val="003C6792"/>
    <w:pPr>
      <w:spacing w:after="0"/>
    </w:pPr>
    <w:rPr>
      <w:rFonts w:cstheme="minorHAnsi"/>
      <w:smallCaps/>
    </w:rPr>
  </w:style>
  <w:style w:type="paragraph" w:styleId="Obsah4">
    <w:name w:val="toc 4"/>
    <w:basedOn w:val="Normlny"/>
    <w:next w:val="Normlny"/>
    <w:autoRedefine/>
    <w:uiPriority w:val="39"/>
    <w:unhideWhenUsed/>
    <w:rsid w:val="003C6792"/>
    <w:pPr>
      <w:spacing w:after="0"/>
    </w:pPr>
    <w:rPr>
      <w:rFonts w:cstheme="minorHAnsi"/>
    </w:rPr>
  </w:style>
  <w:style w:type="paragraph" w:styleId="Obsah5">
    <w:name w:val="toc 5"/>
    <w:basedOn w:val="Normlny"/>
    <w:next w:val="Normlny"/>
    <w:autoRedefine/>
    <w:uiPriority w:val="39"/>
    <w:unhideWhenUsed/>
    <w:rsid w:val="003C6792"/>
    <w:pPr>
      <w:spacing w:after="0"/>
    </w:pPr>
    <w:rPr>
      <w:rFonts w:cstheme="minorHAnsi"/>
    </w:rPr>
  </w:style>
  <w:style w:type="paragraph" w:styleId="Obsah6">
    <w:name w:val="toc 6"/>
    <w:basedOn w:val="Normlny"/>
    <w:next w:val="Normlny"/>
    <w:autoRedefine/>
    <w:uiPriority w:val="39"/>
    <w:unhideWhenUsed/>
    <w:rsid w:val="003C6792"/>
    <w:pPr>
      <w:spacing w:after="0"/>
    </w:pPr>
    <w:rPr>
      <w:rFonts w:cstheme="minorHAnsi"/>
    </w:rPr>
  </w:style>
  <w:style w:type="paragraph" w:styleId="Obsah7">
    <w:name w:val="toc 7"/>
    <w:basedOn w:val="Normlny"/>
    <w:next w:val="Normlny"/>
    <w:autoRedefine/>
    <w:uiPriority w:val="39"/>
    <w:unhideWhenUsed/>
    <w:rsid w:val="003C6792"/>
    <w:pPr>
      <w:spacing w:after="0"/>
    </w:pPr>
    <w:rPr>
      <w:rFonts w:cstheme="minorHAnsi"/>
    </w:rPr>
  </w:style>
  <w:style w:type="paragraph" w:styleId="Obsah8">
    <w:name w:val="toc 8"/>
    <w:basedOn w:val="Normlny"/>
    <w:next w:val="Normlny"/>
    <w:autoRedefine/>
    <w:uiPriority w:val="39"/>
    <w:unhideWhenUsed/>
    <w:rsid w:val="003C6792"/>
    <w:pPr>
      <w:spacing w:after="0"/>
    </w:pPr>
    <w:rPr>
      <w:rFonts w:cstheme="minorHAnsi"/>
    </w:rPr>
  </w:style>
  <w:style w:type="paragraph" w:styleId="Obsah9">
    <w:name w:val="toc 9"/>
    <w:basedOn w:val="Normlny"/>
    <w:next w:val="Normlny"/>
    <w:autoRedefine/>
    <w:uiPriority w:val="39"/>
    <w:unhideWhenUsed/>
    <w:rsid w:val="003C6792"/>
    <w:pPr>
      <w:spacing w:after="0"/>
    </w:pPr>
    <w:rPr>
      <w:rFonts w:cstheme="minorHAnsi"/>
    </w:rPr>
  </w:style>
  <w:style w:type="character" w:styleId="Hypertextovprepojenie">
    <w:name w:val="Hyperlink"/>
    <w:basedOn w:val="Predvolenpsmoodseku"/>
    <w:uiPriority w:val="99"/>
    <w:unhideWhenUsed/>
    <w:rsid w:val="003C6792"/>
    <w:rPr>
      <w:color w:val="0000FF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F244A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sep">
    <w:name w:val="sep"/>
    <w:basedOn w:val="Predvolenpsmoodseku"/>
    <w:rsid w:val="00C20AA3"/>
  </w:style>
  <w:style w:type="character" w:customStyle="1" w:styleId="by-author2">
    <w:name w:val="by-author2"/>
    <w:basedOn w:val="Predvolenpsmoodseku"/>
    <w:rsid w:val="00C20AA3"/>
  </w:style>
  <w:style w:type="character" w:customStyle="1" w:styleId="author">
    <w:name w:val="author"/>
    <w:basedOn w:val="Predvolenpsmoodseku"/>
    <w:rsid w:val="00C20AA3"/>
  </w:style>
  <w:style w:type="paragraph" w:styleId="Odsekzoznamu">
    <w:name w:val="List Paragraph"/>
    <w:basedOn w:val="Normlny"/>
    <w:uiPriority w:val="34"/>
    <w:qFormat/>
    <w:rsid w:val="00EB3BFA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3634BE"/>
  </w:style>
  <w:style w:type="paragraph" w:styleId="Bezriadkovania">
    <w:name w:val="No Spacing"/>
    <w:uiPriority w:val="1"/>
    <w:qFormat/>
    <w:rsid w:val="003634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2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107286">
          <w:marLeft w:val="0"/>
          <w:marRight w:val="0"/>
          <w:marTop w:val="48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100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5042488">
                  <w:marLeft w:val="0"/>
                  <w:marRight w:val="-2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490575">
                      <w:marLeft w:val="7"/>
                      <w:marRight w:val="34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1874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8972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19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5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2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09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9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9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93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8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60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8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3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6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4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94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738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08133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190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4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98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0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2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8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1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0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9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82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33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92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8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37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0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59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5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3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6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05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05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9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47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53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9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1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3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4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36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4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1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72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ofackovec@of-sro.sk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Štruktúra obežného majetku k 31.12.2019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pieChart>
        <c:varyColors val="1"/>
        <c:ser>
          <c:idx val="0"/>
          <c:order val="0"/>
          <c:tx>
            <c:strRef>
              <c:f>List1!$B$1</c:f>
              <c:strCache>
                <c:ptCount val="1"/>
                <c:pt idx="0">
                  <c:v>Štruktúra obežného majetku k 31.12.2019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AD92-49D0-B83A-880A14F34080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2-AD92-49D0-B83A-880A14F34080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AD92-49D0-B83A-880A14F34080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4-AD92-49D0-B83A-880A14F34080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overflow" horzOverflow="overflow" vert="horz" wrap="square" lIns="38100" tIns="19050" rIns="38100" bIns="19050" anchor="ctr" anchorCtr="1">
                <a:spAutoFit/>
              </a:bodyPr>
              <a:lstStyle/>
              <a:p>
                <a:pPr>
                  <a:defRPr sz="11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List1!$A$2:$A$5</c:f>
              <c:strCache>
                <c:ptCount val="4"/>
                <c:pt idx="0">
                  <c:v>zásoby</c:v>
                </c:pt>
                <c:pt idx="1">
                  <c:v>dlhodobé pohľadávky</c:v>
                </c:pt>
                <c:pt idx="2">
                  <c:v>krátkodobé pohľadávky</c:v>
                </c:pt>
                <c:pt idx="3">
                  <c:v>finančné účty</c:v>
                </c:pt>
              </c:strCache>
            </c:strRef>
          </c:cat>
          <c:val>
            <c:numRef>
              <c:f>List1!$B$2:$B$5</c:f>
              <c:numCache>
                <c:formatCode>0.00%</c:formatCode>
                <c:ptCount val="4"/>
                <c:pt idx="0">
                  <c:v>0.23640000000000022</c:v>
                </c:pt>
                <c:pt idx="1">
                  <c:v>4.3000000000000061E-3</c:v>
                </c:pt>
                <c:pt idx="2">
                  <c:v>0.57580000000000064</c:v>
                </c:pt>
                <c:pt idx="3">
                  <c:v>0.18350000000000019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D92-49D0-B83A-880A14F34080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zero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List1!$B$1</c:f>
              <c:strCache>
                <c:ptCount val="1"/>
                <c:pt idx="0">
                  <c:v>Tržby z predaja tovaru</c:v>
                </c:pt>
              </c:strCache>
            </c:strRef>
          </c:tx>
          <c:spPr>
            <a:solidFill>
              <a:srgbClr val="0070C0"/>
            </a:solidFill>
            <a:ln>
              <a:noFill/>
            </a:ln>
            <a:effectLst/>
          </c:spPr>
          <c:invertIfNegative val="0"/>
          <c:cat>
            <c:numRef>
              <c:f>List1!$A$2:$A$7</c:f>
              <c:numCache>
                <c:formatCode>General</c:formatCode>
                <c:ptCount val="6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  <c:pt idx="5">
                  <c:v>2019</c:v>
                </c:pt>
              </c:numCache>
            </c:numRef>
          </c:cat>
          <c:val>
            <c:numRef>
              <c:f>List1!$B$2:$B$7</c:f>
              <c:numCache>
                <c:formatCode>General</c:formatCode>
                <c:ptCount val="6"/>
                <c:pt idx="0">
                  <c:v>3602656</c:v>
                </c:pt>
                <c:pt idx="1">
                  <c:v>6973714</c:v>
                </c:pt>
                <c:pt idx="2">
                  <c:v>11796218</c:v>
                </c:pt>
                <c:pt idx="3">
                  <c:v>11253321</c:v>
                </c:pt>
                <c:pt idx="4">
                  <c:v>12686885</c:v>
                </c:pt>
                <c:pt idx="5">
                  <c:v>13651642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EBE-4654-9D33-6E0EA27AB19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03033088"/>
        <c:axId val="103088896"/>
      </c:barChart>
      <c:catAx>
        <c:axId val="10303308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03088896"/>
        <c:crosses val="autoZero"/>
        <c:auto val="1"/>
        <c:lblAlgn val="ctr"/>
        <c:lblOffset val="100"/>
        <c:noMultiLvlLbl val="0"/>
      </c:catAx>
      <c:valAx>
        <c:axId val="10308889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0303308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9F3900A-84C1-4464-B39F-163043495C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11</Pages>
  <Words>1676</Words>
  <Characters>9559</Characters>
  <Application>Microsoft Office Word</Application>
  <DocSecurity>0</DocSecurity>
  <Lines>79</Lines>
  <Paragraphs>22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Microsoft</Company>
  <LinksUpToDate>false</LinksUpToDate>
  <CharactersWithSpaces>11213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Dominika Fačkovcová</cp:lastModifiedBy>
  <cp:revision>12</cp:revision>
  <cp:lastPrinted>2018-05-07T08:22:00Z</cp:lastPrinted>
  <dcterms:created xsi:type="dcterms:W3CDTF">2020-03-24T15:12:00Z</dcterms:created>
  <dcterms:modified xsi:type="dcterms:W3CDTF">2020-04-02T09:05:00Z</dcterms:modified>
</cp:coreProperties>
</file>